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570"/>
        <w:gridCol w:w="826"/>
        <w:gridCol w:w="1364"/>
        <w:gridCol w:w="474"/>
        <w:gridCol w:w="1102"/>
        <w:gridCol w:w="337"/>
        <w:gridCol w:w="412"/>
        <w:gridCol w:w="372"/>
        <w:gridCol w:w="30"/>
        <w:gridCol w:w="268"/>
        <w:gridCol w:w="2006"/>
        <w:gridCol w:w="61"/>
      </w:tblGrid>
      <w:tr w:rsidR="00AE1F83" w:rsidRPr="00BF1185" w14:paraId="1F8B6E1C" w14:textId="77777777" w:rsidTr="00313B7D">
        <w:trPr>
          <w:gridAfter w:val="6"/>
          <w:wAfter w:w="3149" w:type="dxa"/>
        </w:trPr>
        <w:tc>
          <w:tcPr>
            <w:tcW w:w="6114" w:type="dxa"/>
            <w:gridSpan w:val="7"/>
          </w:tcPr>
          <w:p w14:paraId="48D7F2D3" w14:textId="66B4E945" w:rsidR="00AE1F83" w:rsidRPr="00BF1185" w:rsidRDefault="00076B8E"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bookmarkStart w:id="0" w:name="_Hlk68251317"/>
            <w:r>
              <w:rPr>
                <w:rFonts w:ascii="Arial" w:eastAsia="Times New Roman" w:hAnsi="Arial" w:cs="Arial"/>
                <w:sz w:val="20"/>
                <w:szCs w:val="20"/>
                <w:lang w:eastAsia="sl-SI"/>
              </w:rPr>
              <w:t>Š</w:t>
            </w:r>
            <w:r w:rsidR="00AE1F83" w:rsidRPr="00BF1185">
              <w:rPr>
                <w:rFonts w:ascii="Arial" w:eastAsia="Times New Roman" w:hAnsi="Arial" w:cs="Arial"/>
                <w:sz w:val="20"/>
                <w:szCs w:val="20"/>
                <w:lang w:eastAsia="sl-SI"/>
              </w:rPr>
              <w:t>tevilka:</w:t>
            </w:r>
            <w:r w:rsidR="001140E1" w:rsidRPr="00BF1185">
              <w:rPr>
                <w:rFonts w:ascii="Arial" w:eastAsia="Times New Roman" w:hAnsi="Arial" w:cs="Arial"/>
                <w:sz w:val="20"/>
                <w:szCs w:val="20"/>
                <w:lang w:eastAsia="sl-SI"/>
              </w:rPr>
              <w:t xml:space="preserve"> </w:t>
            </w:r>
            <w:r w:rsidR="007B318A" w:rsidRPr="00A15E91">
              <w:rPr>
                <w:rFonts w:ascii="Arial" w:eastAsia="Times New Roman" w:hAnsi="Arial" w:cs="Arial"/>
                <w:sz w:val="20"/>
                <w:szCs w:val="20"/>
                <w:lang w:eastAsia="sl-SI"/>
              </w:rPr>
              <w:t>510-</w:t>
            </w:r>
            <w:r w:rsidR="00A15E91" w:rsidRPr="00A15E91">
              <w:rPr>
                <w:rFonts w:ascii="Arial" w:eastAsia="Times New Roman" w:hAnsi="Arial" w:cs="Arial"/>
                <w:sz w:val="20"/>
                <w:szCs w:val="20"/>
                <w:lang w:eastAsia="sl-SI"/>
              </w:rPr>
              <w:t>405</w:t>
            </w:r>
            <w:r w:rsidR="007B318A" w:rsidRPr="00A15E91">
              <w:rPr>
                <w:rFonts w:ascii="Arial" w:eastAsia="Times New Roman" w:hAnsi="Arial" w:cs="Arial"/>
                <w:sz w:val="20"/>
                <w:szCs w:val="20"/>
                <w:lang w:eastAsia="sl-SI"/>
              </w:rPr>
              <w:t>/2021</w:t>
            </w:r>
          </w:p>
        </w:tc>
      </w:tr>
      <w:tr w:rsidR="00AE1F83" w:rsidRPr="00BF1185" w14:paraId="38A004DB" w14:textId="77777777" w:rsidTr="00313B7D">
        <w:trPr>
          <w:gridAfter w:val="6"/>
          <w:wAfter w:w="3149" w:type="dxa"/>
        </w:trPr>
        <w:tc>
          <w:tcPr>
            <w:tcW w:w="6114" w:type="dxa"/>
            <w:gridSpan w:val="7"/>
          </w:tcPr>
          <w:p w14:paraId="430BD966" w14:textId="741C8E01" w:rsidR="00AE1F83" w:rsidRPr="00BF1185"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F1185">
              <w:rPr>
                <w:rFonts w:ascii="Arial" w:eastAsia="Times New Roman" w:hAnsi="Arial" w:cs="Arial"/>
                <w:sz w:val="20"/>
                <w:szCs w:val="20"/>
                <w:lang w:eastAsia="sl-SI"/>
              </w:rPr>
              <w:t>Ljubljana,</w:t>
            </w:r>
            <w:r w:rsidR="00146939">
              <w:rPr>
                <w:rFonts w:ascii="Arial" w:eastAsia="Times New Roman" w:hAnsi="Arial" w:cs="Arial"/>
                <w:sz w:val="20"/>
                <w:szCs w:val="20"/>
                <w:lang w:eastAsia="sl-SI"/>
              </w:rPr>
              <w:t xml:space="preserve"> </w:t>
            </w:r>
            <w:r w:rsidR="002734C9">
              <w:rPr>
                <w:rFonts w:ascii="Arial" w:eastAsia="Times New Roman" w:hAnsi="Arial" w:cs="Arial"/>
                <w:sz w:val="20"/>
                <w:szCs w:val="20"/>
                <w:lang w:eastAsia="sl-SI"/>
              </w:rPr>
              <w:t>0</w:t>
            </w:r>
            <w:r w:rsidR="005C5340">
              <w:rPr>
                <w:rFonts w:ascii="Arial" w:eastAsia="Times New Roman" w:hAnsi="Arial" w:cs="Arial"/>
                <w:sz w:val="20"/>
                <w:szCs w:val="20"/>
                <w:lang w:eastAsia="sl-SI"/>
              </w:rPr>
              <w:t>8</w:t>
            </w:r>
            <w:r w:rsidR="00146939">
              <w:rPr>
                <w:rFonts w:ascii="Arial" w:eastAsia="Times New Roman" w:hAnsi="Arial" w:cs="Arial"/>
                <w:sz w:val="20"/>
                <w:szCs w:val="20"/>
                <w:lang w:eastAsia="sl-SI"/>
              </w:rPr>
              <w:t>.</w:t>
            </w:r>
            <w:r w:rsidR="00573AC4" w:rsidRPr="00BF1185">
              <w:rPr>
                <w:rFonts w:ascii="Arial" w:eastAsia="Times New Roman" w:hAnsi="Arial" w:cs="Arial"/>
                <w:sz w:val="20"/>
                <w:szCs w:val="20"/>
                <w:lang w:eastAsia="sl-SI"/>
              </w:rPr>
              <w:t xml:space="preserve"> </w:t>
            </w:r>
            <w:r w:rsidR="002734C9">
              <w:rPr>
                <w:rFonts w:ascii="Arial" w:eastAsia="Times New Roman" w:hAnsi="Arial" w:cs="Arial"/>
                <w:sz w:val="20"/>
                <w:szCs w:val="20"/>
                <w:lang w:eastAsia="sl-SI"/>
              </w:rPr>
              <w:t>07</w:t>
            </w:r>
            <w:r w:rsidR="00646607" w:rsidRPr="00BF1185">
              <w:rPr>
                <w:rFonts w:ascii="Arial" w:eastAsia="Times New Roman" w:hAnsi="Arial" w:cs="Arial"/>
                <w:sz w:val="20"/>
                <w:szCs w:val="20"/>
                <w:lang w:eastAsia="sl-SI"/>
              </w:rPr>
              <w:t>.</w:t>
            </w:r>
            <w:r w:rsidR="002046F4" w:rsidRPr="00BF1185">
              <w:rPr>
                <w:rFonts w:ascii="Arial" w:eastAsia="Times New Roman" w:hAnsi="Arial" w:cs="Arial"/>
                <w:sz w:val="20"/>
                <w:szCs w:val="20"/>
                <w:lang w:eastAsia="sl-SI"/>
              </w:rPr>
              <w:t xml:space="preserve"> 202</w:t>
            </w:r>
            <w:r w:rsidR="005615B1" w:rsidRPr="00BF1185">
              <w:rPr>
                <w:rFonts w:ascii="Arial" w:eastAsia="Times New Roman" w:hAnsi="Arial" w:cs="Arial"/>
                <w:sz w:val="20"/>
                <w:szCs w:val="20"/>
                <w:lang w:eastAsia="sl-SI"/>
              </w:rPr>
              <w:t>1</w:t>
            </w:r>
          </w:p>
        </w:tc>
      </w:tr>
      <w:tr w:rsidR="00AE1F83" w:rsidRPr="00BF1185" w14:paraId="57E2CFC2" w14:textId="77777777" w:rsidTr="00313B7D">
        <w:trPr>
          <w:gridAfter w:val="6"/>
          <w:wAfter w:w="3149" w:type="dxa"/>
        </w:trPr>
        <w:tc>
          <w:tcPr>
            <w:tcW w:w="6114" w:type="dxa"/>
            <w:gridSpan w:val="7"/>
          </w:tcPr>
          <w:p w14:paraId="6DE7277D" w14:textId="77777777" w:rsidR="00AE1F83" w:rsidRPr="00BF1185"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F1185">
              <w:rPr>
                <w:rFonts w:ascii="Arial" w:eastAsia="Times New Roman" w:hAnsi="Arial" w:cs="Arial"/>
                <w:iCs/>
                <w:sz w:val="20"/>
                <w:szCs w:val="20"/>
                <w:lang w:eastAsia="sl-SI"/>
              </w:rPr>
              <w:t>EVA (če se akt objavi v Uradnem listu RS)</w:t>
            </w:r>
          </w:p>
        </w:tc>
      </w:tr>
      <w:tr w:rsidR="00AE1F83" w:rsidRPr="00BF1185" w14:paraId="42E8B8A0" w14:textId="77777777" w:rsidTr="00313B7D">
        <w:trPr>
          <w:gridAfter w:val="6"/>
          <w:wAfter w:w="3149" w:type="dxa"/>
        </w:trPr>
        <w:tc>
          <w:tcPr>
            <w:tcW w:w="6114" w:type="dxa"/>
            <w:gridSpan w:val="7"/>
          </w:tcPr>
          <w:p w14:paraId="33492E4D" w14:textId="77777777" w:rsidR="00AE1F83" w:rsidRPr="00BF1185" w:rsidRDefault="00AE1F83" w:rsidP="00AE1F83">
            <w:pPr>
              <w:spacing w:after="0" w:line="260" w:lineRule="exact"/>
              <w:rPr>
                <w:rFonts w:ascii="Arial" w:eastAsia="Times New Roman" w:hAnsi="Arial" w:cs="Arial"/>
                <w:sz w:val="20"/>
                <w:szCs w:val="20"/>
              </w:rPr>
            </w:pPr>
          </w:p>
          <w:p w14:paraId="19821E3C" w14:textId="77777777" w:rsidR="00AE1F83" w:rsidRPr="00BF1185" w:rsidRDefault="00AE1F83" w:rsidP="00AE1F83">
            <w:pPr>
              <w:spacing w:after="0" w:line="260" w:lineRule="exact"/>
              <w:rPr>
                <w:rFonts w:ascii="Arial" w:eastAsia="Times New Roman" w:hAnsi="Arial" w:cs="Arial"/>
                <w:sz w:val="20"/>
                <w:szCs w:val="20"/>
              </w:rPr>
            </w:pPr>
            <w:r w:rsidRPr="00BF1185">
              <w:rPr>
                <w:rFonts w:ascii="Arial" w:eastAsia="Times New Roman" w:hAnsi="Arial" w:cs="Arial"/>
                <w:sz w:val="20"/>
                <w:szCs w:val="20"/>
              </w:rPr>
              <w:t>GENERALNI SEKRETARIAT VLADE REPUBLIKE SLOVENIJE</w:t>
            </w:r>
          </w:p>
          <w:p w14:paraId="2FCEAA9B" w14:textId="77777777" w:rsidR="00AE1F83" w:rsidRPr="00BF1185" w:rsidRDefault="005C5340" w:rsidP="00AE1F83">
            <w:pPr>
              <w:spacing w:after="0" w:line="260" w:lineRule="exact"/>
              <w:rPr>
                <w:rFonts w:ascii="Arial" w:eastAsia="Times New Roman" w:hAnsi="Arial" w:cs="Arial"/>
                <w:sz w:val="20"/>
                <w:szCs w:val="20"/>
              </w:rPr>
            </w:pPr>
            <w:hyperlink r:id="rId8" w:history="1">
              <w:r w:rsidR="00AE1F83" w:rsidRPr="00BF1185">
                <w:rPr>
                  <w:rFonts w:ascii="Arial" w:eastAsia="Times New Roman" w:hAnsi="Arial" w:cs="Times New Roman"/>
                  <w:color w:val="0000FF"/>
                  <w:sz w:val="20"/>
                  <w:szCs w:val="20"/>
                  <w:u w:val="single"/>
                </w:rPr>
                <w:t>Gp.gs@gov.si</w:t>
              </w:r>
            </w:hyperlink>
          </w:p>
          <w:p w14:paraId="2673C8BD" w14:textId="77777777" w:rsidR="00AE1F83" w:rsidRPr="00BF1185" w:rsidRDefault="00AE1F83" w:rsidP="00AE1F83">
            <w:pPr>
              <w:spacing w:after="0" w:line="260" w:lineRule="exact"/>
              <w:rPr>
                <w:rFonts w:ascii="Arial" w:eastAsia="Times New Roman" w:hAnsi="Arial" w:cs="Arial"/>
                <w:sz w:val="20"/>
                <w:szCs w:val="20"/>
              </w:rPr>
            </w:pPr>
          </w:p>
        </w:tc>
      </w:tr>
      <w:tr w:rsidR="00AE1F83" w:rsidRPr="00BF1185" w14:paraId="10B4060D" w14:textId="77777777" w:rsidTr="00313B7D">
        <w:tc>
          <w:tcPr>
            <w:tcW w:w="9263" w:type="dxa"/>
            <w:gridSpan w:val="13"/>
          </w:tcPr>
          <w:p w14:paraId="74FFB447" w14:textId="45B68B68" w:rsidR="00AE1F83" w:rsidRPr="00BF1185" w:rsidRDefault="00AE1F83" w:rsidP="00D9176E">
            <w:pPr>
              <w:suppressAutoHyphens/>
              <w:overflowPunct w:val="0"/>
              <w:autoSpaceDE w:val="0"/>
              <w:autoSpaceDN w:val="0"/>
              <w:adjustRightInd w:val="0"/>
              <w:spacing w:after="0" w:line="260" w:lineRule="exact"/>
              <w:jc w:val="both"/>
              <w:textAlignment w:val="baseline"/>
              <w:rPr>
                <w:rFonts w:ascii="Arial" w:eastAsia="Times New Roman" w:hAnsi="Arial" w:cs="Arial"/>
                <w:b/>
                <w:color w:val="000000" w:themeColor="text1"/>
                <w:sz w:val="20"/>
                <w:szCs w:val="20"/>
                <w:lang w:eastAsia="sl-SI"/>
              </w:rPr>
            </w:pPr>
            <w:r w:rsidRPr="00BF1185">
              <w:rPr>
                <w:rFonts w:ascii="Arial" w:eastAsia="Times New Roman" w:hAnsi="Arial" w:cs="Arial"/>
                <w:b/>
                <w:color w:val="000000" w:themeColor="text1"/>
                <w:sz w:val="20"/>
                <w:szCs w:val="20"/>
                <w:lang w:eastAsia="sl-SI"/>
              </w:rPr>
              <w:t xml:space="preserve">ZADEVA: </w:t>
            </w:r>
            <w:r w:rsidR="00320AC0">
              <w:rPr>
                <w:rFonts w:ascii="Arial" w:eastAsia="Times New Roman" w:hAnsi="Arial" w:cs="Arial"/>
                <w:b/>
                <w:color w:val="000000" w:themeColor="text1"/>
                <w:sz w:val="20"/>
                <w:szCs w:val="20"/>
                <w:lang w:eastAsia="sl-SI"/>
              </w:rPr>
              <w:t>H</w:t>
            </w:r>
            <w:r w:rsidR="00692AB7" w:rsidRPr="00BF1185">
              <w:rPr>
                <w:rFonts w:ascii="Arial" w:hAnsi="Arial" w:cs="Arial"/>
                <w:b/>
                <w:iCs/>
                <w:color w:val="000000" w:themeColor="text1"/>
                <w:sz w:val="20"/>
                <w:szCs w:val="20"/>
              </w:rPr>
              <w:t>umanitarn</w:t>
            </w:r>
            <w:r w:rsidR="00320AC0">
              <w:rPr>
                <w:rFonts w:ascii="Arial" w:hAnsi="Arial" w:cs="Arial"/>
                <w:b/>
                <w:iCs/>
                <w:color w:val="000000" w:themeColor="text1"/>
                <w:sz w:val="20"/>
                <w:szCs w:val="20"/>
              </w:rPr>
              <w:t>a</w:t>
            </w:r>
            <w:r w:rsidR="00692AB7" w:rsidRPr="00BF1185">
              <w:rPr>
                <w:rFonts w:ascii="Arial" w:hAnsi="Arial" w:cs="Arial"/>
                <w:b/>
                <w:iCs/>
                <w:color w:val="000000" w:themeColor="text1"/>
                <w:sz w:val="20"/>
                <w:szCs w:val="20"/>
              </w:rPr>
              <w:t xml:space="preserve"> </w:t>
            </w:r>
            <w:r w:rsidR="00D9176E">
              <w:rPr>
                <w:rFonts w:ascii="Arial" w:hAnsi="Arial" w:cs="Arial"/>
                <w:b/>
                <w:iCs/>
                <w:color w:val="000000" w:themeColor="text1"/>
                <w:sz w:val="20"/>
                <w:szCs w:val="20"/>
              </w:rPr>
              <w:t>pomoč</w:t>
            </w:r>
            <w:r w:rsidR="00D9176E" w:rsidRPr="00BF1185">
              <w:rPr>
                <w:rFonts w:ascii="Arial" w:hAnsi="Arial" w:cs="Arial"/>
                <w:b/>
                <w:iCs/>
                <w:color w:val="000000" w:themeColor="text1"/>
                <w:sz w:val="20"/>
                <w:szCs w:val="20"/>
              </w:rPr>
              <w:t xml:space="preserve"> </w:t>
            </w:r>
            <w:r w:rsidR="007B318A" w:rsidRPr="00BF1185">
              <w:rPr>
                <w:rFonts w:ascii="Arial" w:hAnsi="Arial" w:cs="Arial"/>
                <w:b/>
                <w:iCs/>
                <w:color w:val="000000" w:themeColor="text1"/>
                <w:sz w:val="20"/>
                <w:szCs w:val="20"/>
              </w:rPr>
              <w:t xml:space="preserve">Republike Slovenije </w:t>
            </w:r>
            <w:r w:rsidR="007F4E99">
              <w:rPr>
                <w:rFonts w:ascii="Arial" w:hAnsi="Arial" w:cs="Arial"/>
                <w:b/>
                <w:iCs/>
                <w:color w:val="000000" w:themeColor="text1"/>
                <w:sz w:val="20"/>
                <w:szCs w:val="20"/>
              </w:rPr>
              <w:t xml:space="preserve">Arabski republiki </w:t>
            </w:r>
            <w:r w:rsidR="002734C9" w:rsidRPr="00D735E8">
              <w:rPr>
                <w:rFonts w:ascii="Arial" w:hAnsi="Arial" w:cs="Arial"/>
                <w:b/>
                <w:iCs/>
                <w:color w:val="000000" w:themeColor="text1"/>
                <w:sz w:val="20"/>
                <w:szCs w:val="20"/>
              </w:rPr>
              <w:t>Egipt</w:t>
            </w:r>
            <w:r w:rsidR="007B318A" w:rsidRPr="00BF1185">
              <w:rPr>
                <w:rFonts w:ascii="Arial" w:hAnsi="Arial" w:cs="Arial"/>
                <w:b/>
                <w:iCs/>
                <w:color w:val="000000" w:themeColor="text1"/>
                <w:sz w:val="20"/>
                <w:szCs w:val="20"/>
              </w:rPr>
              <w:t xml:space="preserve"> v obliki cepiv</w:t>
            </w:r>
            <w:r w:rsidR="00F34B8F">
              <w:rPr>
                <w:rFonts w:ascii="Arial" w:hAnsi="Arial" w:cs="Arial"/>
                <w:b/>
                <w:iCs/>
                <w:color w:val="000000" w:themeColor="text1"/>
                <w:sz w:val="20"/>
                <w:szCs w:val="20"/>
              </w:rPr>
              <w:t>a</w:t>
            </w:r>
            <w:r w:rsidR="007B318A" w:rsidRPr="00BF1185">
              <w:rPr>
                <w:rFonts w:ascii="Arial" w:hAnsi="Arial" w:cs="Arial"/>
                <w:b/>
                <w:iCs/>
                <w:color w:val="000000" w:themeColor="text1"/>
                <w:sz w:val="20"/>
                <w:szCs w:val="20"/>
              </w:rPr>
              <w:t xml:space="preserve"> proti </w:t>
            </w:r>
            <w:r w:rsidR="00D9176E" w:rsidRPr="00BF1185">
              <w:rPr>
                <w:rFonts w:ascii="Arial" w:hAnsi="Arial" w:cs="Arial"/>
                <w:b/>
                <w:iCs/>
                <w:color w:val="000000" w:themeColor="text1"/>
                <w:sz w:val="20"/>
                <w:szCs w:val="20"/>
              </w:rPr>
              <w:t>COVID</w:t>
            </w:r>
            <w:r w:rsidR="007B318A" w:rsidRPr="00BF1185">
              <w:rPr>
                <w:rFonts w:ascii="Arial" w:hAnsi="Arial" w:cs="Arial"/>
                <w:b/>
                <w:iCs/>
                <w:color w:val="000000" w:themeColor="text1"/>
                <w:sz w:val="20"/>
                <w:szCs w:val="20"/>
              </w:rPr>
              <w:t xml:space="preserve">-19 </w:t>
            </w:r>
            <w:r w:rsidRPr="00BF1185">
              <w:rPr>
                <w:rFonts w:ascii="Arial" w:eastAsia="Times New Roman" w:hAnsi="Arial" w:cs="Arial"/>
                <w:b/>
                <w:color w:val="000000" w:themeColor="text1"/>
                <w:sz w:val="20"/>
                <w:szCs w:val="20"/>
                <w:lang w:eastAsia="sl-SI"/>
              </w:rPr>
              <w:t xml:space="preserve">– predlog za obravnavo </w:t>
            </w:r>
          </w:p>
        </w:tc>
      </w:tr>
      <w:tr w:rsidR="00AE1F83" w:rsidRPr="00BF1185" w14:paraId="1C3335CE" w14:textId="77777777" w:rsidTr="00313B7D">
        <w:tc>
          <w:tcPr>
            <w:tcW w:w="9263" w:type="dxa"/>
            <w:gridSpan w:val="13"/>
          </w:tcPr>
          <w:p w14:paraId="6558D6BE" w14:textId="77777777" w:rsidR="00AE1F83" w:rsidRPr="00BF1185"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F1185">
              <w:rPr>
                <w:rFonts w:ascii="Arial" w:eastAsia="Times New Roman" w:hAnsi="Arial" w:cs="Arial"/>
                <w:b/>
                <w:sz w:val="20"/>
                <w:szCs w:val="20"/>
                <w:lang w:eastAsia="sl-SI"/>
              </w:rPr>
              <w:t>1. Predlog sklepov vlade:</w:t>
            </w:r>
          </w:p>
        </w:tc>
      </w:tr>
      <w:tr w:rsidR="00AE1F83" w:rsidRPr="00BF1185" w14:paraId="62EECC02" w14:textId="77777777" w:rsidTr="00313B7D">
        <w:tc>
          <w:tcPr>
            <w:tcW w:w="9263" w:type="dxa"/>
            <w:gridSpan w:val="13"/>
          </w:tcPr>
          <w:p w14:paraId="73A3E032" w14:textId="77777777" w:rsidR="009B62B6" w:rsidRDefault="009B62B6" w:rsidP="00827D95">
            <w:pPr>
              <w:overflowPunct w:val="0"/>
              <w:autoSpaceDE w:val="0"/>
              <w:autoSpaceDN w:val="0"/>
              <w:adjustRightInd w:val="0"/>
              <w:spacing w:after="0" w:line="260" w:lineRule="exact"/>
              <w:jc w:val="both"/>
              <w:textAlignment w:val="baseline"/>
              <w:rPr>
                <w:rFonts w:ascii="Arial" w:hAnsi="Arial" w:cs="Arial"/>
                <w:iCs/>
                <w:sz w:val="20"/>
                <w:szCs w:val="20"/>
              </w:rPr>
            </w:pPr>
            <w:bookmarkStart w:id="1" w:name="_Hlk55392022"/>
            <w:bookmarkStart w:id="2" w:name="_Hlk53652437"/>
            <w:bookmarkStart w:id="3" w:name="_Hlk55885280"/>
            <w:bookmarkStart w:id="4" w:name="_Hlk72271485"/>
          </w:p>
          <w:p w14:paraId="70DCDF7D" w14:textId="0047FBC6" w:rsidR="00D50A55" w:rsidRPr="00BF1185" w:rsidRDefault="00D50A55" w:rsidP="00827D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hAnsi="Arial" w:cs="Arial"/>
                <w:iCs/>
                <w:sz w:val="20"/>
                <w:szCs w:val="20"/>
              </w:rPr>
              <w:t>Na podlagi</w:t>
            </w:r>
            <w:r w:rsidR="007B318A" w:rsidRPr="00BF1185">
              <w:rPr>
                <w:rFonts w:ascii="Arial" w:hAnsi="Arial" w:cs="Arial"/>
                <w:iCs/>
                <w:sz w:val="20"/>
                <w:szCs w:val="20"/>
              </w:rPr>
              <w:t xml:space="preserve"> </w:t>
            </w:r>
            <w:r w:rsidR="007563BD" w:rsidRPr="00BF1185">
              <w:rPr>
                <w:rFonts w:ascii="Arial" w:hAnsi="Arial" w:cs="Arial"/>
                <w:iCs/>
                <w:sz w:val="20"/>
                <w:szCs w:val="20"/>
              </w:rPr>
              <w:t xml:space="preserve">tretjega </w:t>
            </w:r>
            <w:r w:rsidR="00262D63" w:rsidRPr="00BF1185">
              <w:rPr>
                <w:rFonts w:ascii="Arial" w:hAnsi="Arial" w:cs="Arial"/>
                <w:iCs/>
                <w:sz w:val="20"/>
                <w:szCs w:val="20"/>
              </w:rPr>
              <w:t xml:space="preserve">in šestega </w:t>
            </w:r>
            <w:r w:rsidR="007563BD" w:rsidRPr="00BF1185">
              <w:rPr>
                <w:rFonts w:ascii="Arial" w:hAnsi="Arial" w:cs="Arial"/>
                <w:iCs/>
                <w:sz w:val="20"/>
                <w:szCs w:val="20"/>
              </w:rPr>
              <w:t xml:space="preserve">odstavka </w:t>
            </w:r>
            <w:r w:rsidR="007B318A" w:rsidRPr="00BF1185">
              <w:rPr>
                <w:rFonts w:ascii="Arial" w:hAnsi="Arial" w:cs="Arial"/>
                <w:iCs/>
                <w:sz w:val="20"/>
                <w:szCs w:val="20"/>
              </w:rPr>
              <w:t>144. člena Zakona o zdravilih (</w:t>
            </w:r>
            <w:r w:rsidR="007B318A" w:rsidRPr="00BF1185">
              <w:rPr>
                <w:rFonts w:ascii="Arial" w:hAnsi="Arial" w:cs="Arial"/>
                <w:sz w:val="20"/>
                <w:szCs w:val="20"/>
              </w:rPr>
              <w:t xml:space="preserve">Uradni list RS, št. </w:t>
            </w:r>
            <w:hyperlink r:id="rId9" w:tgtFrame="_blank" w:tooltip="Zakon o zdravilih (ZZdr-2)" w:history="1">
              <w:r w:rsidR="007B318A" w:rsidRPr="00BF1185">
                <w:rPr>
                  <w:rStyle w:val="Hiperpovezava"/>
                  <w:rFonts w:ascii="Arial" w:hAnsi="Arial" w:cs="Arial"/>
                  <w:color w:val="auto"/>
                  <w:sz w:val="20"/>
                  <w:szCs w:val="20"/>
                  <w:u w:val="none"/>
                </w:rPr>
                <w:t>17/14</w:t>
              </w:r>
            </w:hyperlink>
            <w:r w:rsidR="007B318A" w:rsidRPr="00BF1185">
              <w:rPr>
                <w:rFonts w:ascii="Arial" w:hAnsi="Arial" w:cs="Arial"/>
                <w:sz w:val="20"/>
                <w:szCs w:val="20"/>
              </w:rPr>
              <w:t xml:space="preserve"> in </w:t>
            </w:r>
            <w:hyperlink r:id="rId10" w:tgtFrame="_blank" w:tooltip="Zakon o spremembah in dopolnitvah Zakona o zdravilih" w:history="1">
              <w:r w:rsidR="007B318A" w:rsidRPr="00BF1185">
                <w:rPr>
                  <w:rStyle w:val="Hiperpovezava"/>
                  <w:rFonts w:ascii="Arial" w:hAnsi="Arial" w:cs="Arial"/>
                  <w:color w:val="auto"/>
                  <w:sz w:val="20"/>
                  <w:szCs w:val="20"/>
                  <w:u w:val="none"/>
                </w:rPr>
                <w:t>66/19</w:t>
              </w:r>
            </w:hyperlink>
            <w:r w:rsidR="007B318A" w:rsidRPr="00BF1185">
              <w:rPr>
                <w:rFonts w:ascii="Arial" w:hAnsi="Arial" w:cs="Arial"/>
                <w:sz w:val="20"/>
                <w:szCs w:val="20"/>
              </w:rPr>
              <w:t>)</w:t>
            </w:r>
            <w:r w:rsidR="00692AB7" w:rsidRPr="00BF1185">
              <w:rPr>
                <w:rFonts w:ascii="Arial" w:hAnsi="Arial" w:cs="Arial"/>
                <w:sz w:val="20"/>
                <w:szCs w:val="20"/>
              </w:rPr>
              <w:t xml:space="preserve"> </w:t>
            </w:r>
            <w:r w:rsidR="00D9176E">
              <w:rPr>
                <w:rFonts w:ascii="Arial" w:hAnsi="Arial" w:cs="Arial"/>
                <w:sz w:val="20"/>
                <w:szCs w:val="20"/>
              </w:rPr>
              <w:t>ter</w:t>
            </w:r>
            <w:r w:rsidR="00D9176E" w:rsidRPr="00BF1185">
              <w:rPr>
                <w:rFonts w:ascii="Arial" w:hAnsi="Arial" w:cs="Arial"/>
                <w:sz w:val="20"/>
                <w:szCs w:val="20"/>
              </w:rPr>
              <w:t xml:space="preserve"> </w:t>
            </w:r>
            <w:r w:rsidRPr="00BF1185">
              <w:rPr>
                <w:rFonts w:ascii="Arial" w:hAnsi="Arial" w:cs="Arial"/>
                <w:iCs/>
                <w:sz w:val="20"/>
                <w:szCs w:val="20"/>
              </w:rPr>
              <w:t xml:space="preserve">šestega odstavka 21. člena </w:t>
            </w:r>
            <w:r w:rsidR="00030510" w:rsidRPr="00BF1185">
              <w:rPr>
                <w:rFonts w:ascii="Arial" w:hAnsi="Arial" w:cs="Arial"/>
                <w:sz w:val="20"/>
                <w:szCs w:val="20"/>
              </w:rPr>
              <w:t xml:space="preserve">Zakona o Vladi Republike Slovenije (Uradni list RS, št. </w:t>
            </w:r>
            <w:hyperlink r:id="rId11" w:tgtFrame="_blank" w:tooltip="Zakon o Vladi Republike Slovenije (uradno prečiščeno besedilo)" w:history="1">
              <w:r w:rsidR="00030510" w:rsidRPr="00BF1185">
                <w:rPr>
                  <w:rStyle w:val="Hiperpovezava"/>
                  <w:rFonts w:ascii="Arial" w:hAnsi="Arial" w:cs="Arial"/>
                  <w:color w:val="auto"/>
                  <w:sz w:val="20"/>
                  <w:szCs w:val="20"/>
                  <w:u w:val="none"/>
                </w:rPr>
                <w:t>24/05</w:t>
              </w:r>
            </w:hyperlink>
            <w:r w:rsidR="00030510" w:rsidRPr="00BF1185">
              <w:rPr>
                <w:rFonts w:ascii="Arial" w:hAnsi="Arial" w:cs="Arial"/>
                <w:sz w:val="20"/>
                <w:szCs w:val="20"/>
              </w:rPr>
              <w:t xml:space="preserve"> – uradno prečiščeno besedilo, </w:t>
            </w:r>
            <w:hyperlink r:id="rId12" w:tgtFrame="_blank" w:tooltip="Zakon o dopolnitvi Zakona o Vladi Republike Slovenije" w:history="1">
              <w:r w:rsidR="00030510" w:rsidRPr="00BF1185">
                <w:rPr>
                  <w:rStyle w:val="Hiperpovezava"/>
                  <w:rFonts w:ascii="Arial" w:hAnsi="Arial" w:cs="Arial"/>
                  <w:color w:val="auto"/>
                  <w:sz w:val="20"/>
                  <w:szCs w:val="20"/>
                  <w:u w:val="none"/>
                </w:rPr>
                <w:t>109/08</w:t>
              </w:r>
            </w:hyperlink>
            <w:r w:rsidR="00030510" w:rsidRPr="00BF1185">
              <w:rPr>
                <w:rFonts w:ascii="Arial" w:hAnsi="Arial" w:cs="Arial"/>
                <w:sz w:val="20"/>
                <w:szCs w:val="20"/>
              </w:rPr>
              <w:t xml:space="preserve">, </w:t>
            </w:r>
            <w:hyperlink r:id="rId13" w:tgtFrame="_blank" w:tooltip="Zakon o upravljanju kapitalskih naložb Republike Slovenije" w:history="1">
              <w:r w:rsidR="00030510" w:rsidRPr="00BF1185">
                <w:rPr>
                  <w:rStyle w:val="Hiperpovezava"/>
                  <w:rFonts w:ascii="Arial" w:hAnsi="Arial" w:cs="Arial"/>
                  <w:color w:val="auto"/>
                  <w:sz w:val="20"/>
                  <w:szCs w:val="20"/>
                  <w:u w:val="none"/>
                </w:rPr>
                <w:t>38/10</w:t>
              </w:r>
            </w:hyperlink>
            <w:r w:rsidR="00030510" w:rsidRPr="00BF1185">
              <w:rPr>
                <w:rFonts w:ascii="Arial" w:hAnsi="Arial" w:cs="Arial"/>
                <w:sz w:val="20"/>
                <w:szCs w:val="20"/>
              </w:rPr>
              <w:t xml:space="preserve"> – ZUKN, </w:t>
            </w:r>
            <w:hyperlink r:id="rId14" w:tgtFrame="_blank" w:tooltip="Zakon o spremembah in dopolnitvah Zakona o Vladi Republike Slovenije" w:history="1">
              <w:r w:rsidR="00030510" w:rsidRPr="00BF1185">
                <w:rPr>
                  <w:rStyle w:val="Hiperpovezava"/>
                  <w:rFonts w:ascii="Arial" w:hAnsi="Arial" w:cs="Arial"/>
                  <w:color w:val="auto"/>
                  <w:sz w:val="20"/>
                  <w:szCs w:val="20"/>
                  <w:u w:val="none"/>
                </w:rPr>
                <w:t>8/12</w:t>
              </w:r>
            </w:hyperlink>
            <w:r w:rsidR="00030510" w:rsidRPr="00BF1185">
              <w:rPr>
                <w:rFonts w:ascii="Arial" w:hAnsi="Arial" w:cs="Arial"/>
                <w:sz w:val="20"/>
                <w:szCs w:val="20"/>
              </w:rPr>
              <w:t xml:space="preserve">, </w:t>
            </w:r>
            <w:hyperlink r:id="rId15" w:tgtFrame="_blank" w:tooltip="Zakon o spremembah in dopolnitvah Zakona o Vladi Republike Slovenije" w:history="1">
              <w:r w:rsidR="00030510" w:rsidRPr="00BF1185">
                <w:rPr>
                  <w:rStyle w:val="Hiperpovezava"/>
                  <w:rFonts w:ascii="Arial" w:hAnsi="Arial" w:cs="Arial"/>
                  <w:color w:val="auto"/>
                  <w:sz w:val="20"/>
                  <w:szCs w:val="20"/>
                  <w:u w:val="none"/>
                </w:rPr>
                <w:t>21/13</w:t>
              </w:r>
            </w:hyperlink>
            <w:r w:rsidR="00030510" w:rsidRPr="00BF1185">
              <w:rPr>
                <w:rFonts w:ascii="Arial" w:hAnsi="Arial" w:cs="Arial"/>
                <w:sz w:val="20"/>
                <w:szCs w:val="20"/>
              </w:rPr>
              <w:t xml:space="preserve">, </w:t>
            </w:r>
            <w:hyperlink r:id="rId16" w:tgtFrame="_blank" w:tooltip="Zakon o spremembah in dopolnitvah Zakona o državni upravi" w:history="1">
              <w:r w:rsidR="00030510" w:rsidRPr="00BF1185">
                <w:rPr>
                  <w:rStyle w:val="Hiperpovezava"/>
                  <w:rFonts w:ascii="Arial" w:hAnsi="Arial" w:cs="Arial"/>
                  <w:color w:val="auto"/>
                  <w:sz w:val="20"/>
                  <w:szCs w:val="20"/>
                  <w:u w:val="none"/>
                </w:rPr>
                <w:t>47/13</w:t>
              </w:r>
            </w:hyperlink>
            <w:r w:rsidR="00030510" w:rsidRPr="00BF1185">
              <w:rPr>
                <w:rFonts w:ascii="Arial" w:hAnsi="Arial" w:cs="Arial"/>
                <w:sz w:val="20"/>
                <w:szCs w:val="20"/>
              </w:rPr>
              <w:t xml:space="preserve"> – ZDU-1G, </w:t>
            </w:r>
            <w:hyperlink r:id="rId17" w:tgtFrame="_blank" w:tooltip="Zakon o spremembah in dopolnitvah Zakona o Vladi Republike Slovenije" w:history="1">
              <w:r w:rsidR="00030510" w:rsidRPr="00BF1185">
                <w:rPr>
                  <w:rStyle w:val="Hiperpovezava"/>
                  <w:rFonts w:ascii="Arial" w:hAnsi="Arial" w:cs="Arial"/>
                  <w:color w:val="auto"/>
                  <w:sz w:val="20"/>
                  <w:szCs w:val="20"/>
                  <w:u w:val="none"/>
                </w:rPr>
                <w:t>65/14</w:t>
              </w:r>
            </w:hyperlink>
            <w:r w:rsidR="00030510" w:rsidRPr="00BF1185">
              <w:rPr>
                <w:rFonts w:ascii="Arial" w:hAnsi="Arial" w:cs="Arial"/>
                <w:sz w:val="20"/>
                <w:szCs w:val="20"/>
              </w:rPr>
              <w:t xml:space="preserve"> in </w:t>
            </w:r>
            <w:hyperlink r:id="rId18" w:tgtFrame="_blank" w:tooltip="Zakon o spremembi Zakona o Vladi Republike Slovenije" w:history="1">
              <w:r w:rsidR="00030510" w:rsidRPr="00BF1185">
                <w:rPr>
                  <w:rStyle w:val="Hiperpovezava"/>
                  <w:rFonts w:ascii="Arial" w:hAnsi="Arial" w:cs="Arial"/>
                  <w:color w:val="auto"/>
                  <w:sz w:val="20"/>
                  <w:szCs w:val="20"/>
                  <w:u w:val="none"/>
                </w:rPr>
                <w:t>55/17</w:t>
              </w:r>
            </w:hyperlink>
            <w:r w:rsidR="00030510" w:rsidRPr="00BF1185">
              <w:rPr>
                <w:rFonts w:ascii="Arial" w:hAnsi="Arial" w:cs="Arial"/>
                <w:sz w:val="20"/>
                <w:szCs w:val="20"/>
              </w:rPr>
              <w:t>)</w:t>
            </w:r>
            <w:r w:rsidR="005615B1" w:rsidRPr="00BF1185">
              <w:rPr>
                <w:rFonts w:ascii="Arial" w:hAnsi="Arial" w:cs="Arial"/>
                <w:sz w:val="20"/>
                <w:szCs w:val="20"/>
              </w:rPr>
              <w:t xml:space="preserve"> </w:t>
            </w:r>
            <w:r w:rsidRPr="00BF1185">
              <w:rPr>
                <w:rFonts w:ascii="Arial" w:eastAsia="Times New Roman" w:hAnsi="Arial" w:cs="Arial"/>
                <w:iCs/>
                <w:sz w:val="20"/>
                <w:szCs w:val="20"/>
                <w:lang w:eastAsia="sl-SI"/>
              </w:rPr>
              <w:t>je Vlada Republike Slovenije  na ……. seji dne ………</w:t>
            </w:r>
            <w:r w:rsidR="00DF1629">
              <w:rPr>
                <w:rFonts w:ascii="Arial" w:eastAsia="Times New Roman" w:hAnsi="Arial" w:cs="Arial"/>
                <w:iCs/>
                <w:sz w:val="20"/>
                <w:szCs w:val="20"/>
                <w:lang w:eastAsia="sl-SI"/>
              </w:rPr>
              <w:t xml:space="preserve"> </w:t>
            </w:r>
            <w:r w:rsidR="00320AC0">
              <w:rPr>
                <w:rFonts w:ascii="Arial" w:eastAsia="Times New Roman" w:hAnsi="Arial" w:cs="Arial"/>
                <w:iCs/>
                <w:sz w:val="20"/>
                <w:szCs w:val="20"/>
                <w:lang w:eastAsia="sl-SI"/>
              </w:rPr>
              <w:t xml:space="preserve">pod točko </w:t>
            </w:r>
            <w:r w:rsidRPr="00BF1185">
              <w:rPr>
                <w:rFonts w:ascii="Arial" w:eastAsia="Times New Roman" w:hAnsi="Arial" w:cs="Arial"/>
                <w:iCs/>
                <w:sz w:val="20"/>
                <w:szCs w:val="20"/>
                <w:lang w:eastAsia="sl-SI"/>
              </w:rPr>
              <w:t>……. sprejela naslednji</w:t>
            </w:r>
          </w:p>
          <w:bookmarkEnd w:id="1"/>
          <w:p w14:paraId="6476AC07" w14:textId="77777777" w:rsidR="00D50A55" w:rsidRPr="00BF1185" w:rsidRDefault="00D50A55" w:rsidP="00827D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5B96A21" w14:textId="698F2461" w:rsidR="00313B7D" w:rsidRDefault="00D50A55" w:rsidP="00313B7D">
            <w:pPr>
              <w:overflowPunct w:val="0"/>
              <w:autoSpaceDE w:val="0"/>
              <w:autoSpaceDN w:val="0"/>
              <w:adjustRightInd w:val="0"/>
              <w:spacing w:before="60" w:after="60"/>
              <w:jc w:val="center"/>
              <w:textAlignment w:val="baseline"/>
              <w:rPr>
                <w:rFonts w:ascii="Arial" w:hAnsi="Arial" w:cs="Arial"/>
                <w:iCs/>
                <w:sz w:val="20"/>
                <w:szCs w:val="20"/>
              </w:rPr>
            </w:pPr>
            <w:bookmarkStart w:id="5" w:name="_Hlk76564293"/>
            <w:r w:rsidRPr="00320AC0">
              <w:rPr>
                <w:rFonts w:ascii="Arial" w:hAnsi="Arial" w:cs="Arial"/>
                <w:iCs/>
                <w:sz w:val="20"/>
                <w:szCs w:val="20"/>
              </w:rPr>
              <w:t>SKLEP</w:t>
            </w:r>
          </w:p>
          <w:p w14:paraId="33737B93" w14:textId="77777777" w:rsidR="006721FB" w:rsidRPr="00313B7D" w:rsidRDefault="006721FB" w:rsidP="00313B7D">
            <w:pPr>
              <w:overflowPunct w:val="0"/>
              <w:autoSpaceDE w:val="0"/>
              <w:autoSpaceDN w:val="0"/>
              <w:adjustRightInd w:val="0"/>
              <w:spacing w:before="60" w:after="60"/>
              <w:jc w:val="center"/>
              <w:textAlignment w:val="baseline"/>
              <w:rPr>
                <w:rFonts w:ascii="Arial" w:hAnsi="Arial" w:cs="Arial"/>
                <w:b/>
                <w:bCs/>
                <w:iCs/>
                <w:sz w:val="20"/>
                <w:szCs w:val="20"/>
              </w:rPr>
            </w:pPr>
          </w:p>
          <w:p w14:paraId="45295445" w14:textId="0A5EE9A1" w:rsidR="00984ADE" w:rsidRPr="00BF1185" w:rsidRDefault="00DF0C05" w:rsidP="00827D95">
            <w:pPr>
              <w:overflowPunct w:val="0"/>
              <w:autoSpaceDE w:val="0"/>
              <w:autoSpaceDN w:val="0"/>
              <w:adjustRightInd w:val="0"/>
              <w:spacing w:after="0" w:line="240" w:lineRule="auto"/>
              <w:jc w:val="both"/>
              <w:textAlignment w:val="baseline"/>
              <w:rPr>
                <w:rFonts w:ascii="Arial" w:hAnsi="Arial" w:cs="Arial"/>
                <w:iCs/>
                <w:sz w:val="20"/>
                <w:szCs w:val="20"/>
              </w:rPr>
            </w:pPr>
            <w:bookmarkStart w:id="6" w:name="_Hlk53665309"/>
            <w:r w:rsidRPr="00BF1185">
              <w:rPr>
                <w:rFonts w:ascii="Arial" w:hAnsi="Arial" w:cs="Arial"/>
                <w:iCs/>
                <w:sz w:val="20"/>
                <w:szCs w:val="20"/>
              </w:rPr>
              <w:t xml:space="preserve">1. </w:t>
            </w:r>
            <w:r w:rsidR="00320AC0">
              <w:rPr>
                <w:rFonts w:ascii="Arial" w:hAnsi="Arial" w:cs="Arial"/>
                <w:iCs/>
                <w:sz w:val="20"/>
                <w:szCs w:val="20"/>
              </w:rPr>
              <w:t xml:space="preserve">Vlada Republike Slovenije je odločila, da se za </w:t>
            </w:r>
            <w:r w:rsidR="00721A40" w:rsidRPr="00BF1185">
              <w:rPr>
                <w:rFonts w:ascii="Arial" w:hAnsi="Arial" w:cs="Arial"/>
                <w:iCs/>
                <w:sz w:val="20"/>
                <w:szCs w:val="20"/>
              </w:rPr>
              <w:t>namen</w:t>
            </w:r>
            <w:r w:rsidR="00692AB7" w:rsidRPr="00BF1185">
              <w:rPr>
                <w:rFonts w:ascii="Arial" w:hAnsi="Arial" w:cs="Arial"/>
                <w:iCs/>
                <w:sz w:val="20"/>
                <w:szCs w:val="20"/>
              </w:rPr>
              <w:t xml:space="preserve"> humanitarne pomoči ob epidemiji </w:t>
            </w:r>
            <w:r w:rsidR="00030510" w:rsidRPr="00BF1185">
              <w:rPr>
                <w:rFonts w:ascii="Arial" w:hAnsi="Arial" w:cs="Arial"/>
                <w:iCs/>
                <w:sz w:val="20"/>
                <w:szCs w:val="20"/>
              </w:rPr>
              <w:t xml:space="preserve">nalezljive bolezni </w:t>
            </w:r>
            <w:r w:rsidR="00D9176E" w:rsidRPr="00BF1185">
              <w:rPr>
                <w:rFonts w:ascii="Arial" w:hAnsi="Arial" w:cs="Arial"/>
                <w:iCs/>
                <w:sz w:val="20"/>
                <w:szCs w:val="20"/>
              </w:rPr>
              <w:t>COVID</w:t>
            </w:r>
            <w:r w:rsidR="00030510" w:rsidRPr="00BF1185">
              <w:rPr>
                <w:rFonts w:ascii="Arial" w:hAnsi="Arial" w:cs="Arial"/>
                <w:iCs/>
                <w:sz w:val="20"/>
                <w:szCs w:val="20"/>
              </w:rPr>
              <w:t>-</w:t>
            </w:r>
            <w:r w:rsidR="00692AB7" w:rsidRPr="00BF1185">
              <w:rPr>
                <w:rFonts w:ascii="Arial" w:hAnsi="Arial" w:cs="Arial"/>
                <w:iCs/>
                <w:sz w:val="20"/>
                <w:szCs w:val="20"/>
              </w:rPr>
              <w:t>19</w:t>
            </w:r>
            <w:r w:rsidR="00721A40" w:rsidRPr="00BF1185">
              <w:rPr>
                <w:rFonts w:ascii="Arial" w:hAnsi="Arial" w:cs="Arial"/>
                <w:iCs/>
                <w:sz w:val="20"/>
                <w:szCs w:val="20"/>
              </w:rPr>
              <w:t xml:space="preserve"> </w:t>
            </w:r>
            <w:r w:rsidR="007F4E99" w:rsidRPr="007F4E99">
              <w:rPr>
                <w:rFonts w:ascii="Arial" w:hAnsi="Arial" w:cs="Arial"/>
                <w:bCs/>
                <w:iCs/>
                <w:color w:val="000000" w:themeColor="text1"/>
                <w:sz w:val="20"/>
                <w:szCs w:val="20"/>
              </w:rPr>
              <w:t xml:space="preserve">Arabski </w:t>
            </w:r>
            <w:r w:rsidR="007F4E99" w:rsidRPr="00D735E8">
              <w:rPr>
                <w:rFonts w:ascii="Arial" w:hAnsi="Arial" w:cs="Arial"/>
                <w:bCs/>
                <w:iCs/>
                <w:color w:val="000000" w:themeColor="text1"/>
                <w:sz w:val="20"/>
                <w:szCs w:val="20"/>
              </w:rPr>
              <w:t>republiki</w:t>
            </w:r>
            <w:r w:rsidR="007F4E99" w:rsidRPr="00D735E8">
              <w:rPr>
                <w:rFonts w:ascii="Arial" w:hAnsi="Arial" w:cs="Arial"/>
                <w:bCs/>
                <w:iCs/>
                <w:sz w:val="20"/>
                <w:szCs w:val="20"/>
              </w:rPr>
              <w:t xml:space="preserve"> </w:t>
            </w:r>
            <w:r w:rsidR="002734C9" w:rsidRPr="00D735E8">
              <w:rPr>
                <w:rFonts w:ascii="Arial" w:hAnsi="Arial" w:cs="Arial"/>
                <w:bCs/>
                <w:iCs/>
                <w:sz w:val="20"/>
                <w:szCs w:val="20"/>
              </w:rPr>
              <w:t>Egipt</w:t>
            </w:r>
            <w:r w:rsidR="00721A40" w:rsidRPr="00D735E8">
              <w:rPr>
                <w:rFonts w:ascii="Arial" w:hAnsi="Arial" w:cs="Arial"/>
                <w:iCs/>
                <w:sz w:val="20"/>
                <w:szCs w:val="20"/>
              </w:rPr>
              <w:t xml:space="preserve"> </w:t>
            </w:r>
            <w:r w:rsidR="00320AC0" w:rsidRPr="00D735E8">
              <w:rPr>
                <w:rFonts w:ascii="Arial" w:hAnsi="Arial" w:cs="Arial"/>
                <w:iCs/>
                <w:sz w:val="20"/>
                <w:szCs w:val="20"/>
              </w:rPr>
              <w:t>brezplačno</w:t>
            </w:r>
            <w:r w:rsidR="00320AC0">
              <w:rPr>
                <w:rFonts w:ascii="Arial" w:hAnsi="Arial" w:cs="Arial"/>
                <w:iCs/>
                <w:sz w:val="20"/>
                <w:szCs w:val="20"/>
              </w:rPr>
              <w:t xml:space="preserve"> nameni </w:t>
            </w:r>
            <w:r w:rsidR="002734C9">
              <w:rPr>
                <w:rFonts w:ascii="Arial" w:hAnsi="Arial" w:cs="Arial"/>
                <w:iCs/>
                <w:sz w:val="20"/>
                <w:szCs w:val="20"/>
              </w:rPr>
              <w:t>250.000</w:t>
            </w:r>
            <w:r w:rsidR="00073D3A" w:rsidRPr="00BF1185">
              <w:rPr>
                <w:rFonts w:ascii="Arial" w:hAnsi="Arial" w:cs="Arial"/>
                <w:iCs/>
                <w:sz w:val="20"/>
                <w:szCs w:val="20"/>
              </w:rPr>
              <w:t xml:space="preserve"> odmerkov cepiva </w:t>
            </w:r>
            <w:r w:rsidR="00D9176E">
              <w:rPr>
                <w:rFonts w:ascii="Arial" w:hAnsi="Arial" w:cs="Arial"/>
                <w:iCs/>
                <w:sz w:val="20"/>
                <w:szCs w:val="20"/>
              </w:rPr>
              <w:t xml:space="preserve">proti COVID-19 </w:t>
            </w:r>
            <w:r w:rsidR="00073D3A" w:rsidRPr="00BF1185">
              <w:rPr>
                <w:rFonts w:ascii="Arial" w:hAnsi="Arial" w:cs="Arial"/>
                <w:iCs/>
                <w:sz w:val="20"/>
                <w:szCs w:val="20"/>
              </w:rPr>
              <w:t>proizvajalca AstraZeneca</w:t>
            </w:r>
            <w:r w:rsidR="00DF1629">
              <w:rPr>
                <w:rFonts w:ascii="Arial" w:hAnsi="Arial" w:cs="Arial"/>
                <w:iCs/>
                <w:sz w:val="20"/>
                <w:szCs w:val="20"/>
              </w:rPr>
              <w:t>.</w:t>
            </w:r>
            <w:r w:rsidR="00796D24" w:rsidRPr="00BF1185">
              <w:rPr>
                <w:rFonts w:ascii="Arial" w:hAnsi="Arial" w:cs="Arial"/>
                <w:iCs/>
                <w:sz w:val="20"/>
                <w:szCs w:val="20"/>
              </w:rPr>
              <w:t xml:space="preserve">  </w:t>
            </w:r>
          </w:p>
          <w:p w14:paraId="5D92C490" w14:textId="77777777" w:rsidR="00E80D46" w:rsidRPr="00BF1185" w:rsidRDefault="00E80D46" w:rsidP="00827D95">
            <w:pPr>
              <w:tabs>
                <w:tab w:val="left" w:pos="-1128"/>
                <w:tab w:val="left" w:pos="-720"/>
                <w:tab w:val="left" w:pos="0"/>
                <w:tab w:val="left" w:pos="1440"/>
                <w:tab w:val="left" w:pos="2074"/>
                <w:tab w:val="left" w:pos="2880"/>
              </w:tabs>
              <w:spacing w:after="0" w:line="240" w:lineRule="auto"/>
              <w:jc w:val="both"/>
              <w:rPr>
                <w:rFonts w:ascii="Arial" w:hAnsi="Arial" w:cs="Arial"/>
                <w:sz w:val="20"/>
                <w:szCs w:val="20"/>
              </w:rPr>
            </w:pPr>
          </w:p>
          <w:p w14:paraId="628BBEEC" w14:textId="12E3237C" w:rsidR="00E80D46" w:rsidRPr="00BF1185" w:rsidRDefault="005615B1" w:rsidP="00540E35">
            <w:pPr>
              <w:tabs>
                <w:tab w:val="left" w:pos="-1128"/>
                <w:tab w:val="left" w:pos="-720"/>
                <w:tab w:val="left" w:pos="0"/>
                <w:tab w:val="left" w:pos="1440"/>
                <w:tab w:val="left" w:pos="2074"/>
                <w:tab w:val="left" w:pos="2880"/>
              </w:tabs>
              <w:spacing w:after="0" w:line="240" w:lineRule="auto"/>
              <w:jc w:val="both"/>
              <w:rPr>
                <w:rFonts w:ascii="Arial" w:hAnsi="Arial" w:cs="Arial"/>
                <w:sz w:val="20"/>
                <w:szCs w:val="20"/>
              </w:rPr>
            </w:pPr>
            <w:r w:rsidRPr="00BF1185">
              <w:rPr>
                <w:rFonts w:ascii="Arial" w:hAnsi="Arial" w:cs="Arial"/>
                <w:sz w:val="20"/>
                <w:szCs w:val="20"/>
              </w:rPr>
              <w:t>2</w:t>
            </w:r>
            <w:r w:rsidR="00E80D46" w:rsidRPr="00BF1185">
              <w:rPr>
                <w:rFonts w:ascii="Arial" w:hAnsi="Arial" w:cs="Arial"/>
                <w:sz w:val="20"/>
                <w:szCs w:val="20"/>
              </w:rPr>
              <w:t xml:space="preserve">. </w:t>
            </w:r>
            <w:r w:rsidR="00964E7E" w:rsidRPr="00BF1185">
              <w:rPr>
                <w:rFonts w:ascii="Arial" w:hAnsi="Arial" w:cs="Arial"/>
                <w:sz w:val="20"/>
                <w:szCs w:val="20"/>
              </w:rPr>
              <w:t xml:space="preserve">Vlada Republike Slovenije </w:t>
            </w:r>
            <w:r w:rsidR="00320AC0">
              <w:rPr>
                <w:rFonts w:ascii="Arial" w:hAnsi="Arial" w:cs="Arial"/>
                <w:sz w:val="20"/>
                <w:szCs w:val="20"/>
              </w:rPr>
              <w:t>je</w:t>
            </w:r>
            <w:r w:rsidR="00964E7E" w:rsidRPr="00BF1185">
              <w:rPr>
                <w:rFonts w:ascii="Arial" w:hAnsi="Arial" w:cs="Arial"/>
                <w:sz w:val="20"/>
                <w:szCs w:val="20"/>
              </w:rPr>
              <w:t xml:space="preserve"> </w:t>
            </w:r>
            <w:r w:rsidR="009E38ED">
              <w:rPr>
                <w:rFonts w:ascii="Arial" w:hAnsi="Arial" w:cs="Arial"/>
                <w:sz w:val="20"/>
                <w:szCs w:val="20"/>
              </w:rPr>
              <w:t xml:space="preserve">Ministrstvu </w:t>
            </w:r>
            <w:r w:rsidR="001366AE">
              <w:rPr>
                <w:rFonts w:ascii="Arial" w:hAnsi="Arial" w:cs="Arial"/>
                <w:sz w:val="20"/>
                <w:szCs w:val="20"/>
              </w:rPr>
              <w:t xml:space="preserve">za </w:t>
            </w:r>
            <w:r w:rsidR="00692AB7" w:rsidRPr="00BF1185">
              <w:rPr>
                <w:rFonts w:ascii="Arial" w:hAnsi="Arial" w:cs="Arial"/>
                <w:sz w:val="20"/>
                <w:szCs w:val="20"/>
              </w:rPr>
              <w:t>zdravje</w:t>
            </w:r>
            <w:r w:rsidR="00D476F5" w:rsidRPr="00BF1185">
              <w:rPr>
                <w:rFonts w:ascii="Arial" w:hAnsi="Arial" w:cs="Arial"/>
                <w:sz w:val="20"/>
                <w:szCs w:val="20"/>
              </w:rPr>
              <w:t xml:space="preserve"> in </w:t>
            </w:r>
            <w:r w:rsidR="009E38ED">
              <w:rPr>
                <w:rFonts w:ascii="Arial" w:hAnsi="Arial" w:cs="Arial"/>
                <w:sz w:val="20"/>
                <w:szCs w:val="20"/>
              </w:rPr>
              <w:t>M</w:t>
            </w:r>
            <w:r w:rsidR="00692AB7" w:rsidRPr="00BF1185">
              <w:rPr>
                <w:rFonts w:ascii="Arial" w:hAnsi="Arial" w:cs="Arial"/>
                <w:sz w:val="20"/>
                <w:szCs w:val="20"/>
              </w:rPr>
              <w:t>inistrstv</w:t>
            </w:r>
            <w:r w:rsidR="00964E7E" w:rsidRPr="00BF1185">
              <w:rPr>
                <w:rFonts w:ascii="Arial" w:hAnsi="Arial" w:cs="Arial"/>
                <w:sz w:val="20"/>
                <w:szCs w:val="20"/>
              </w:rPr>
              <w:t>u</w:t>
            </w:r>
            <w:r w:rsidR="009E38ED">
              <w:rPr>
                <w:rFonts w:ascii="Arial" w:hAnsi="Arial" w:cs="Arial"/>
                <w:sz w:val="20"/>
                <w:szCs w:val="20"/>
              </w:rPr>
              <w:t xml:space="preserve"> za</w:t>
            </w:r>
            <w:r w:rsidR="00692AB7" w:rsidRPr="00BF1185">
              <w:rPr>
                <w:rFonts w:ascii="Arial" w:hAnsi="Arial" w:cs="Arial"/>
                <w:sz w:val="20"/>
                <w:szCs w:val="20"/>
              </w:rPr>
              <w:t xml:space="preserve"> zunanje zadeve</w:t>
            </w:r>
            <w:r w:rsidR="00320AC0">
              <w:rPr>
                <w:rFonts w:ascii="Arial" w:hAnsi="Arial" w:cs="Arial"/>
                <w:sz w:val="20"/>
                <w:szCs w:val="20"/>
              </w:rPr>
              <w:t xml:space="preserve"> naložila</w:t>
            </w:r>
            <w:r w:rsidR="00D476F5" w:rsidRPr="00BF1185">
              <w:rPr>
                <w:rFonts w:ascii="Arial" w:hAnsi="Arial" w:cs="Arial"/>
                <w:sz w:val="20"/>
                <w:szCs w:val="20"/>
              </w:rPr>
              <w:t xml:space="preserve">, </w:t>
            </w:r>
            <w:r w:rsidR="00964E7E" w:rsidRPr="00BF1185">
              <w:rPr>
                <w:rFonts w:ascii="Arial" w:hAnsi="Arial" w:cs="Arial"/>
                <w:sz w:val="20"/>
                <w:szCs w:val="20"/>
              </w:rPr>
              <w:t xml:space="preserve">da </w:t>
            </w:r>
            <w:r w:rsidR="00A27A4E">
              <w:rPr>
                <w:rFonts w:ascii="Arial" w:hAnsi="Arial" w:cs="Arial"/>
                <w:sz w:val="20"/>
                <w:szCs w:val="20"/>
              </w:rPr>
              <w:t>izvršita</w:t>
            </w:r>
            <w:r w:rsidR="00540E35" w:rsidRPr="00BF1185">
              <w:rPr>
                <w:rFonts w:ascii="Arial" w:hAnsi="Arial" w:cs="Arial"/>
                <w:sz w:val="20"/>
                <w:szCs w:val="20"/>
              </w:rPr>
              <w:t xml:space="preserve"> vse potrebno za izvedbo </w:t>
            </w:r>
            <w:r w:rsidR="00D9176E">
              <w:rPr>
                <w:rFonts w:ascii="Arial" w:hAnsi="Arial" w:cs="Arial"/>
                <w:sz w:val="20"/>
                <w:szCs w:val="20"/>
              </w:rPr>
              <w:t>humanitarne pomoči</w:t>
            </w:r>
            <w:r w:rsidR="00D9176E" w:rsidRPr="00BF1185">
              <w:rPr>
                <w:rFonts w:ascii="Arial" w:hAnsi="Arial" w:cs="Arial"/>
                <w:sz w:val="20"/>
                <w:szCs w:val="20"/>
              </w:rPr>
              <w:t xml:space="preserve"> </w:t>
            </w:r>
            <w:r w:rsidR="00540E35" w:rsidRPr="00BF1185">
              <w:rPr>
                <w:rFonts w:ascii="Arial" w:hAnsi="Arial" w:cs="Arial"/>
                <w:sz w:val="20"/>
                <w:szCs w:val="20"/>
              </w:rPr>
              <w:t>iz pr</w:t>
            </w:r>
            <w:r w:rsidR="00D9176E">
              <w:rPr>
                <w:rFonts w:ascii="Arial" w:hAnsi="Arial" w:cs="Arial"/>
                <w:sz w:val="20"/>
                <w:szCs w:val="20"/>
              </w:rPr>
              <w:t>ejšnje</w:t>
            </w:r>
            <w:r w:rsidR="00540E35" w:rsidRPr="00BF1185">
              <w:rPr>
                <w:rFonts w:ascii="Arial" w:hAnsi="Arial" w:cs="Arial"/>
                <w:sz w:val="20"/>
                <w:szCs w:val="20"/>
              </w:rPr>
              <w:t xml:space="preserve"> točke.</w:t>
            </w:r>
            <w:r w:rsidR="00D476F5" w:rsidRPr="00BF1185">
              <w:rPr>
                <w:rFonts w:ascii="Arial" w:hAnsi="Arial" w:cs="Arial"/>
                <w:sz w:val="20"/>
                <w:szCs w:val="20"/>
              </w:rPr>
              <w:t xml:space="preserve"> </w:t>
            </w:r>
          </w:p>
          <w:p w14:paraId="2628522E" w14:textId="77777777" w:rsidR="00E6368A" w:rsidRPr="00BF1185" w:rsidRDefault="00E6368A" w:rsidP="00827D95">
            <w:pPr>
              <w:tabs>
                <w:tab w:val="left" w:pos="-1128"/>
                <w:tab w:val="left" w:pos="-720"/>
                <w:tab w:val="left" w:pos="0"/>
                <w:tab w:val="left" w:pos="1440"/>
                <w:tab w:val="left" w:pos="2074"/>
                <w:tab w:val="left" w:pos="2880"/>
              </w:tabs>
              <w:spacing w:after="0" w:line="240" w:lineRule="auto"/>
              <w:jc w:val="both"/>
              <w:rPr>
                <w:rFonts w:ascii="Arial" w:hAnsi="Arial" w:cs="Arial"/>
                <w:sz w:val="20"/>
                <w:szCs w:val="20"/>
              </w:rPr>
            </w:pPr>
          </w:p>
          <w:p w14:paraId="73E57E82" w14:textId="1F6C026D" w:rsidR="00D476F5" w:rsidRPr="00BF1185" w:rsidRDefault="00D476F5" w:rsidP="00540E35">
            <w:pPr>
              <w:tabs>
                <w:tab w:val="left" w:pos="-1128"/>
                <w:tab w:val="left" w:pos="-720"/>
                <w:tab w:val="left" w:pos="0"/>
                <w:tab w:val="left" w:pos="1440"/>
                <w:tab w:val="left" w:pos="2074"/>
                <w:tab w:val="left" w:pos="2880"/>
              </w:tabs>
              <w:jc w:val="both"/>
              <w:rPr>
                <w:rFonts w:ascii="Arial" w:hAnsi="Arial" w:cs="Arial"/>
                <w:sz w:val="20"/>
                <w:szCs w:val="20"/>
              </w:rPr>
            </w:pPr>
            <w:r w:rsidRPr="00BF1185">
              <w:rPr>
                <w:rFonts w:ascii="Arial" w:hAnsi="Arial" w:cs="Arial"/>
                <w:sz w:val="20"/>
                <w:szCs w:val="20"/>
              </w:rPr>
              <w:t xml:space="preserve">3. </w:t>
            </w:r>
            <w:r w:rsidR="00540E35" w:rsidRPr="00BF1185">
              <w:rPr>
                <w:rFonts w:ascii="Arial" w:hAnsi="Arial" w:cs="Arial"/>
                <w:sz w:val="20"/>
                <w:szCs w:val="20"/>
              </w:rPr>
              <w:t xml:space="preserve">Vlada Republike Slovenije </w:t>
            </w:r>
            <w:r w:rsidR="00320AC0">
              <w:rPr>
                <w:rFonts w:ascii="Arial" w:hAnsi="Arial" w:cs="Arial"/>
                <w:sz w:val="20"/>
                <w:szCs w:val="20"/>
              </w:rPr>
              <w:t xml:space="preserve">je </w:t>
            </w:r>
            <w:r w:rsidR="00540E35" w:rsidRPr="00BF1185">
              <w:rPr>
                <w:rFonts w:ascii="Arial" w:hAnsi="Arial" w:cs="Arial"/>
                <w:sz w:val="20"/>
                <w:szCs w:val="20"/>
              </w:rPr>
              <w:t>poobla</w:t>
            </w:r>
            <w:r w:rsidR="00320AC0">
              <w:rPr>
                <w:rFonts w:ascii="Arial" w:hAnsi="Arial" w:cs="Arial"/>
                <w:sz w:val="20"/>
                <w:szCs w:val="20"/>
              </w:rPr>
              <w:t>stila</w:t>
            </w:r>
            <w:r w:rsidR="00540E35" w:rsidRPr="00BF1185">
              <w:rPr>
                <w:rFonts w:ascii="Arial" w:hAnsi="Arial" w:cs="Arial"/>
                <w:sz w:val="20"/>
                <w:szCs w:val="20"/>
              </w:rPr>
              <w:t xml:space="preserve"> ministra</w:t>
            </w:r>
            <w:r w:rsidR="00341C7B">
              <w:rPr>
                <w:rFonts w:ascii="Arial" w:hAnsi="Arial" w:cs="Arial"/>
                <w:sz w:val="20"/>
                <w:szCs w:val="20"/>
              </w:rPr>
              <w:t>, pristojnega</w:t>
            </w:r>
            <w:r w:rsidR="00540E35" w:rsidRPr="00BF1185">
              <w:rPr>
                <w:rFonts w:ascii="Arial" w:hAnsi="Arial" w:cs="Arial"/>
                <w:sz w:val="20"/>
                <w:szCs w:val="20"/>
              </w:rPr>
              <w:t xml:space="preserve"> za </w:t>
            </w:r>
            <w:r w:rsidR="00DF1629">
              <w:rPr>
                <w:rFonts w:ascii="Arial" w:hAnsi="Arial" w:cs="Arial"/>
                <w:sz w:val="20"/>
                <w:szCs w:val="20"/>
              </w:rPr>
              <w:t>zdravje</w:t>
            </w:r>
            <w:r w:rsidR="00721A40" w:rsidRPr="00BF1185">
              <w:rPr>
                <w:rFonts w:ascii="Arial" w:hAnsi="Arial" w:cs="Arial"/>
                <w:sz w:val="20"/>
                <w:szCs w:val="20"/>
              </w:rPr>
              <w:t>,</w:t>
            </w:r>
            <w:r w:rsidR="00540E35" w:rsidRPr="00BF1185">
              <w:rPr>
                <w:rFonts w:ascii="Arial" w:hAnsi="Arial" w:cs="Arial"/>
                <w:sz w:val="20"/>
                <w:szCs w:val="20"/>
              </w:rPr>
              <w:t xml:space="preserve"> za podpis pogodbene dokumentacije med Republiko Slovenijo, </w:t>
            </w:r>
            <w:r w:rsidR="007F4E99" w:rsidRPr="007F4E99">
              <w:rPr>
                <w:rFonts w:ascii="Arial" w:hAnsi="Arial" w:cs="Arial"/>
                <w:bCs/>
                <w:iCs/>
                <w:color w:val="000000" w:themeColor="text1"/>
                <w:sz w:val="20"/>
                <w:szCs w:val="20"/>
              </w:rPr>
              <w:t>Arabsk</w:t>
            </w:r>
            <w:r w:rsidR="007F4E99">
              <w:rPr>
                <w:rFonts w:ascii="Arial" w:hAnsi="Arial" w:cs="Arial"/>
                <w:bCs/>
                <w:iCs/>
                <w:color w:val="000000" w:themeColor="text1"/>
                <w:sz w:val="20"/>
                <w:szCs w:val="20"/>
              </w:rPr>
              <w:t>o</w:t>
            </w:r>
            <w:r w:rsidR="007F4E99" w:rsidRPr="007F4E99">
              <w:rPr>
                <w:rFonts w:ascii="Arial" w:hAnsi="Arial" w:cs="Arial"/>
                <w:bCs/>
                <w:iCs/>
                <w:color w:val="000000" w:themeColor="text1"/>
                <w:sz w:val="20"/>
                <w:szCs w:val="20"/>
              </w:rPr>
              <w:t xml:space="preserve"> </w:t>
            </w:r>
            <w:r w:rsidR="007F4E99" w:rsidRPr="00D735E8">
              <w:rPr>
                <w:rFonts w:ascii="Arial" w:hAnsi="Arial" w:cs="Arial"/>
                <w:bCs/>
                <w:iCs/>
                <w:color w:val="000000" w:themeColor="text1"/>
                <w:sz w:val="20"/>
                <w:szCs w:val="20"/>
              </w:rPr>
              <w:t>republiko</w:t>
            </w:r>
            <w:r w:rsidR="007F4E99" w:rsidRPr="00D735E8">
              <w:rPr>
                <w:rFonts w:ascii="Arial" w:hAnsi="Arial" w:cs="Arial"/>
                <w:bCs/>
                <w:iCs/>
                <w:sz w:val="20"/>
                <w:szCs w:val="20"/>
              </w:rPr>
              <w:t xml:space="preserve"> Egipt</w:t>
            </w:r>
            <w:r w:rsidR="00540E35" w:rsidRPr="00D735E8">
              <w:rPr>
                <w:rFonts w:ascii="Arial" w:hAnsi="Arial" w:cs="Arial"/>
                <w:sz w:val="20"/>
                <w:szCs w:val="20"/>
              </w:rPr>
              <w:t xml:space="preserve"> in </w:t>
            </w:r>
            <w:r w:rsidR="006E58AD" w:rsidRPr="00D735E8">
              <w:rPr>
                <w:rFonts w:ascii="Arial" w:hAnsi="Arial" w:cs="Arial"/>
                <w:sz w:val="20"/>
                <w:szCs w:val="20"/>
              </w:rPr>
              <w:t>družbo</w:t>
            </w:r>
            <w:r w:rsidR="00540E35" w:rsidRPr="00D735E8">
              <w:rPr>
                <w:rFonts w:ascii="Arial" w:hAnsi="Arial" w:cs="Arial"/>
                <w:sz w:val="20"/>
                <w:szCs w:val="20"/>
              </w:rPr>
              <w:t xml:space="preserve"> AstraZeneca</w:t>
            </w:r>
            <w:r w:rsidR="00721A40" w:rsidRPr="00D735E8">
              <w:rPr>
                <w:rFonts w:ascii="Arial" w:hAnsi="Arial" w:cs="Arial"/>
                <w:sz w:val="20"/>
                <w:szCs w:val="20"/>
              </w:rPr>
              <w:t xml:space="preserve"> ter med Republiko Slovenijo in </w:t>
            </w:r>
            <w:r w:rsidR="007F4E99" w:rsidRPr="00D735E8">
              <w:rPr>
                <w:rFonts w:ascii="Arial" w:hAnsi="Arial" w:cs="Arial"/>
                <w:bCs/>
                <w:iCs/>
                <w:color w:val="000000" w:themeColor="text1"/>
                <w:sz w:val="20"/>
                <w:szCs w:val="20"/>
              </w:rPr>
              <w:t>Arabsko republiko</w:t>
            </w:r>
            <w:r w:rsidR="007F4E99" w:rsidRPr="00D735E8">
              <w:rPr>
                <w:rFonts w:ascii="Arial" w:hAnsi="Arial" w:cs="Arial"/>
                <w:bCs/>
                <w:iCs/>
                <w:sz w:val="20"/>
                <w:szCs w:val="20"/>
              </w:rPr>
              <w:t xml:space="preserve"> Egipt</w:t>
            </w:r>
            <w:r w:rsidR="007F4E99" w:rsidRPr="00D735E8">
              <w:rPr>
                <w:rFonts w:ascii="Arial" w:hAnsi="Arial" w:cs="Arial"/>
                <w:iCs/>
                <w:sz w:val="20"/>
                <w:szCs w:val="20"/>
              </w:rPr>
              <w:t xml:space="preserve"> </w:t>
            </w:r>
            <w:r w:rsidR="00540E35" w:rsidRPr="00D735E8">
              <w:rPr>
                <w:rFonts w:ascii="Arial" w:hAnsi="Arial" w:cs="Arial"/>
                <w:sz w:val="20"/>
                <w:szCs w:val="20"/>
              </w:rPr>
              <w:t xml:space="preserve">za </w:t>
            </w:r>
            <w:r w:rsidR="00D9176E" w:rsidRPr="00D735E8">
              <w:rPr>
                <w:rFonts w:ascii="Arial" w:hAnsi="Arial" w:cs="Arial"/>
                <w:sz w:val="20"/>
                <w:szCs w:val="20"/>
              </w:rPr>
              <w:t>humanitarno</w:t>
            </w:r>
            <w:r w:rsidR="00D9176E">
              <w:rPr>
                <w:rFonts w:ascii="Arial" w:hAnsi="Arial" w:cs="Arial"/>
                <w:sz w:val="20"/>
                <w:szCs w:val="20"/>
              </w:rPr>
              <w:t xml:space="preserve"> pomoč</w:t>
            </w:r>
            <w:r w:rsidR="00540E35" w:rsidRPr="00BF1185">
              <w:rPr>
                <w:rFonts w:ascii="Arial" w:hAnsi="Arial" w:cs="Arial"/>
                <w:sz w:val="20"/>
                <w:szCs w:val="20"/>
              </w:rPr>
              <w:t xml:space="preserve"> </w:t>
            </w:r>
            <w:r w:rsidR="002734C9">
              <w:rPr>
                <w:rFonts w:ascii="Arial" w:hAnsi="Arial" w:cs="Arial"/>
                <w:sz w:val="20"/>
                <w:szCs w:val="20"/>
              </w:rPr>
              <w:t>250.000</w:t>
            </w:r>
            <w:r w:rsidR="00540E35" w:rsidRPr="00BF1185">
              <w:rPr>
                <w:rFonts w:ascii="Arial" w:hAnsi="Arial" w:cs="Arial"/>
                <w:sz w:val="20"/>
                <w:szCs w:val="20"/>
              </w:rPr>
              <w:t xml:space="preserve"> odmerkov cepiv</w:t>
            </w:r>
            <w:r w:rsidR="00313B7D">
              <w:rPr>
                <w:rFonts w:ascii="Arial" w:hAnsi="Arial" w:cs="Arial"/>
                <w:sz w:val="20"/>
                <w:szCs w:val="20"/>
              </w:rPr>
              <w:t>a</w:t>
            </w:r>
            <w:r w:rsidR="00540E35" w:rsidRPr="00BF1185">
              <w:rPr>
                <w:rFonts w:ascii="Arial" w:hAnsi="Arial" w:cs="Arial"/>
                <w:sz w:val="20"/>
                <w:szCs w:val="20"/>
              </w:rPr>
              <w:t xml:space="preserve"> proti </w:t>
            </w:r>
            <w:r w:rsidR="00D9176E" w:rsidRPr="00BF1185">
              <w:rPr>
                <w:rFonts w:ascii="Arial" w:hAnsi="Arial" w:cs="Arial"/>
                <w:sz w:val="20"/>
                <w:szCs w:val="20"/>
              </w:rPr>
              <w:t>COVID</w:t>
            </w:r>
            <w:r w:rsidR="00540E35" w:rsidRPr="00BF1185">
              <w:rPr>
                <w:rFonts w:ascii="Arial" w:hAnsi="Arial" w:cs="Arial"/>
                <w:sz w:val="20"/>
                <w:szCs w:val="20"/>
              </w:rPr>
              <w:t>-19 proizvajalca AstraZeneca</w:t>
            </w:r>
            <w:r w:rsidR="00320AC0">
              <w:rPr>
                <w:rFonts w:ascii="Arial" w:hAnsi="Arial" w:cs="Arial"/>
                <w:sz w:val="20"/>
                <w:szCs w:val="20"/>
              </w:rPr>
              <w:t>.</w:t>
            </w:r>
            <w:r w:rsidR="00540E35" w:rsidRPr="00BF1185">
              <w:rPr>
                <w:rFonts w:ascii="Arial" w:hAnsi="Arial" w:cs="Arial"/>
                <w:sz w:val="20"/>
                <w:szCs w:val="20"/>
              </w:rPr>
              <w:t xml:space="preserve"> </w:t>
            </w:r>
          </w:p>
          <w:p w14:paraId="46332C39" w14:textId="57C902AF" w:rsidR="00540E35" w:rsidRPr="00BF1185" w:rsidRDefault="00C5617B" w:rsidP="00F23400">
            <w:pPr>
              <w:tabs>
                <w:tab w:val="left" w:pos="-1128"/>
                <w:tab w:val="left" w:pos="-720"/>
                <w:tab w:val="left" w:pos="0"/>
                <w:tab w:val="left" w:pos="1440"/>
                <w:tab w:val="left" w:pos="2074"/>
                <w:tab w:val="left" w:pos="2880"/>
              </w:tabs>
              <w:jc w:val="both"/>
              <w:rPr>
                <w:rFonts w:ascii="Arial" w:hAnsi="Arial" w:cs="Arial"/>
                <w:sz w:val="20"/>
                <w:szCs w:val="20"/>
              </w:rPr>
            </w:pPr>
            <w:r w:rsidRPr="00BF1185">
              <w:rPr>
                <w:rFonts w:ascii="Arial" w:hAnsi="Arial" w:cs="Arial"/>
                <w:sz w:val="20"/>
                <w:szCs w:val="20"/>
              </w:rPr>
              <w:t xml:space="preserve">4. </w:t>
            </w:r>
            <w:bookmarkStart w:id="7" w:name="_Hlk76564150"/>
            <w:r w:rsidR="00C37FCD" w:rsidRPr="00D735E8">
              <w:rPr>
                <w:rFonts w:ascii="Arial" w:hAnsi="Arial" w:cs="Arial"/>
                <w:sz w:val="20"/>
                <w:szCs w:val="20"/>
              </w:rPr>
              <w:t>Nacionalni inštitut za javno zdravje</w:t>
            </w:r>
            <w:r w:rsidR="0070719D">
              <w:rPr>
                <w:rFonts w:ascii="Arial" w:hAnsi="Arial" w:cs="Arial"/>
                <w:sz w:val="20"/>
                <w:szCs w:val="20"/>
              </w:rPr>
              <w:t xml:space="preserve">, ki je pooblaščen za shranjevanje in distribucijo cepiv proti COVID-19, </w:t>
            </w:r>
            <w:r w:rsidR="00C37FCD">
              <w:rPr>
                <w:rFonts w:ascii="Arial" w:hAnsi="Arial" w:cs="Arial"/>
                <w:sz w:val="20"/>
                <w:szCs w:val="20"/>
              </w:rPr>
              <w:t>bo</w:t>
            </w:r>
            <w:r w:rsidR="00C37FCD" w:rsidRPr="00D735E8">
              <w:rPr>
                <w:rFonts w:ascii="Arial" w:hAnsi="Arial" w:cs="Arial"/>
                <w:sz w:val="20"/>
                <w:szCs w:val="20"/>
              </w:rPr>
              <w:t xml:space="preserve"> </w:t>
            </w:r>
            <w:r w:rsidR="00C37FCD">
              <w:rPr>
                <w:rFonts w:ascii="Arial" w:hAnsi="Arial" w:cs="Arial"/>
                <w:sz w:val="20"/>
                <w:szCs w:val="20"/>
              </w:rPr>
              <w:t xml:space="preserve">poskrbel za ustrezno dostavo cepiva </w:t>
            </w:r>
            <w:r w:rsidR="00C37FCD" w:rsidRPr="00D735E8">
              <w:rPr>
                <w:rFonts w:ascii="Arial" w:hAnsi="Arial" w:cs="Arial"/>
                <w:sz w:val="20"/>
                <w:szCs w:val="20"/>
              </w:rPr>
              <w:t xml:space="preserve">iz 1. točke tega sklepa </w:t>
            </w:r>
            <w:r w:rsidR="00C37FCD">
              <w:rPr>
                <w:rFonts w:ascii="Arial" w:hAnsi="Arial" w:cs="Arial"/>
                <w:sz w:val="20"/>
                <w:szCs w:val="20"/>
              </w:rPr>
              <w:t xml:space="preserve">do prevzemnega mesta, to je </w:t>
            </w:r>
            <w:r w:rsidR="00C37FCD" w:rsidRPr="00C37FCD">
              <w:rPr>
                <w:rFonts w:ascii="Arial" w:hAnsi="Arial" w:cs="Arial"/>
                <w:sz w:val="20"/>
                <w:szCs w:val="20"/>
              </w:rPr>
              <w:t>Letališče Jožeta Pučnika Ljubljana</w:t>
            </w:r>
            <w:r w:rsidR="00C121CC">
              <w:rPr>
                <w:rFonts w:ascii="Arial" w:hAnsi="Arial" w:cs="Arial"/>
                <w:sz w:val="20"/>
                <w:szCs w:val="20"/>
              </w:rPr>
              <w:t>,</w:t>
            </w:r>
            <w:r w:rsidR="00917FEC">
              <w:rPr>
                <w:rFonts w:ascii="Arial" w:hAnsi="Arial" w:cs="Arial"/>
                <w:sz w:val="20"/>
                <w:szCs w:val="20"/>
              </w:rPr>
              <w:t xml:space="preserve"> </w:t>
            </w:r>
            <w:bookmarkEnd w:id="7"/>
            <w:r w:rsidR="00C121CC">
              <w:rPr>
                <w:rFonts w:ascii="Arial" w:hAnsi="Arial" w:cs="Arial"/>
                <w:sz w:val="20"/>
                <w:szCs w:val="20"/>
              </w:rPr>
              <w:t>in ga predal</w:t>
            </w:r>
            <w:r w:rsidR="00C121CC" w:rsidRPr="00C121CC">
              <w:rPr>
                <w:rFonts w:ascii="Arial" w:hAnsi="Arial" w:cs="Arial"/>
                <w:sz w:val="20"/>
                <w:szCs w:val="20"/>
              </w:rPr>
              <w:t xml:space="preserve"> izbranemu </w:t>
            </w:r>
            <w:r w:rsidR="00DC5D0B">
              <w:rPr>
                <w:rFonts w:ascii="Arial" w:hAnsi="Arial" w:cs="Arial"/>
                <w:sz w:val="20"/>
                <w:szCs w:val="20"/>
              </w:rPr>
              <w:t xml:space="preserve">letalskemu </w:t>
            </w:r>
            <w:r w:rsidR="00C121CC" w:rsidRPr="00C121CC">
              <w:rPr>
                <w:rFonts w:ascii="Arial" w:hAnsi="Arial" w:cs="Arial"/>
                <w:sz w:val="20"/>
                <w:szCs w:val="20"/>
              </w:rPr>
              <w:t>prevozniku Arabske republike Egipt</w:t>
            </w:r>
            <w:r w:rsidR="00DC5D0B">
              <w:rPr>
                <w:rFonts w:ascii="Arial" w:hAnsi="Arial" w:cs="Arial"/>
                <w:sz w:val="20"/>
                <w:szCs w:val="20"/>
              </w:rPr>
              <w:t xml:space="preserve">. Ta bo opravil prevoz iz </w:t>
            </w:r>
            <w:r w:rsidR="00DC5D0B" w:rsidRPr="00C37FCD">
              <w:rPr>
                <w:rFonts w:ascii="Arial" w:hAnsi="Arial" w:cs="Arial"/>
                <w:sz w:val="20"/>
                <w:szCs w:val="20"/>
              </w:rPr>
              <w:t>Letališč</w:t>
            </w:r>
            <w:r w:rsidR="00DC5D0B">
              <w:rPr>
                <w:rFonts w:ascii="Arial" w:hAnsi="Arial" w:cs="Arial"/>
                <w:sz w:val="20"/>
                <w:szCs w:val="20"/>
              </w:rPr>
              <w:t>a</w:t>
            </w:r>
            <w:r w:rsidR="00DC5D0B" w:rsidRPr="00C37FCD">
              <w:rPr>
                <w:rFonts w:ascii="Arial" w:hAnsi="Arial" w:cs="Arial"/>
                <w:sz w:val="20"/>
                <w:szCs w:val="20"/>
              </w:rPr>
              <w:t xml:space="preserve"> Jožeta Pučnika Ljubljana</w:t>
            </w:r>
            <w:r w:rsidR="00DC5D0B">
              <w:rPr>
                <w:rFonts w:ascii="Arial" w:hAnsi="Arial" w:cs="Arial"/>
                <w:sz w:val="20"/>
                <w:szCs w:val="20"/>
              </w:rPr>
              <w:t xml:space="preserve"> na končno destinacijo v </w:t>
            </w:r>
            <w:r w:rsidR="00DC5D0B" w:rsidRPr="00C121CC">
              <w:rPr>
                <w:rFonts w:ascii="Arial" w:hAnsi="Arial" w:cs="Arial"/>
                <w:sz w:val="20"/>
                <w:szCs w:val="20"/>
              </w:rPr>
              <w:t>Arabsk</w:t>
            </w:r>
            <w:r w:rsidR="00DC5D0B">
              <w:rPr>
                <w:rFonts w:ascii="Arial" w:hAnsi="Arial" w:cs="Arial"/>
                <w:sz w:val="20"/>
                <w:szCs w:val="20"/>
              </w:rPr>
              <w:t>o</w:t>
            </w:r>
            <w:r w:rsidR="00DC5D0B" w:rsidRPr="00C121CC">
              <w:rPr>
                <w:rFonts w:ascii="Arial" w:hAnsi="Arial" w:cs="Arial"/>
                <w:sz w:val="20"/>
                <w:szCs w:val="20"/>
              </w:rPr>
              <w:t xml:space="preserve"> republik</w:t>
            </w:r>
            <w:r w:rsidR="00DC5D0B">
              <w:rPr>
                <w:rFonts w:ascii="Arial" w:hAnsi="Arial" w:cs="Arial"/>
                <w:sz w:val="20"/>
                <w:szCs w:val="20"/>
              </w:rPr>
              <w:t>o</w:t>
            </w:r>
            <w:r w:rsidR="00DC5D0B" w:rsidRPr="00C121CC">
              <w:rPr>
                <w:rFonts w:ascii="Arial" w:hAnsi="Arial" w:cs="Arial"/>
                <w:sz w:val="20"/>
                <w:szCs w:val="20"/>
              </w:rPr>
              <w:t xml:space="preserve"> Egipt</w:t>
            </w:r>
            <w:r w:rsidR="00C121CC" w:rsidRPr="00C121CC">
              <w:rPr>
                <w:rFonts w:ascii="Arial" w:hAnsi="Arial" w:cs="Arial"/>
                <w:sz w:val="20"/>
                <w:szCs w:val="20"/>
              </w:rPr>
              <w:t>.</w:t>
            </w:r>
            <w:r w:rsidR="00C121CC">
              <w:rPr>
                <w:rFonts w:ascii="Arial" w:hAnsi="Arial" w:cs="Arial"/>
                <w:sz w:val="20"/>
                <w:szCs w:val="20"/>
              </w:rPr>
              <w:t xml:space="preserve"> </w:t>
            </w:r>
          </w:p>
          <w:p w14:paraId="34346F3C" w14:textId="07ECFB87" w:rsidR="00352CE8" w:rsidRDefault="00076B8E" w:rsidP="00352CE8">
            <w:pPr>
              <w:overflowPunct w:val="0"/>
              <w:autoSpaceDE w:val="0"/>
              <w:autoSpaceDN w:val="0"/>
              <w:adjustRightInd w:val="0"/>
              <w:spacing w:before="60" w:after="60" w:line="276" w:lineRule="auto"/>
              <w:jc w:val="both"/>
              <w:textAlignment w:val="baseline"/>
              <w:rPr>
                <w:rFonts w:ascii="Arial" w:hAnsi="Arial" w:cs="Arial"/>
                <w:sz w:val="20"/>
                <w:szCs w:val="20"/>
              </w:rPr>
            </w:pPr>
            <w:bookmarkStart w:id="8" w:name="_Hlk76563966"/>
            <w:r>
              <w:rPr>
                <w:rFonts w:ascii="Arial" w:hAnsi="Arial" w:cs="Arial"/>
                <w:sz w:val="20"/>
                <w:szCs w:val="20"/>
              </w:rPr>
              <w:t>5</w:t>
            </w:r>
            <w:r w:rsidR="00E80D46" w:rsidRPr="00BF1185">
              <w:rPr>
                <w:rFonts w:ascii="Arial" w:hAnsi="Arial" w:cs="Arial"/>
                <w:sz w:val="20"/>
                <w:szCs w:val="20"/>
              </w:rPr>
              <w:t xml:space="preserve">. </w:t>
            </w:r>
            <w:r w:rsidR="00E80D46" w:rsidRPr="00D735E8">
              <w:rPr>
                <w:rFonts w:ascii="Arial" w:hAnsi="Arial" w:cs="Arial"/>
                <w:sz w:val="20"/>
                <w:szCs w:val="20"/>
              </w:rPr>
              <w:t xml:space="preserve">Finančna sredstva za realizacijo </w:t>
            </w:r>
            <w:r w:rsidR="0042373A">
              <w:rPr>
                <w:rFonts w:ascii="Arial" w:hAnsi="Arial" w:cs="Arial"/>
                <w:sz w:val="20"/>
                <w:szCs w:val="20"/>
              </w:rPr>
              <w:t>prevoza</w:t>
            </w:r>
            <w:r w:rsidR="00917FEC">
              <w:rPr>
                <w:rFonts w:ascii="Arial" w:hAnsi="Arial" w:cs="Arial"/>
                <w:sz w:val="20"/>
                <w:szCs w:val="20"/>
              </w:rPr>
              <w:t xml:space="preserve"> </w:t>
            </w:r>
            <w:r w:rsidR="00917FEC" w:rsidRPr="00D735E8">
              <w:rPr>
                <w:rFonts w:ascii="Arial" w:hAnsi="Arial" w:cs="Arial"/>
                <w:sz w:val="20"/>
                <w:szCs w:val="20"/>
              </w:rPr>
              <w:t>humanitarne</w:t>
            </w:r>
            <w:r w:rsidR="006721FB">
              <w:rPr>
                <w:rFonts w:ascii="Arial" w:hAnsi="Arial" w:cs="Arial"/>
                <w:sz w:val="20"/>
                <w:szCs w:val="20"/>
              </w:rPr>
              <w:t xml:space="preserve"> </w:t>
            </w:r>
            <w:r w:rsidR="00D9176E" w:rsidRPr="00D735E8">
              <w:rPr>
                <w:rFonts w:ascii="Arial" w:hAnsi="Arial" w:cs="Arial"/>
                <w:sz w:val="20"/>
                <w:szCs w:val="20"/>
              </w:rPr>
              <w:t>pomoči</w:t>
            </w:r>
            <w:r w:rsidR="007E7CBE">
              <w:rPr>
                <w:rFonts w:ascii="Arial" w:hAnsi="Arial" w:cs="Arial"/>
                <w:sz w:val="20"/>
                <w:szCs w:val="20"/>
              </w:rPr>
              <w:t xml:space="preserve"> </w:t>
            </w:r>
            <w:r w:rsidR="0042373A">
              <w:rPr>
                <w:rFonts w:ascii="Arial" w:hAnsi="Arial" w:cs="Arial"/>
                <w:sz w:val="20"/>
                <w:szCs w:val="20"/>
              </w:rPr>
              <w:t>od N</w:t>
            </w:r>
            <w:r w:rsidR="00C121CC">
              <w:rPr>
                <w:rFonts w:ascii="Arial" w:hAnsi="Arial" w:cs="Arial"/>
                <w:sz w:val="20"/>
                <w:szCs w:val="20"/>
              </w:rPr>
              <w:t>acionalnega inštituta za javno zdravje</w:t>
            </w:r>
            <w:r w:rsidR="0042373A">
              <w:rPr>
                <w:rFonts w:ascii="Arial" w:hAnsi="Arial" w:cs="Arial"/>
                <w:sz w:val="20"/>
                <w:szCs w:val="20"/>
              </w:rPr>
              <w:t xml:space="preserve"> do </w:t>
            </w:r>
            <w:r w:rsidR="00C121CC">
              <w:rPr>
                <w:rFonts w:ascii="Arial" w:hAnsi="Arial" w:cs="Arial"/>
                <w:sz w:val="20"/>
                <w:szCs w:val="20"/>
              </w:rPr>
              <w:t>L</w:t>
            </w:r>
            <w:r w:rsidR="0042373A">
              <w:rPr>
                <w:rFonts w:ascii="Arial" w:hAnsi="Arial" w:cs="Arial"/>
                <w:sz w:val="20"/>
                <w:szCs w:val="20"/>
              </w:rPr>
              <w:t xml:space="preserve">etališča Jožeta Pučnika </w:t>
            </w:r>
            <w:r w:rsidR="007E7CBE">
              <w:rPr>
                <w:rFonts w:ascii="Arial" w:hAnsi="Arial" w:cs="Arial"/>
                <w:sz w:val="20"/>
                <w:szCs w:val="20"/>
              </w:rPr>
              <w:t>se</w:t>
            </w:r>
            <w:r w:rsidR="00D735E8">
              <w:rPr>
                <w:rFonts w:ascii="Arial" w:hAnsi="Arial" w:cs="Arial"/>
                <w:sz w:val="20"/>
                <w:szCs w:val="20"/>
              </w:rPr>
              <w:t xml:space="preserve"> </w:t>
            </w:r>
            <w:r w:rsidR="00E80D46" w:rsidRPr="00D735E8">
              <w:rPr>
                <w:rFonts w:ascii="Arial" w:hAnsi="Arial" w:cs="Arial"/>
                <w:sz w:val="20"/>
                <w:szCs w:val="20"/>
              </w:rPr>
              <w:t xml:space="preserve">zagotovijo s proračunske postavke </w:t>
            </w:r>
            <w:r w:rsidR="009E38ED" w:rsidRPr="00D735E8">
              <w:rPr>
                <w:rFonts w:ascii="Arial" w:hAnsi="Arial" w:cs="Arial"/>
                <w:sz w:val="20"/>
                <w:szCs w:val="20"/>
              </w:rPr>
              <w:t>M</w:t>
            </w:r>
            <w:r w:rsidR="00E80D46" w:rsidRPr="00D735E8">
              <w:rPr>
                <w:rFonts w:ascii="Arial" w:hAnsi="Arial" w:cs="Arial"/>
                <w:sz w:val="20"/>
                <w:szCs w:val="20"/>
              </w:rPr>
              <w:t>inistrstva</w:t>
            </w:r>
            <w:r w:rsidR="009E38ED" w:rsidRPr="00D735E8">
              <w:rPr>
                <w:rFonts w:ascii="Arial" w:hAnsi="Arial" w:cs="Arial"/>
                <w:sz w:val="20"/>
                <w:szCs w:val="20"/>
              </w:rPr>
              <w:t xml:space="preserve"> za</w:t>
            </w:r>
            <w:r w:rsidR="00E80D46" w:rsidRPr="00D735E8">
              <w:rPr>
                <w:rFonts w:ascii="Arial" w:hAnsi="Arial" w:cs="Arial"/>
                <w:sz w:val="20"/>
                <w:szCs w:val="20"/>
              </w:rPr>
              <w:t xml:space="preserve"> zunanje zadeve 8270 – Razvojno sodelovanje in humanitarna pomoč, iz ukrepa 1811-11-0007 – humanitarna pomoč</w:t>
            </w:r>
            <w:r w:rsidR="00C121CC">
              <w:rPr>
                <w:rFonts w:ascii="Arial" w:hAnsi="Arial" w:cs="Arial"/>
                <w:sz w:val="20"/>
                <w:szCs w:val="20"/>
              </w:rPr>
              <w:t>.</w:t>
            </w:r>
            <w:r w:rsidR="00C121CC">
              <w:t xml:space="preserve"> </w:t>
            </w:r>
            <w:r w:rsidR="00C121CC" w:rsidRPr="00C121CC">
              <w:rPr>
                <w:rFonts w:ascii="Arial" w:hAnsi="Arial" w:cs="Arial"/>
                <w:sz w:val="20"/>
                <w:szCs w:val="20"/>
              </w:rPr>
              <w:t xml:space="preserve">Ministrstvo za zunanje zadeve </w:t>
            </w:r>
            <w:r w:rsidR="00C121CC">
              <w:rPr>
                <w:rFonts w:ascii="Arial" w:hAnsi="Arial" w:cs="Arial"/>
                <w:sz w:val="20"/>
                <w:szCs w:val="20"/>
              </w:rPr>
              <w:t xml:space="preserve">stroške prevoza </w:t>
            </w:r>
            <w:r w:rsidR="00C121CC" w:rsidRPr="00C121CC">
              <w:rPr>
                <w:rFonts w:ascii="Arial" w:hAnsi="Arial" w:cs="Arial"/>
                <w:sz w:val="20"/>
                <w:szCs w:val="20"/>
              </w:rPr>
              <w:t xml:space="preserve">povrne </w:t>
            </w:r>
            <w:r w:rsidR="00C121CC">
              <w:rPr>
                <w:rFonts w:ascii="Arial" w:hAnsi="Arial" w:cs="Arial"/>
                <w:sz w:val="20"/>
                <w:szCs w:val="20"/>
              </w:rPr>
              <w:t xml:space="preserve">Nacionalnemu inštitutu za javno zdravje </w:t>
            </w:r>
            <w:r w:rsidR="00C121CC" w:rsidRPr="00C121CC">
              <w:rPr>
                <w:rFonts w:ascii="Arial" w:hAnsi="Arial" w:cs="Arial"/>
                <w:sz w:val="20"/>
                <w:szCs w:val="20"/>
              </w:rPr>
              <w:t>na podlagi zahtevka za refundacijo</w:t>
            </w:r>
            <w:r w:rsidR="00DC5D0B">
              <w:rPr>
                <w:rFonts w:ascii="Arial" w:hAnsi="Arial" w:cs="Arial"/>
                <w:sz w:val="20"/>
                <w:szCs w:val="20"/>
              </w:rPr>
              <w:t>.</w:t>
            </w:r>
            <w:r w:rsidR="00C121CC">
              <w:rPr>
                <w:rFonts w:ascii="Arial" w:hAnsi="Arial" w:cs="Arial"/>
                <w:sz w:val="20"/>
                <w:szCs w:val="20"/>
              </w:rPr>
              <w:t xml:space="preserve">  </w:t>
            </w:r>
          </w:p>
          <w:bookmarkEnd w:id="8"/>
          <w:p w14:paraId="5A9C132F" w14:textId="77777777" w:rsidR="00341C7B" w:rsidRDefault="00341C7B" w:rsidP="00352CE8">
            <w:pPr>
              <w:overflowPunct w:val="0"/>
              <w:autoSpaceDE w:val="0"/>
              <w:autoSpaceDN w:val="0"/>
              <w:adjustRightInd w:val="0"/>
              <w:spacing w:before="60" w:after="60" w:line="276" w:lineRule="auto"/>
              <w:jc w:val="both"/>
              <w:textAlignment w:val="baseline"/>
              <w:rPr>
                <w:rFonts w:ascii="Arial" w:hAnsi="Arial" w:cs="Arial"/>
                <w:iCs/>
                <w:sz w:val="20"/>
                <w:szCs w:val="20"/>
              </w:rPr>
            </w:pPr>
          </w:p>
          <w:bookmarkEnd w:id="6"/>
          <w:bookmarkEnd w:id="5"/>
          <w:p w14:paraId="3098C95E" w14:textId="77777777" w:rsidR="00C35C12" w:rsidRPr="00BF1185" w:rsidRDefault="00B80EA6" w:rsidP="00827D95">
            <w:pPr>
              <w:pStyle w:val="Naslov3"/>
              <w:spacing w:before="0" w:beforeAutospacing="0" w:after="0" w:afterAutospacing="0" w:line="360" w:lineRule="auto"/>
              <w:jc w:val="both"/>
              <w:rPr>
                <w:rFonts w:ascii="Arial" w:hAnsi="Arial" w:cs="Arial"/>
                <w:b w:val="0"/>
                <w:bCs w:val="0"/>
                <w:sz w:val="20"/>
                <w:szCs w:val="20"/>
              </w:rPr>
            </w:pPr>
            <w:r w:rsidRPr="00341C7B">
              <w:rPr>
                <w:rFonts w:ascii="Arial" w:hAnsi="Arial" w:cs="Arial"/>
                <w:b w:val="0"/>
                <w:bCs w:val="0"/>
                <w:iCs/>
                <w:sz w:val="20"/>
                <w:szCs w:val="20"/>
              </w:rPr>
              <w:t xml:space="preserve">                                                                                                        </w:t>
            </w:r>
            <w:r w:rsidR="00C35C12" w:rsidRPr="00341C7B">
              <w:rPr>
                <w:rFonts w:ascii="Arial" w:hAnsi="Arial" w:cs="Arial"/>
                <w:b w:val="0"/>
                <w:bCs w:val="0"/>
                <w:iCs/>
                <w:sz w:val="20"/>
                <w:szCs w:val="20"/>
              </w:rPr>
              <w:t xml:space="preserve">  </w:t>
            </w:r>
            <w:r w:rsidR="00341C7B" w:rsidRPr="00341C7B">
              <w:rPr>
                <w:rFonts w:ascii="Arial" w:hAnsi="Arial" w:cs="Arial"/>
                <w:b w:val="0"/>
                <w:bCs w:val="0"/>
                <w:iCs/>
                <w:sz w:val="20"/>
                <w:szCs w:val="20"/>
              </w:rPr>
              <w:t>M</w:t>
            </w:r>
            <w:r w:rsidR="00C35C12" w:rsidRPr="00BF1185">
              <w:rPr>
                <w:rFonts w:ascii="Arial" w:hAnsi="Arial" w:cs="Arial"/>
                <w:b w:val="0"/>
                <w:bCs w:val="0"/>
                <w:sz w:val="20"/>
                <w:szCs w:val="20"/>
              </w:rPr>
              <w:t xml:space="preserve">ag. Janja Garvas Hočevar </w:t>
            </w:r>
          </w:p>
          <w:p w14:paraId="7071E613" w14:textId="77777777" w:rsidR="00C35C12" w:rsidRPr="00BF1185" w:rsidRDefault="00C35C12" w:rsidP="00827D95">
            <w:pPr>
              <w:spacing w:after="0" w:line="360" w:lineRule="auto"/>
              <w:jc w:val="both"/>
              <w:rPr>
                <w:rFonts w:ascii="Arial" w:eastAsia="Times New Roman" w:hAnsi="Arial" w:cs="Arial"/>
                <w:sz w:val="20"/>
                <w:szCs w:val="20"/>
                <w:lang w:eastAsia="sl-SI"/>
              </w:rPr>
            </w:pPr>
            <w:r w:rsidRPr="00BF1185">
              <w:rPr>
                <w:rFonts w:ascii="Arial" w:eastAsia="Times New Roman" w:hAnsi="Arial" w:cs="Arial"/>
                <w:sz w:val="20"/>
                <w:szCs w:val="20"/>
                <w:lang w:eastAsia="sl-SI"/>
              </w:rPr>
              <w:t xml:space="preserve">                                                                                                 </w:t>
            </w:r>
            <w:r w:rsidR="00341C7B">
              <w:rPr>
                <w:rFonts w:ascii="Arial" w:eastAsia="Times New Roman" w:hAnsi="Arial" w:cs="Arial"/>
                <w:sz w:val="20"/>
                <w:szCs w:val="20"/>
                <w:lang w:eastAsia="sl-SI"/>
              </w:rPr>
              <w:t xml:space="preserve">          </w:t>
            </w:r>
            <w:r w:rsidRPr="00BF1185">
              <w:rPr>
                <w:rFonts w:ascii="Arial" w:eastAsia="Times New Roman" w:hAnsi="Arial" w:cs="Arial"/>
                <w:sz w:val="20"/>
                <w:szCs w:val="20"/>
                <w:lang w:eastAsia="sl-SI"/>
              </w:rPr>
              <w:t>v</w:t>
            </w:r>
            <w:r w:rsidR="00341C7B">
              <w:rPr>
                <w:rFonts w:ascii="Arial" w:eastAsia="Times New Roman" w:hAnsi="Arial" w:cs="Arial"/>
                <w:sz w:val="20"/>
                <w:szCs w:val="20"/>
                <w:lang w:eastAsia="sl-SI"/>
              </w:rPr>
              <w:t>.</w:t>
            </w:r>
            <w:r w:rsidR="00B103FD">
              <w:rPr>
                <w:rFonts w:ascii="Arial" w:eastAsia="Times New Roman" w:hAnsi="Arial" w:cs="Arial"/>
                <w:sz w:val="20"/>
                <w:szCs w:val="20"/>
                <w:lang w:eastAsia="sl-SI"/>
              </w:rPr>
              <w:t xml:space="preserve"> </w:t>
            </w:r>
            <w:r w:rsidR="00341C7B">
              <w:rPr>
                <w:rFonts w:ascii="Arial" w:eastAsia="Times New Roman" w:hAnsi="Arial" w:cs="Arial"/>
                <w:sz w:val="20"/>
                <w:szCs w:val="20"/>
                <w:lang w:eastAsia="sl-SI"/>
              </w:rPr>
              <w:t>d.</w:t>
            </w:r>
            <w:r w:rsidRPr="00BF1185">
              <w:rPr>
                <w:rFonts w:ascii="Arial" w:eastAsia="Times New Roman" w:hAnsi="Arial" w:cs="Arial"/>
                <w:sz w:val="20"/>
                <w:szCs w:val="20"/>
                <w:lang w:eastAsia="sl-SI"/>
              </w:rPr>
              <w:t xml:space="preserve"> generalnega sekretarja</w:t>
            </w:r>
          </w:p>
          <w:bookmarkEnd w:id="2"/>
          <w:p w14:paraId="5C945951" w14:textId="77777777" w:rsidR="00076B8E" w:rsidRPr="00BF1185" w:rsidRDefault="00076B8E" w:rsidP="00827D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233605A" w14:textId="77777777" w:rsidR="00076B8E" w:rsidRDefault="00076B8E" w:rsidP="00827D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8043410" w14:textId="2C6742BF" w:rsidR="009E38ED" w:rsidRDefault="009E38ED" w:rsidP="00827D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0785CAD" w14:textId="748810AB" w:rsidR="006721FB" w:rsidRDefault="006721FB" w:rsidP="00827D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2F45653" w14:textId="12A07EB4" w:rsidR="006721FB" w:rsidRDefault="006721FB" w:rsidP="00827D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2297CFC" w14:textId="77777777" w:rsidR="006721FB" w:rsidRDefault="006721FB" w:rsidP="00827D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AF1FD95" w14:textId="77777777" w:rsidR="00262D63" w:rsidRPr="00BF1185" w:rsidRDefault="00262D63" w:rsidP="00827D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Prilog</w:t>
            </w:r>
            <w:r w:rsidR="00E80D46" w:rsidRPr="00BF1185">
              <w:rPr>
                <w:rFonts w:ascii="Arial" w:eastAsia="Times New Roman" w:hAnsi="Arial" w:cs="Arial"/>
                <w:iCs/>
                <w:sz w:val="20"/>
                <w:szCs w:val="20"/>
                <w:lang w:eastAsia="sl-SI"/>
              </w:rPr>
              <w:t>e</w:t>
            </w:r>
            <w:r w:rsidRPr="00BF1185">
              <w:rPr>
                <w:rFonts w:ascii="Arial" w:eastAsia="Times New Roman" w:hAnsi="Arial" w:cs="Arial"/>
                <w:iCs/>
                <w:sz w:val="20"/>
                <w:szCs w:val="20"/>
                <w:lang w:eastAsia="sl-SI"/>
              </w:rPr>
              <w:t xml:space="preserve">: </w:t>
            </w:r>
          </w:p>
          <w:p w14:paraId="309A305F" w14:textId="77777777" w:rsidR="001366AE" w:rsidRPr="00E37D55" w:rsidRDefault="001366AE" w:rsidP="001366A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hAnsi="Arial" w:cs="Arial"/>
                <w:sz w:val="20"/>
                <w:szCs w:val="20"/>
              </w:rPr>
              <w:t>osnut</w:t>
            </w:r>
            <w:r>
              <w:rPr>
                <w:rFonts w:ascii="Arial" w:hAnsi="Arial" w:cs="Arial"/>
                <w:sz w:val="20"/>
                <w:szCs w:val="20"/>
              </w:rPr>
              <w:t>e</w:t>
            </w:r>
            <w:r w:rsidRPr="00BF1185">
              <w:rPr>
                <w:rFonts w:ascii="Arial" w:hAnsi="Arial" w:cs="Arial"/>
                <w:sz w:val="20"/>
                <w:szCs w:val="20"/>
              </w:rPr>
              <w:t xml:space="preserve">k tristranske pogodbe za donacijo cepiva proti covid-19 med </w:t>
            </w:r>
            <w:r>
              <w:rPr>
                <w:rFonts w:ascii="Arial" w:hAnsi="Arial" w:cs="Arial"/>
                <w:sz w:val="20"/>
                <w:szCs w:val="20"/>
              </w:rPr>
              <w:t xml:space="preserve">državo članico EU, državo prejemnico donacije </w:t>
            </w:r>
            <w:r w:rsidRPr="00BF1185">
              <w:rPr>
                <w:rFonts w:ascii="Arial" w:hAnsi="Arial" w:cs="Arial"/>
                <w:sz w:val="20"/>
                <w:szCs w:val="20"/>
              </w:rPr>
              <w:t>in proizvajalcem cepiva AstraZeneca</w:t>
            </w:r>
            <w:r>
              <w:rPr>
                <w:rFonts w:ascii="Arial" w:hAnsi="Arial" w:cs="Arial"/>
                <w:sz w:val="20"/>
                <w:szCs w:val="20"/>
              </w:rPr>
              <w:t xml:space="preserve"> </w:t>
            </w:r>
            <w:r w:rsidRPr="00BF1185">
              <w:rPr>
                <w:rFonts w:ascii="Arial" w:hAnsi="Arial" w:cs="Arial"/>
                <w:sz w:val="20"/>
                <w:szCs w:val="20"/>
              </w:rPr>
              <w:t>(v angleškem jeziku ter prevod besedila v slovenski jezik);</w:t>
            </w:r>
          </w:p>
          <w:p w14:paraId="263E6E13" w14:textId="77777777" w:rsidR="001366AE" w:rsidRPr="00E37D55" w:rsidRDefault="001366AE" w:rsidP="001366A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sz w:val="20"/>
                <w:szCs w:val="20"/>
              </w:rPr>
              <w:t xml:space="preserve">osnutek </w:t>
            </w:r>
            <w:r w:rsidRPr="00BF1185">
              <w:rPr>
                <w:rFonts w:ascii="Arial" w:hAnsi="Arial" w:cs="Arial"/>
                <w:sz w:val="20"/>
                <w:szCs w:val="20"/>
              </w:rPr>
              <w:t>splošni</w:t>
            </w:r>
            <w:r>
              <w:rPr>
                <w:rFonts w:ascii="Arial" w:hAnsi="Arial" w:cs="Arial"/>
                <w:sz w:val="20"/>
                <w:szCs w:val="20"/>
              </w:rPr>
              <w:t>h</w:t>
            </w:r>
            <w:r w:rsidRPr="00BF1185">
              <w:rPr>
                <w:rFonts w:ascii="Arial" w:hAnsi="Arial" w:cs="Arial"/>
                <w:sz w:val="20"/>
                <w:szCs w:val="20"/>
              </w:rPr>
              <w:t xml:space="preserve"> pogoj</w:t>
            </w:r>
            <w:r>
              <w:rPr>
                <w:rFonts w:ascii="Arial" w:hAnsi="Arial" w:cs="Arial"/>
                <w:sz w:val="20"/>
                <w:szCs w:val="20"/>
              </w:rPr>
              <w:t>ev</w:t>
            </w:r>
            <w:r w:rsidRPr="00BF1185">
              <w:rPr>
                <w:rFonts w:ascii="Arial" w:hAnsi="Arial" w:cs="Arial"/>
                <w:sz w:val="20"/>
                <w:szCs w:val="20"/>
              </w:rPr>
              <w:t xml:space="preserve"> </w:t>
            </w:r>
            <w:r>
              <w:rPr>
                <w:rFonts w:ascii="Arial" w:hAnsi="Arial" w:cs="Arial"/>
                <w:sz w:val="20"/>
                <w:szCs w:val="20"/>
              </w:rPr>
              <w:t xml:space="preserve">k </w:t>
            </w:r>
            <w:r w:rsidRPr="00BF1185">
              <w:rPr>
                <w:rFonts w:ascii="Arial" w:hAnsi="Arial" w:cs="Arial"/>
                <w:sz w:val="20"/>
                <w:szCs w:val="20"/>
              </w:rPr>
              <w:t>tristransk</w:t>
            </w:r>
            <w:r>
              <w:rPr>
                <w:rFonts w:ascii="Arial" w:hAnsi="Arial" w:cs="Arial"/>
                <w:sz w:val="20"/>
                <w:szCs w:val="20"/>
              </w:rPr>
              <w:t>i</w:t>
            </w:r>
            <w:r w:rsidRPr="00BF1185">
              <w:rPr>
                <w:rFonts w:ascii="Arial" w:hAnsi="Arial" w:cs="Arial"/>
                <w:sz w:val="20"/>
                <w:szCs w:val="20"/>
              </w:rPr>
              <w:t xml:space="preserve"> pogodb</w:t>
            </w:r>
            <w:r>
              <w:rPr>
                <w:rFonts w:ascii="Arial" w:hAnsi="Arial" w:cs="Arial"/>
                <w:sz w:val="20"/>
                <w:szCs w:val="20"/>
              </w:rPr>
              <w:t>i</w:t>
            </w:r>
            <w:r w:rsidRPr="00BF1185">
              <w:rPr>
                <w:rFonts w:ascii="Arial" w:hAnsi="Arial" w:cs="Arial"/>
                <w:sz w:val="20"/>
                <w:szCs w:val="20"/>
              </w:rPr>
              <w:t xml:space="preserve"> (v angleškem jeziku ter prevod besedila v slovenski jezik);</w:t>
            </w:r>
          </w:p>
          <w:p w14:paraId="4411A645" w14:textId="77777777" w:rsidR="001366AE" w:rsidRPr="00E37D55" w:rsidRDefault="001366AE" w:rsidP="001366A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hAnsi="Arial" w:cs="Arial"/>
                <w:sz w:val="20"/>
                <w:szCs w:val="20"/>
              </w:rPr>
              <w:t>osnut</w:t>
            </w:r>
            <w:r>
              <w:rPr>
                <w:rFonts w:ascii="Arial" w:hAnsi="Arial" w:cs="Arial"/>
                <w:sz w:val="20"/>
                <w:szCs w:val="20"/>
              </w:rPr>
              <w:t>e</w:t>
            </w:r>
            <w:r w:rsidRPr="00BF1185">
              <w:rPr>
                <w:rFonts w:ascii="Arial" w:hAnsi="Arial" w:cs="Arial"/>
                <w:sz w:val="20"/>
                <w:szCs w:val="20"/>
              </w:rPr>
              <w:t xml:space="preserve">k </w:t>
            </w:r>
            <w:r>
              <w:rPr>
                <w:rFonts w:ascii="Arial" w:hAnsi="Arial" w:cs="Arial"/>
                <w:sz w:val="20"/>
                <w:szCs w:val="20"/>
              </w:rPr>
              <w:t xml:space="preserve">priloge 1 k tristranski pogodbi – obrazec </w:t>
            </w:r>
            <w:r w:rsidRPr="00BF1185">
              <w:rPr>
                <w:rFonts w:ascii="Arial" w:hAnsi="Arial" w:cs="Arial"/>
                <w:sz w:val="20"/>
                <w:szCs w:val="20"/>
              </w:rPr>
              <w:t xml:space="preserve">obvestila o ponudbi odmerkov (v angleškem jeziku ter prevod besedila v slovenski jezik); </w:t>
            </w:r>
          </w:p>
          <w:p w14:paraId="742476F6" w14:textId="77777777" w:rsidR="001366AE" w:rsidRPr="00E37D55" w:rsidRDefault="001366AE" w:rsidP="001366A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osnutek aneksa k obvestilu o ponudbi odmerkov </w:t>
            </w:r>
            <w:r w:rsidRPr="00BF1185">
              <w:rPr>
                <w:rFonts w:ascii="Arial" w:hAnsi="Arial" w:cs="Arial"/>
                <w:sz w:val="20"/>
                <w:szCs w:val="20"/>
              </w:rPr>
              <w:t xml:space="preserve">(v angleškem jeziku ter prevod besedila v slovenski jezik); </w:t>
            </w:r>
          </w:p>
          <w:p w14:paraId="35F4A9AA" w14:textId="77777777" w:rsidR="001366AE" w:rsidRPr="000A785E" w:rsidRDefault="001366AE" w:rsidP="001366A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hAnsi="Arial" w:cs="Arial"/>
                <w:sz w:val="20"/>
                <w:szCs w:val="20"/>
              </w:rPr>
              <w:t>osnut</w:t>
            </w:r>
            <w:r>
              <w:rPr>
                <w:rFonts w:ascii="Arial" w:hAnsi="Arial" w:cs="Arial"/>
                <w:sz w:val="20"/>
                <w:szCs w:val="20"/>
              </w:rPr>
              <w:t>e</w:t>
            </w:r>
            <w:r w:rsidRPr="00BF1185">
              <w:rPr>
                <w:rFonts w:ascii="Arial" w:hAnsi="Arial" w:cs="Arial"/>
                <w:sz w:val="20"/>
                <w:szCs w:val="20"/>
              </w:rPr>
              <w:t>k</w:t>
            </w:r>
            <w:r>
              <w:rPr>
                <w:rFonts w:ascii="Arial" w:hAnsi="Arial" w:cs="Arial"/>
                <w:sz w:val="20"/>
                <w:szCs w:val="20"/>
              </w:rPr>
              <w:t xml:space="preserve"> priloge 2 k tristranski pogodbi - obrazec</w:t>
            </w:r>
            <w:r w:rsidRPr="00BF1185">
              <w:rPr>
                <w:rFonts w:ascii="Arial" w:hAnsi="Arial" w:cs="Arial"/>
                <w:sz w:val="20"/>
                <w:szCs w:val="20"/>
              </w:rPr>
              <w:t xml:space="preserve"> obvestila o sprejemu odmerkov (v angleškem jeziku ter prevod besedila v slovenski jezik)</w:t>
            </w:r>
            <w:r>
              <w:rPr>
                <w:rFonts w:ascii="Arial" w:hAnsi="Arial" w:cs="Arial"/>
                <w:sz w:val="20"/>
                <w:szCs w:val="20"/>
              </w:rPr>
              <w:t>;</w:t>
            </w:r>
          </w:p>
          <w:p w14:paraId="061DA0A0" w14:textId="77777777" w:rsidR="001366AE" w:rsidRPr="000A785E" w:rsidRDefault="001366AE" w:rsidP="001366A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hAnsi="Arial" w:cs="Arial"/>
                <w:sz w:val="20"/>
                <w:szCs w:val="20"/>
              </w:rPr>
              <w:t>osnut</w:t>
            </w:r>
            <w:r>
              <w:rPr>
                <w:rFonts w:ascii="Arial" w:hAnsi="Arial" w:cs="Arial"/>
                <w:sz w:val="20"/>
                <w:szCs w:val="20"/>
              </w:rPr>
              <w:t>e</w:t>
            </w:r>
            <w:r w:rsidRPr="00BF1185">
              <w:rPr>
                <w:rFonts w:ascii="Arial" w:hAnsi="Arial" w:cs="Arial"/>
                <w:sz w:val="20"/>
                <w:szCs w:val="20"/>
              </w:rPr>
              <w:t xml:space="preserve">k dvostranske pogodbe za donacijo cepiva proti covid-19 med </w:t>
            </w:r>
            <w:r>
              <w:rPr>
                <w:rFonts w:ascii="Arial" w:hAnsi="Arial" w:cs="Arial"/>
                <w:sz w:val="20"/>
                <w:szCs w:val="20"/>
              </w:rPr>
              <w:t xml:space="preserve">državo članico EU in državo prejemnico donacije </w:t>
            </w:r>
            <w:r w:rsidRPr="00BF1185">
              <w:rPr>
                <w:rFonts w:ascii="Arial" w:hAnsi="Arial" w:cs="Arial"/>
                <w:sz w:val="20"/>
                <w:szCs w:val="20"/>
              </w:rPr>
              <w:t xml:space="preserve">(v angleškem jeziku ter prevod besedila v slovenski jezik); </w:t>
            </w:r>
          </w:p>
          <w:p w14:paraId="39A7C0A4" w14:textId="77777777" w:rsidR="001366AE" w:rsidRPr="000A785E" w:rsidRDefault="001366AE" w:rsidP="001366A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osnutek </w:t>
            </w:r>
            <w:r w:rsidRPr="00BF1185">
              <w:rPr>
                <w:rFonts w:ascii="Arial" w:hAnsi="Arial" w:cs="Arial"/>
                <w:sz w:val="20"/>
                <w:szCs w:val="20"/>
              </w:rPr>
              <w:t>splošni</w:t>
            </w:r>
            <w:r>
              <w:rPr>
                <w:rFonts w:ascii="Arial" w:hAnsi="Arial" w:cs="Arial"/>
                <w:sz w:val="20"/>
                <w:szCs w:val="20"/>
              </w:rPr>
              <w:t xml:space="preserve">h pogojev k </w:t>
            </w:r>
            <w:r w:rsidRPr="00BF1185">
              <w:rPr>
                <w:rFonts w:ascii="Arial" w:hAnsi="Arial" w:cs="Arial"/>
                <w:sz w:val="20"/>
                <w:szCs w:val="20"/>
              </w:rPr>
              <w:t>dvostransk</w:t>
            </w:r>
            <w:r>
              <w:rPr>
                <w:rFonts w:ascii="Arial" w:hAnsi="Arial" w:cs="Arial"/>
                <w:sz w:val="20"/>
                <w:szCs w:val="20"/>
              </w:rPr>
              <w:t>i</w:t>
            </w:r>
            <w:r w:rsidRPr="00BF1185">
              <w:rPr>
                <w:rFonts w:ascii="Arial" w:hAnsi="Arial" w:cs="Arial"/>
                <w:sz w:val="20"/>
                <w:szCs w:val="20"/>
              </w:rPr>
              <w:t xml:space="preserve"> pogodb</w:t>
            </w:r>
            <w:r>
              <w:rPr>
                <w:rFonts w:ascii="Arial" w:hAnsi="Arial" w:cs="Arial"/>
                <w:sz w:val="20"/>
                <w:szCs w:val="20"/>
              </w:rPr>
              <w:t xml:space="preserve">i </w:t>
            </w:r>
            <w:r w:rsidRPr="00BF1185">
              <w:rPr>
                <w:rFonts w:ascii="Arial" w:hAnsi="Arial" w:cs="Arial"/>
                <w:sz w:val="20"/>
                <w:szCs w:val="20"/>
              </w:rPr>
              <w:t xml:space="preserve">(v angleškem jeziku ter prevod besedila v slovenski jezik); </w:t>
            </w:r>
          </w:p>
          <w:p w14:paraId="739614FD" w14:textId="77777777" w:rsidR="001366AE" w:rsidRPr="00E37D55" w:rsidRDefault="001366AE" w:rsidP="001366A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hAnsi="Arial" w:cs="Arial"/>
                <w:sz w:val="20"/>
                <w:szCs w:val="20"/>
              </w:rPr>
              <w:t>osnut</w:t>
            </w:r>
            <w:r>
              <w:rPr>
                <w:rFonts w:ascii="Arial" w:hAnsi="Arial" w:cs="Arial"/>
                <w:sz w:val="20"/>
                <w:szCs w:val="20"/>
              </w:rPr>
              <w:t>e</w:t>
            </w:r>
            <w:r w:rsidRPr="00BF1185">
              <w:rPr>
                <w:rFonts w:ascii="Arial" w:hAnsi="Arial" w:cs="Arial"/>
                <w:sz w:val="20"/>
                <w:szCs w:val="20"/>
              </w:rPr>
              <w:t xml:space="preserve">k </w:t>
            </w:r>
            <w:r>
              <w:rPr>
                <w:rFonts w:ascii="Arial" w:hAnsi="Arial" w:cs="Arial"/>
                <w:sz w:val="20"/>
                <w:szCs w:val="20"/>
              </w:rPr>
              <w:t xml:space="preserve">priloge 1 k dvostranski pogodbi – obrazec </w:t>
            </w:r>
            <w:r w:rsidRPr="00BF1185">
              <w:rPr>
                <w:rFonts w:ascii="Arial" w:hAnsi="Arial" w:cs="Arial"/>
                <w:sz w:val="20"/>
                <w:szCs w:val="20"/>
              </w:rPr>
              <w:t xml:space="preserve">obvestila o ponudbi odmerkov (v angleškem jeziku ter prevod besedila v slovenski jezik); </w:t>
            </w:r>
          </w:p>
          <w:p w14:paraId="5FB01DB4" w14:textId="77777777" w:rsidR="001366AE" w:rsidRPr="00E37D55" w:rsidRDefault="001366AE" w:rsidP="001366A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osnutek aneksa k obvestilu o ponudbi odmerkov </w:t>
            </w:r>
            <w:r w:rsidRPr="00BF1185">
              <w:rPr>
                <w:rFonts w:ascii="Arial" w:hAnsi="Arial" w:cs="Arial"/>
                <w:sz w:val="20"/>
                <w:szCs w:val="20"/>
              </w:rPr>
              <w:t xml:space="preserve">(v angleškem jeziku ter prevod besedila v slovenski jezik); </w:t>
            </w:r>
          </w:p>
          <w:p w14:paraId="02705C89" w14:textId="77777777" w:rsidR="001366AE" w:rsidRPr="00E37D55" w:rsidRDefault="001366AE" w:rsidP="001366A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hAnsi="Arial" w:cs="Arial"/>
                <w:sz w:val="20"/>
                <w:szCs w:val="20"/>
              </w:rPr>
              <w:t>osnut</w:t>
            </w:r>
            <w:r>
              <w:rPr>
                <w:rFonts w:ascii="Arial" w:hAnsi="Arial" w:cs="Arial"/>
                <w:sz w:val="20"/>
                <w:szCs w:val="20"/>
              </w:rPr>
              <w:t>e</w:t>
            </w:r>
            <w:r w:rsidRPr="00BF1185">
              <w:rPr>
                <w:rFonts w:ascii="Arial" w:hAnsi="Arial" w:cs="Arial"/>
                <w:sz w:val="20"/>
                <w:szCs w:val="20"/>
              </w:rPr>
              <w:t>k</w:t>
            </w:r>
            <w:r>
              <w:rPr>
                <w:rFonts w:ascii="Arial" w:hAnsi="Arial" w:cs="Arial"/>
                <w:sz w:val="20"/>
                <w:szCs w:val="20"/>
              </w:rPr>
              <w:t xml:space="preserve"> priloge 2 k dvostranski pogodbi - obrazec</w:t>
            </w:r>
            <w:r w:rsidRPr="00BF1185">
              <w:rPr>
                <w:rFonts w:ascii="Arial" w:hAnsi="Arial" w:cs="Arial"/>
                <w:sz w:val="20"/>
                <w:szCs w:val="20"/>
              </w:rPr>
              <w:t xml:space="preserve"> obvestila o sprejemu odmerkov (v angleškem jeziku ter prevod besedila v slovenski jezik)</w:t>
            </w:r>
            <w:r>
              <w:rPr>
                <w:rFonts w:ascii="Arial" w:hAnsi="Arial" w:cs="Arial"/>
                <w:sz w:val="20"/>
                <w:szCs w:val="20"/>
              </w:rPr>
              <w:t>.</w:t>
            </w:r>
          </w:p>
          <w:p w14:paraId="2B9A9497" w14:textId="77777777" w:rsidR="00E6368A" w:rsidRPr="00BF1185" w:rsidRDefault="00E6368A" w:rsidP="00827D95">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4432DC3" w14:textId="77777777" w:rsidR="00B80EA6" w:rsidRPr="00BF1185" w:rsidRDefault="00B80EA6" w:rsidP="00827D9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Sklep prejmejo:</w:t>
            </w:r>
          </w:p>
          <w:p w14:paraId="003F7892" w14:textId="77777777" w:rsidR="00B80EA6" w:rsidRPr="00BF1185" w:rsidRDefault="00B80EA6" w:rsidP="00827D95">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Ministrstvo za zdravje, Štefanova</w:t>
            </w:r>
            <w:r w:rsidR="00391029" w:rsidRPr="00BF1185">
              <w:rPr>
                <w:rFonts w:ascii="Arial" w:eastAsia="Times New Roman" w:hAnsi="Arial" w:cs="Arial"/>
                <w:iCs/>
                <w:sz w:val="20"/>
                <w:szCs w:val="20"/>
                <w:lang w:eastAsia="sl-SI"/>
              </w:rPr>
              <w:t xml:space="preserve"> ulica</w:t>
            </w:r>
            <w:r w:rsidRPr="00BF1185">
              <w:rPr>
                <w:rFonts w:ascii="Arial" w:eastAsia="Times New Roman" w:hAnsi="Arial" w:cs="Arial"/>
                <w:iCs/>
                <w:sz w:val="20"/>
                <w:szCs w:val="20"/>
                <w:lang w:eastAsia="sl-SI"/>
              </w:rPr>
              <w:t xml:space="preserve"> 5, 1000 Ljubljana,</w:t>
            </w:r>
          </w:p>
          <w:p w14:paraId="1E012DA4" w14:textId="77777777" w:rsidR="00B80EA6" w:rsidRPr="00BF1185" w:rsidRDefault="00B80EA6" w:rsidP="00827D95">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Ministrstvo za finance, Župančičeva</w:t>
            </w:r>
            <w:r w:rsidR="00391029" w:rsidRPr="00BF1185">
              <w:rPr>
                <w:rFonts w:ascii="Arial" w:eastAsia="Times New Roman" w:hAnsi="Arial" w:cs="Arial"/>
                <w:iCs/>
                <w:sz w:val="20"/>
                <w:szCs w:val="20"/>
                <w:lang w:eastAsia="sl-SI"/>
              </w:rPr>
              <w:t xml:space="preserve"> ulica</w:t>
            </w:r>
            <w:r w:rsidRPr="00BF1185">
              <w:rPr>
                <w:rFonts w:ascii="Arial" w:eastAsia="Times New Roman" w:hAnsi="Arial" w:cs="Arial"/>
                <w:iCs/>
                <w:sz w:val="20"/>
                <w:szCs w:val="20"/>
                <w:lang w:eastAsia="sl-SI"/>
              </w:rPr>
              <w:t xml:space="preserve"> 3, 1000 Ljubljana,</w:t>
            </w:r>
          </w:p>
          <w:p w14:paraId="2E40B3B0" w14:textId="77777777" w:rsidR="00C35C12" w:rsidRPr="00BF1185" w:rsidRDefault="00391029" w:rsidP="00827D95">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Ministrstvo za zunanje zadeve, Prešernova cesta 25, 1000 Ljubljana</w:t>
            </w:r>
            <w:r w:rsidR="00C35C12" w:rsidRPr="00BF1185">
              <w:rPr>
                <w:rFonts w:ascii="Arial" w:eastAsia="Times New Roman" w:hAnsi="Arial" w:cs="Arial"/>
                <w:iCs/>
                <w:sz w:val="20"/>
                <w:szCs w:val="20"/>
                <w:lang w:eastAsia="sl-SI"/>
              </w:rPr>
              <w:t xml:space="preserve">, </w:t>
            </w:r>
          </w:p>
          <w:p w14:paraId="033A3744" w14:textId="77777777" w:rsidR="00391029" w:rsidRPr="00BF1185" w:rsidRDefault="00C35C12" w:rsidP="00827D95">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Služba Vlade Republike Slovenije za zakonodajo, Mestni trg 4, 1000 Ljubljana.</w:t>
            </w:r>
          </w:p>
          <w:bookmarkEnd w:id="3"/>
          <w:p w14:paraId="6B66D463" w14:textId="77777777" w:rsidR="00B80EA6" w:rsidRPr="00BF1185" w:rsidRDefault="00B80EA6" w:rsidP="00827D9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tc>
      </w:tr>
      <w:tr w:rsidR="006310C4" w:rsidRPr="00BF1185" w14:paraId="3C8E007B" w14:textId="77777777" w:rsidTr="00313B7D">
        <w:tc>
          <w:tcPr>
            <w:tcW w:w="9263" w:type="dxa"/>
            <w:gridSpan w:val="13"/>
          </w:tcPr>
          <w:p w14:paraId="2F8FD93F" w14:textId="77777777" w:rsidR="006310C4" w:rsidRDefault="006310C4" w:rsidP="00827D95">
            <w:pPr>
              <w:overflowPunct w:val="0"/>
              <w:autoSpaceDE w:val="0"/>
              <w:autoSpaceDN w:val="0"/>
              <w:adjustRightInd w:val="0"/>
              <w:spacing w:after="0" w:line="260" w:lineRule="exact"/>
              <w:jc w:val="both"/>
              <w:textAlignment w:val="baseline"/>
              <w:rPr>
                <w:rFonts w:ascii="Arial" w:hAnsi="Arial" w:cs="Arial"/>
                <w:iCs/>
                <w:sz w:val="20"/>
                <w:szCs w:val="20"/>
              </w:rPr>
            </w:pPr>
          </w:p>
        </w:tc>
      </w:tr>
      <w:bookmarkEnd w:id="4"/>
      <w:tr w:rsidR="00AE1F83" w:rsidRPr="00BF1185" w14:paraId="10FDC279" w14:textId="77777777" w:rsidTr="00313B7D">
        <w:tc>
          <w:tcPr>
            <w:tcW w:w="9263" w:type="dxa"/>
            <w:gridSpan w:val="13"/>
          </w:tcPr>
          <w:p w14:paraId="7E1544CF" w14:textId="77777777" w:rsidR="00AE1F83" w:rsidRPr="00BF1185"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BF1185">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BF1185" w14:paraId="750D3683" w14:textId="77777777" w:rsidTr="00313B7D">
        <w:tc>
          <w:tcPr>
            <w:tcW w:w="9263" w:type="dxa"/>
            <w:gridSpan w:val="13"/>
          </w:tcPr>
          <w:p w14:paraId="721A4670" w14:textId="77777777" w:rsidR="00AE1F83" w:rsidRPr="00BF1185" w:rsidRDefault="00E93F6B"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w:t>
            </w:r>
          </w:p>
        </w:tc>
      </w:tr>
      <w:tr w:rsidR="00AE1F83" w:rsidRPr="00BF1185" w14:paraId="3F7CA841" w14:textId="77777777" w:rsidTr="00313B7D">
        <w:tc>
          <w:tcPr>
            <w:tcW w:w="9263" w:type="dxa"/>
            <w:gridSpan w:val="13"/>
          </w:tcPr>
          <w:p w14:paraId="16F13B4D" w14:textId="77777777" w:rsidR="00AE1F83" w:rsidRPr="00BF1185"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BF1185">
              <w:rPr>
                <w:rFonts w:ascii="Arial" w:eastAsia="Times New Roman" w:hAnsi="Arial" w:cs="Arial"/>
                <w:b/>
                <w:sz w:val="20"/>
                <w:szCs w:val="20"/>
                <w:lang w:eastAsia="sl-SI"/>
              </w:rPr>
              <w:t>3.a Osebe, odgovorne za strokovno pripravo in usklajenost gradiva:</w:t>
            </w:r>
          </w:p>
        </w:tc>
      </w:tr>
      <w:tr w:rsidR="00AE1F83" w:rsidRPr="00BF1185" w14:paraId="4173FC25" w14:textId="77777777" w:rsidTr="00313B7D">
        <w:tc>
          <w:tcPr>
            <w:tcW w:w="9263" w:type="dxa"/>
            <w:gridSpan w:val="13"/>
          </w:tcPr>
          <w:p w14:paraId="2C4F90B1" w14:textId="77777777" w:rsidR="00692AB7" w:rsidRPr="003B0876" w:rsidRDefault="00692AB7" w:rsidP="00DF0F92">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Mag. Marija Magajne, generalna direktorica Direktorata za zdravstveno varstvo</w:t>
            </w:r>
            <w:r w:rsidR="00F97048" w:rsidRPr="00BF1185">
              <w:rPr>
                <w:rFonts w:ascii="Arial" w:eastAsia="Times New Roman" w:hAnsi="Arial" w:cs="Arial"/>
                <w:iCs/>
                <w:sz w:val="20"/>
                <w:szCs w:val="20"/>
                <w:lang w:eastAsia="sl-SI"/>
              </w:rPr>
              <w:t xml:space="preserve">, Ministrstvo za </w:t>
            </w:r>
            <w:r w:rsidR="00F97048" w:rsidRPr="003B0876">
              <w:rPr>
                <w:rFonts w:ascii="Arial" w:eastAsia="Times New Roman" w:hAnsi="Arial" w:cs="Arial"/>
                <w:iCs/>
                <w:sz w:val="20"/>
                <w:szCs w:val="20"/>
                <w:lang w:eastAsia="sl-SI"/>
              </w:rPr>
              <w:t>zdravje</w:t>
            </w:r>
            <w:r w:rsidRPr="003B0876">
              <w:rPr>
                <w:rFonts w:ascii="Arial" w:eastAsia="Times New Roman" w:hAnsi="Arial" w:cs="Arial"/>
                <w:iCs/>
                <w:sz w:val="20"/>
                <w:szCs w:val="20"/>
                <w:lang w:eastAsia="sl-SI"/>
              </w:rPr>
              <w:t>;</w:t>
            </w:r>
          </w:p>
          <w:p w14:paraId="036EB04B" w14:textId="55D89CFB" w:rsidR="001D34F9" w:rsidRPr="003B0876" w:rsidRDefault="001D34F9" w:rsidP="001D34F9">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B0876">
              <w:rPr>
                <w:rFonts w:ascii="Arial" w:eastAsia="Times New Roman" w:hAnsi="Arial" w:cs="Arial"/>
                <w:iCs/>
                <w:sz w:val="20"/>
                <w:szCs w:val="20"/>
                <w:lang w:eastAsia="sl-SI"/>
              </w:rPr>
              <w:t xml:space="preserve">Igor Jukič, v.d. generalnega direktorja Direktorata za multilateralo in razvojno sodelovanje, Ministrstvo za zunanje zadeve; </w:t>
            </w:r>
          </w:p>
          <w:p w14:paraId="32F4B034" w14:textId="77777777" w:rsidR="002734C9" w:rsidRPr="003B0876" w:rsidRDefault="002734C9" w:rsidP="002734C9">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B0876">
              <w:rPr>
                <w:rFonts w:ascii="Arial" w:eastAsia="Times New Roman" w:hAnsi="Arial" w:cs="Arial"/>
                <w:iCs/>
                <w:sz w:val="20"/>
                <w:szCs w:val="20"/>
                <w:lang w:eastAsia="sl-SI"/>
              </w:rPr>
              <w:t xml:space="preserve">Dr. Robert Kokalj, po pooblastilu vodja Sektorja za razvojno sodelovanje in humanitarno pomoč, Ministrstvo za zunanje zadeve; </w:t>
            </w:r>
          </w:p>
          <w:p w14:paraId="486DE67E" w14:textId="77777777" w:rsidR="00E50A61" w:rsidRPr="00BF1185" w:rsidRDefault="00E50A61" w:rsidP="00E50A61">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Dr. Andrej Janžič, po pooblastilu vodja Sektorja za zdravila in medicinske pripomočke, Ministrstvo za zdravje</w:t>
            </w:r>
            <w:r>
              <w:rPr>
                <w:rFonts w:ascii="Arial" w:eastAsia="Times New Roman" w:hAnsi="Arial" w:cs="Arial"/>
                <w:iCs/>
                <w:sz w:val="20"/>
                <w:szCs w:val="20"/>
                <w:lang w:eastAsia="sl-SI"/>
              </w:rPr>
              <w:t>;</w:t>
            </w:r>
          </w:p>
          <w:p w14:paraId="45376CB5" w14:textId="38F31DD0" w:rsidR="00E50A61" w:rsidRPr="00BF1185" w:rsidRDefault="002734C9" w:rsidP="00E50A61">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Sašo Glavan</w:t>
            </w:r>
            <w:r w:rsidR="00E50A61" w:rsidRPr="00BF1185">
              <w:rPr>
                <w:rFonts w:ascii="Arial" w:eastAsia="Times New Roman" w:hAnsi="Arial" w:cs="Arial"/>
                <w:iCs/>
                <w:sz w:val="20"/>
                <w:szCs w:val="20"/>
                <w:lang w:eastAsia="sl-SI"/>
              </w:rPr>
              <w:t xml:space="preserve">, </w:t>
            </w:r>
            <w:r w:rsidR="00E50A61">
              <w:rPr>
                <w:rFonts w:ascii="Arial" w:eastAsia="Times New Roman" w:hAnsi="Arial" w:cs="Arial"/>
                <w:iCs/>
                <w:sz w:val="20"/>
                <w:szCs w:val="20"/>
                <w:lang w:eastAsia="sl-SI"/>
              </w:rPr>
              <w:t xml:space="preserve">po pooblastilu </w:t>
            </w:r>
            <w:r w:rsidR="00E50A61" w:rsidRPr="00BF1185">
              <w:rPr>
                <w:rFonts w:ascii="Arial" w:eastAsia="Times New Roman" w:hAnsi="Arial" w:cs="Arial"/>
                <w:iCs/>
                <w:sz w:val="20"/>
                <w:szCs w:val="20"/>
                <w:lang w:eastAsia="sl-SI"/>
              </w:rPr>
              <w:t>vodja Službe za mednarodno sodelovanje, Ministrstvo za zdravje</w:t>
            </w:r>
            <w:r w:rsidR="00E50A61">
              <w:rPr>
                <w:rFonts w:ascii="Arial" w:eastAsia="Times New Roman" w:hAnsi="Arial" w:cs="Arial"/>
                <w:iCs/>
                <w:sz w:val="20"/>
                <w:szCs w:val="20"/>
                <w:lang w:eastAsia="sl-SI"/>
              </w:rPr>
              <w:t>.</w:t>
            </w:r>
          </w:p>
          <w:p w14:paraId="7A5246D3" w14:textId="77777777" w:rsidR="00AE1F83" w:rsidRPr="00E50A61" w:rsidRDefault="00AE1F83" w:rsidP="00E50A6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BF1185" w14:paraId="367F1635" w14:textId="77777777" w:rsidTr="00313B7D">
        <w:tc>
          <w:tcPr>
            <w:tcW w:w="9263" w:type="dxa"/>
            <w:gridSpan w:val="13"/>
          </w:tcPr>
          <w:p w14:paraId="199CFC13" w14:textId="77777777" w:rsidR="00AE1F83" w:rsidRPr="00BF1185"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BF1185">
              <w:rPr>
                <w:rFonts w:ascii="Arial" w:eastAsia="Times New Roman" w:hAnsi="Arial" w:cs="Arial"/>
                <w:b/>
                <w:iCs/>
                <w:sz w:val="20"/>
                <w:szCs w:val="20"/>
                <w:lang w:eastAsia="sl-SI"/>
              </w:rPr>
              <w:t xml:space="preserve">3.b Zunanji strokovnjaki, ki so </w:t>
            </w:r>
            <w:r w:rsidRPr="00BF1185">
              <w:rPr>
                <w:rFonts w:ascii="Arial" w:eastAsia="Times New Roman" w:hAnsi="Arial" w:cs="Arial"/>
                <w:b/>
                <w:sz w:val="20"/>
                <w:szCs w:val="20"/>
                <w:lang w:eastAsia="sl-SI"/>
              </w:rPr>
              <w:t>sodelovali pri pripravi dela ali celotnega gradiva:</w:t>
            </w:r>
          </w:p>
        </w:tc>
      </w:tr>
      <w:tr w:rsidR="00AE1F83" w:rsidRPr="00BF1185" w14:paraId="0C034F35" w14:textId="77777777" w:rsidTr="00313B7D">
        <w:tc>
          <w:tcPr>
            <w:tcW w:w="9263" w:type="dxa"/>
            <w:gridSpan w:val="13"/>
          </w:tcPr>
          <w:p w14:paraId="4483B6A9" w14:textId="77777777" w:rsidR="00AD201F" w:rsidRPr="00BF1185" w:rsidRDefault="00AD201F" w:rsidP="00F97048">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BF1185" w14:paraId="554DD730" w14:textId="77777777" w:rsidTr="00313B7D">
        <w:tc>
          <w:tcPr>
            <w:tcW w:w="9263" w:type="dxa"/>
            <w:gridSpan w:val="13"/>
          </w:tcPr>
          <w:p w14:paraId="7602679D" w14:textId="77777777" w:rsidR="00AE1F83" w:rsidRPr="00BF1185"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BF1185">
              <w:rPr>
                <w:rFonts w:ascii="Arial" w:eastAsia="Times New Roman" w:hAnsi="Arial" w:cs="Arial"/>
                <w:b/>
                <w:sz w:val="20"/>
                <w:szCs w:val="20"/>
                <w:lang w:eastAsia="sl-SI"/>
              </w:rPr>
              <w:t>4. Predstavniki vlade, ki bodo sodelovali pri delu državnega zbora:</w:t>
            </w:r>
          </w:p>
        </w:tc>
      </w:tr>
      <w:tr w:rsidR="00AE1F83" w:rsidRPr="00BF1185" w14:paraId="471C34FB" w14:textId="77777777" w:rsidTr="00313B7D">
        <w:tc>
          <w:tcPr>
            <w:tcW w:w="9263" w:type="dxa"/>
            <w:gridSpan w:val="13"/>
          </w:tcPr>
          <w:p w14:paraId="26452EAC" w14:textId="77777777" w:rsidR="00AE1F83" w:rsidRPr="00BF1185" w:rsidRDefault="00DF4633"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BF1185">
              <w:rPr>
                <w:rFonts w:ascii="Arial" w:eastAsia="Times New Roman" w:hAnsi="Arial" w:cs="Arial"/>
                <w:iCs/>
                <w:sz w:val="20"/>
                <w:szCs w:val="20"/>
                <w:lang w:eastAsia="sl-SI"/>
              </w:rPr>
              <w:t>/</w:t>
            </w:r>
          </w:p>
        </w:tc>
      </w:tr>
      <w:tr w:rsidR="00AE1F83" w:rsidRPr="00BF1185" w14:paraId="6D5689B2" w14:textId="77777777" w:rsidTr="00313B7D">
        <w:tc>
          <w:tcPr>
            <w:tcW w:w="9263" w:type="dxa"/>
            <w:gridSpan w:val="13"/>
          </w:tcPr>
          <w:p w14:paraId="20295960" w14:textId="77777777" w:rsidR="00AE1F83" w:rsidRPr="00BF1185"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F1185">
              <w:rPr>
                <w:rFonts w:ascii="Arial" w:eastAsia="Times New Roman" w:hAnsi="Arial" w:cs="Arial"/>
                <w:b/>
                <w:sz w:val="20"/>
                <w:szCs w:val="20"/>
                <w:lang w:eastAsia="sl-SI"/>
              </w:rPr>
              <w:t>5. Kratek povzetek gradiva:</w:t>
            </w:r>
          </w:p>
        </w:tc>
      </w:tr>
      <w:tr w:rsidR="00AE1F83" w:rsidRPr="00BF1185" w14:paraId="4B7BCE55" w14:textId="77777777" w:rsidTr="00313B7D">
        <w:tc>
          <w:tcPr>
            <w:tcW w:w="9263" w:type="dxa"/>
            <w:gridSpan w:val="13"/>
          </w:tcPr>
          <w:p w14:paraId="2BED58FE" w14:textId="77777777" w:rsidR="00AE1F83" w:rsidRPr="00BF1185" w:rsidRDefault="00AE1F83" w:rsidP="00DD2F65">
            <w:pPr>
              <w:overflowPunct w:val="0"/>
              <w:autoSpaceDE w:val="0"/>
              <w:autoSpaceDN w:val="0"/>
              <w:adjustRightInd w:val="0"/>
              <w:spacing w:after="0" w:line="260" w:lineRule="exact"/>
              <w:jc w:val="both"/>
              <w:textAlignment w:val="baseline"/>
              <w:rPr>
                <w:rFonts w:ascii="Arial" w:hAnsi="Arial" w:cs="Arial"/>
                <w:sz w:val="20"/>
                <w:szCs w:val="20"/>
              </w:rPr>
            </w:pPr>
          </w:p>
        </w:tc>
      </w:tr>
      <w:tr w:rsidR="00AE1F83" w:rsidRPr="00BF1185" w14:paraId="1C0E4B83" w14:textId="77777777" w:rsidTr="00313B7D">
        <w:tc>
          <w:tcPr>
            <w:tcW w:w="9263" w:type="dxa"/>
            <w:gridSpan w:val="13"/>
          </w:tcPr>
          <w:p w14:paraId="67A76659" w14:textId="77777777" w:rsidR="00AE1F83" w:rsidRPr="00BF1185"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F1185">
              <w:rPr>
                <w:rFonts w:ascii="Arial" w:eastAsia="Times New Roman" w:hAnsi="Arial" w:cs="Arial"/>
                <w:b/>
                <w:sz w:val="20"/>
                <w:szCs w:val="20"/>
                <w:lang w:eastAsia="sl-SI"/>
              </w:rPr>
              <w:lastRenderedPageBreak/>
              <w:t>6. Presoja posledic za:</w:t>
            </w:r>
          </w:p>
        </w:tc>
      </w:tr>
      <w:tr w:rsidR="00AE1F83" w:rsidRPr="00BF1185" w14:paraId="5A51642C" w14:textId="77777777" w:rsidTr="00313B7D">
        <w:tc>
          <w:tcPr>
            <w:tcW w:w="1441" w:type="dxa"/>
          </w:tcPr>
          <w:p w14:paraId="6B7398A2" w14:textId="77777777" w:rsidR="00AE1F83" w:rsidRPr="00BF1185"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a)</w:t>
            </w:r>
          </w:p>
        </w:tc>
        <w:tc>
          <w:tcPr>
            <w:tcW w:w="5487" w:type="dxa"/>
            <w:gridSpan w:val="9"/>
          </w:tcPr>
          <w:p w14:paraId="4CB379F5" w14:textId="77777777" w:rsidR="00AE1F83" w:rsidRPr="00BF1185"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F1185">
              <w:rPr>
                <w:rFonts w:ascii="Arial" w:eastAsia="Times New Roman" w:hAnsi="Arial" w:cs="Arial"/>
                <w:sz w:val="20"/>
                <w:szCs w:val="20"/>
                <w:lang w:eastAsia="sl-SI"/>
              </w:rPr>
              <w:t>javnofinančna sredstva nad 40.000 EUR v tekočem in naslednjih treh letih</w:t>
            </w:r>
          </w:p>
        </w:tc>
        <w:tc>
          <w:tcPr>
            <w:tcW w:w="2335" w:type="dxa"/>
            <w:gridSpan w:val="3"/>
            <w:vAlign w:val="center"/>
          </w:tcPr>
          <w:p w14:paraId="1C5A96A1" w14:textId="77777777" w:rsidR="00AE1F83" w:rsidRPr="00BF118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F1185">
              <w:rPr>
                <w:rFonts w:ascii="Arial" w:eastAsia="Times New Roman" w:hAnsi="Arial" w:cs="Arial"/>
                <w:sz w:val="20"/>
                <w:szCs w:val="20"/>
                <w:lang w:eastAsia="sl-SI"/>
              </w:rPr>
              <w:t>DA/</w:t>
            </w:r>
            <w:r w:rsidRPr="00BF1185">
              <w:rPr>
                <w:rFonts w:ascii="Arial" w:eastAsia="Times New Roman" w:hAnsi="Arial" w:cs="Arial"/>
                <w:b/>
                <w:bCs/>
                <w:sz w:val="20"/>
                <w:szCs w:val="20"/>
                <w:lang w:eastAsia="sl-SI"/>
              </w:rPr>
              <w:t>NE</w:t>
            </w:r>
          </w:p>
        </w:tc>
      </w:tr>
      <w:tr w:rsidR="00AE1F83" w:rsidRPr="00BF1185" w14:paraId="41BF0917" w14:textId="77777777" w:rsidTr="00313B7D">
        <w:tc>
          <w:tcPr>
            <w:tcW w:w="1441" w:type="dxa"/>
          </w:tcPr>
          <w:p w14:paraId="7F7CC2F9" w14:textId="77777777" w:rsidR="00AE1F83" w:rsidRPr="00BF1185"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b)</w:t>
            </w:r>
          </w:p>
        </w:tc>
        <w:tc>
          <w:tcPr>
            <w:tcW w:w="5487" w:type="dxa"/>
            <w:gridSpan w:val="9"/>
          </w:tcPr>
          <w:p w14:paraId="7050C63C" w14:textId="77777777" w:rsidR="00AE1F83" w:rsidRPr="00BF1185"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bCs/>
                <w:sz w:val="20"/>
                <w:szCs w:val="20"/>
                <w:lang w:eastAsia="sl-SI"/>
              </w:rPr>
              <w:t>usklajenost slovenskega pravnega reda s pravnim redom Evropske unije</w:t>
            </w:r>
          </w:p>
        </w:tc>
        <w:tc>
          <w:tcPr>
            <w:tcW w:w="2335" w:type="dxa"/>
            <w:gridSpan w:val="3"/>
            <w:vAlign w:val="center"/>
          </w:tcPr>
          <w:p w14:paraId="65D1EEB2" w14:textId="77777777" w:rsidR="00AE1F83" w:rsidRPr="00BF118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F1185">
              <w:rPr>
                <w:rFonts w:ascii="Arial" w:eastAsia="Times New Roman" w:hAnsi="Arial" w:cs="Arial"/>
                <w:sz w:val="20"/>
                <w:szCs w:val="20"/>
                <w:lang w:eastAsia="sl-SI"/>
              </w:rPr>
              <w:t>DA</w:t>
            </w:r>
            <w:r w:rsidRPr="00BF1185">
              <w:rPr>
                <w:rFonts w:ascii="Arial" w:eastAsia="Times New Roman" w:hAnsi="Arial" w:cs="Arial"/>
                <w:b/>
                <w:bCs/>
                <w:sz w:val="20"/>
                <w:szCs w:val="20"/>
                <w:lang w:eastAsia="sl-SI"/>
              </w:rPr>
              <w:t>/NE</w:t>
            </w:r>
          </w:p>
        </w:tc>
      </w:tr>
      <w:tr w:rsidR="00AE1F83" w:rsidRPr="00BF1185" w14:paraId="6705B101" w14:textId="77777777" w:rsidTr="00313B7D">
        <w:tc>
          <w:tcPr>
            <w:tcW w:w="1441" w:type="dxa"/>
          </w:tcPr>
          <w:p w14:paraId="58CC9CCF" w14:textId="77777777" w:rsidR="00AE1F83" w:rsidRPr="00BF1185"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c)</w:t>
            </w:r>
          </w:p>
        </w:tc>
        <w:tc>
          <w:tcPr>
            <w:tcW w:w="5487" w:type="dxa"/>
            <w:gridSpan w:val="9"/>
          </w:tcPr>
          <w:p w14:paraId="3CA888CA" w14:textId="77777777" w:rsidR="00AE1F83" w:rsidRPr="00BF1185"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sz w:val="20"/>
                <w:szCs w:val="20"/>
                <w:lang w:eastAsia="sl-SI"/>
              </w:rPr>
              <w:t>administrativne posledice</w:t>
            </w:r>
          </w:p>
        </w:tc>
        <w:tc>
          <w:tcPr>
            <w:tcW w:w="2335" w:type="dxa"/>
            <w:gridSpan w:val="3"/>
            <w:vAlign w:val="center"/>
          </w:tcPr>
          <w:p w14:paraId="28949430" w14:textId="77777777" w:rsidR="00AE1F83" w:rsidRPr="00BF118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F1185">
              <w:rPr>
                <w:rFonts w:ascii="Arial" w:eastAsia="Times New Roman" w:hAnsi="Arial" w:cs="Arial"/>
                <w:sz w:val="20"/>
                <w:szCs w:val="20"/>
                <w:lang w:eastAsia="sl-SI"/>
              </w:rPr>
              <w:t>DA/</w:t>
            </w:r>
            <w:r w:rsidRPr="00BF1185">
              <w:rPr>
                <w:rFonts w:ascii="Arial" w:eastAsia="Times New Roman" w:hAnsi="Arial" w:cs="Arial"/>
                <w:b/>
                <w:bCs/>
                <w:sz w:val="20"/>
                <w:szCs w:val="20"/>
                <w:lang w:eastAsia="sl-SI"/>
              </w:rPr>
              <w:t>NE</w:t>
            </w:r>
          </w:p>
        </w:tc>
      </w:tr>
      <w:tr w:rsidR="00AE1F83" w:rsidRPr="00BF1185" w14:paraId="51043796" w14:textId="77777777" w:rsidTr="00313B7D">
        <w:tc>
          <w:tcPr>
            <w:tcW w:w="1441" w:type="dxa"/>
          </w:tcPr>
          <w:p w14:paraId="60645CB6" w14:textId="77777777" w:rsidR="00AE1F83" w:rsidRPr="00BF1185"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č)</w:t>
            </w:r>
          </w:p>
        </w:tc>
        <w:tc>
          <w:tcPr>
            <w:tcW w:w="5487" w:type="dxa"/>
            <w:gridSpan w:val="9"/>
          </w:tcPr>
          <w:p w14:paraId="05459ACC" w14:textId="77777777" w:rsidR="00AE1F83" w:rsidRPr="00BF1185"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F1185">
              <w:rPr>
                <w:rFonts w:ascii="Arial" w:eastAsia="Times New Roman" w:hAnsi="Arial" w:cs="Arial"/>
                <w:sz w:val="20"/>
                <w:szCs w:val="20"/>
                <w:lang w:eastAsia="sl-SI"/>
              </w:rPr>
              <w:t>gospodarstvo, zlasti</w:t>
            </w:r>
            <w:r w:rsidRPr="00BF1185">
              <w:rPr>
                <w:rFonts w:ascii="Arial" w:eastAsia="Times New Roman" w:hAnsi="Arial" w:cs="Arial"/>
                <w:bCs/>
                <w:sz w:val="20"/>
                <w:szCs w:val="20"/>
                <w:lang w:eastAsia="sl-SI"/>
              </w:rPr>
              <w:t xml:space="preserve"> mala in srednja podjetja ter konkurenčnost podjetij</w:t>
            </w:r>
          </w:p>
        </w:tc>
        <w:tc>
          <w:tcPr>
            <w:tcW w:w="2335" w:type="dxa"/>
            <w:gridSpan w:val="3"/>
            <w:vAlign w:val="center"/>
          </w:tcPr>
          <w:p w14:paraId="5A502E11" w14:textId="77777777" w:rsidR="00AE1F83" w:rsidRPr="00BF118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F1185">
              <w:rPr>
                <w:rFonts w:ascii="Arial" w:eastAsia="Times New Roman" w:hAnsi="Arial" w:cs="Arial"/>
                <w:sz w:val="20"/>
                <w:szCs w:val="20"/>
                <w:lang w:eastAsia="sl-SI"/>
              </w:rPr>
              <w:t>DA/</w:t>
            </w:r>
            <w:r w:rsidRPr="00BF1185">
              <w:rPr>
                <w:rFonts w:ascii="Arial" w:eastAsia="Times New Roman" w:hAnsi="Arial" w:cs="Arial"/>
                <w:b/>
                <w:bCs/>
                <w:sz w:val="20"/>
                <w:szCs w:val="20"/>
                <w:lang w:eastAsia="sl-SI"/>
              </w:rPr>
              <w:t>NE</w:t>
            </w:r>
          </w:p>
        </w:tc>
      </w:tr>
      <w:tr w:rsidR="00AE1F83" w:rsidRPr="00BF1185" w14:paraId="55AA61C1" w14:textId="77777777" w:rsidTr="00313B7D">
        <w:tc>
          <w:tcPr>
            <w:tcW w:w="1441" w:type="dxa"/>
          </w:tcPr>
          <w:p w14:paraId="29D56789" w14:textId="77777777" w:rsidR="00AE1F83" w:rsidRPr="00BF1185"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d)</w:t>
            </w:r>
          </w:p>
        </w:tc>
        <w:tc>
          <w:tcPr>
            <w:tcW w:w="5487" w:type="dxa"/>
            <w:gridSpan w:val="9"/>
          </w:tcPr>
          <w:p w14:paraId="7AF1B7C6" w14:textId="77777777" w:rsidR="00AE1F83" w:rsidRPr="00BF1185"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F1185">
              <w:rPr>
                <w:rFonts w:ascii="Arial" w:eastAsia="Times New Roman" w:hAnsi="Arial" w:cs="Arial"/>
                <w:bCs/>
                <w:sz w:val="20"/>
                <w:szCs w:val="20"/>
                <w:lang w:eastAsia="sl-SI"/>
              </w:rPr>
              <w:t>okolje, vključno s prostorskimi in varstvenimi vidiki</w:t>
            </w:r>
          </w:p>
        </w:tc>
        <w:tc>
          <w:tcPr>
            <w:tcW w:w="2335" w:type="dxa"/>
            <w:gridSpan w:val="3"/>
            <w:vAlign w:val="center"/>
          </w:tcPr>
          <w:p w14:paraId="2624324C" w14:textId="77777777" w:rsidR="00AE1F83" w:rsidRPr="00BF118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F1185">
              <w:rPr>
                <w:rFonts w:ascii="Arial" w:eastAsia="Times New Roman" w:hAnsi="Arial" w:cs="Arial"/>
                <w:sz w:val="20"/>
                <w:szCs w:val="20"/>
                <w:lang w:eastAsia="sl-SI"/>
              </w:rPr>
              <w:t>DA/</w:t>
            </w:r>
            <w:r w:rsidRPr="00BF1185">
              <w:rPr>
                <w:rFonts w:ascii="Arial" w:eastAsia="Times New Roman" w:hAnsi="Arial" w:cs="Arial"/>
                <w:b/>
                <w:bCs/>
                <w:sz w:val="20"/>
                <w:szCs w:val="20"/>
                <w:lang w:eastAsia="sl-SI"/>
              </w:rPr>
              <w:t>NE</w:t>
            </w:r>
          </w:p>
        </w:tc>
      </w:tr>
      <w:tr w:rsidR="00AE1F83" w:rsidRPr="00BF1185" w14:paraId="1832188B" w14:textId="77777777" w:rsidTr="00313B7D">
        <w:tc>
          <w:tcPr>
            <w:tcW w:w="1441" w:type="dxa"/>
          </w:tcPr>
          <w:p w14:paraId="04750248" w14:textId="77777777" w:rsidR="00AE1F83" w:rsidRPr="00BF1185"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e)</w:t>
            </w:r>
          </w:p>
        </w:tc>
        <w:tc>
          <w:tcPr>
            <w:tcW w:w="5487" w:type="dxa"/>
            <w:gridSpan w:val="9"/>
          </w:tcPr>
          <w:p w14:paraId="17E53D7B" w14:textId="77777777" w:rsidR="00AE1F83" w:rsidRPr="00BF1185"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F1185">
              <w:rPr>
                <w:rFonts w:ascii="Arial" w:eastAsia="Times New Roman" w:hAnsi="Arial" w:cs="Arial"/>
                <w:bCs/>
                <w:sz w:val="20"/>
                <w:szCs w:val="20"/>
                <w:lang w:eastAsia="sl-SI"/>
              </w:rPr>
              <w:t>socialno področje</w:t>
            </w:r>
          </w:p>
        </w:tc>
        <w:tc>
          <w:tcPr>
            <w:tcW w:w="2335" w:type="dxa"/>
            <w:gridSpan w:val="3"/>
            <w:vAlign w:val="center"/>
          </w:tcPr>
          <w:p w14:paraId="5074496F" w14:textId="77777777" w:rsidR="00AE1F83" w:rsidRPr="00BF118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F1185">
              <w:rPr>
                <w:rFonts w:ascii="Arial" w:eastAsia="Times New Roman" w:hAnsi="Arial" w:cs="Arial"/>
                <w:sz w:val="20"/>
                <w:szCs w:val="20"/>
                <w:lang w:eastAsia="sl-SI"/>
              </w:rPr>
              <w:t>DA/</w:t>
            </w:r>
            <w:r w:rsidRPr="00BF1185">
              <w:rPr>
                <w:rFonts w:ascii="Arial" w:eastAsia="Times New Roman" w:hAnsi="Arial" w:cs="Arial"/>
                <w:b/>
                <w:bCs/>
                <w:sz w:val="20"/>
                <w:szCs w:val="20"/>
                <w:lang w:eastAsia="sl-SI"/>
              </w:rPr>
              <w:t>NE</w:t>
            </w:r>
          </w:p>
        </w:tc>
      </w:tr>
      <w:tr w:rsidR="00AE1F83" w:rsidRPr="00BF1185" w14:paraId="0E80FBDD" w14:textId="77777777" w:rsidTr="00313B7D">
        <w:tc>
          <w:tcPr>
            <w:tcW w:w="1441" w:type="dxa"/>
            <w:tcBorders>
              <w:bottom w:val="single" w:sz="4" w:space="0" w:color="auto"/>
            </w:tcBorders>
          </w:tcPr>
          <w:p w14:paraId="54E45194" w14:textId="77777777" w:rsidR="00AE1F83" w:rsidRPr="00BF1185"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f)</w:t>
            </w:r>
          </w:p>
        </w:tc>
        <w:tc>
          <w:tcPr>
            <w:tcW w:w="5487" w:type="dxa"/>
            <w:gridSpan w:val="9"/>
            <w:tcBorders>
              <w:bottom w:val="single" w:sz="4" w:space="0" w:color="auto"/>
            </w:tcBorders>
          </w:tcPr>
          <w:p w14:paraId="561A86BC" w14:textId="77777777" w:rsidR="00AE1F83" w:rsidRPr="00BF1185"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F1185">
              <w:rPr>
                <w:rFonts w:ascii="Arial" w:eastAsia="Times New Roman" w:hAnsi="Arial" w:cs="Arial"/>
                <w:bCs/>
                <w:sz w:val="20"/>
                <w:szCs w:val="20"/>
                <w:lang w:eastAsia="sl-SI"/>
              </w:rPr>
              <w:t>dokumente razvojnega načrtovanja:</w:t>
            </w:r>
          </w:p>
          <w:p w14:paraId="52AFD0AF" w14:textId="77777777" w:rsidR="00AE1F83" w:rsidRPr="00BF1185"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F1185">
              <w:rPr>
                <w:rFonts w:ascii="Arial" w:eastAsia="Times New Roman" w:hAnsi="Arial" w:cs="Arial"/>
                <w:bCs/>
                <w:sz w:val="20"/>
                <w:szCs w:val="20"/>
                <w:lang w:eastAsia="sl-SI"/>
              </w:rPr>
              <w:t>nacionalne dokumente razvojnega načrtovanja</w:t>
            </w:r>
          </w:p>
          <w:p w14:paraId="3DE5A31D" w14:textId="77777777" w:rsidR="00AE1F83" w:rsidRPr="00BF1185"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F1185">
              <w:rPr>
                <w:rFonts w:ascii="Arial" w:eastAsia="Times New Roman" w:hAnsi="Arial" w:cs="Arial"/>
                <w:bCs/>
                <w:sz w:val="20"/>
                <w:szCs w:val="20"/>
                <w:lang w:eastAsia="sl-SI"/>
              </w:rPr>
              <w:t>razvojne politike na ravni programov po strukturi razvojne klasifikacije programskega proračuna</w:t>
            </w:r>
          </w:p>
          <w:p w14:paraId="2DAF6BB3" w14:textId="77777777" w:rsidR="00AE1F83" w:rsidRPr="00BF1185"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F1185">
              <w:rPr>
                <w:rFonts w:ascii="Arial" w:eastAsia="Times New Roman" w:hAnsi="Arial" w:cs="Arial"/>
                <w:bCs/>
                <w:sz w:val="20"/>
                <w:szCs w:val="20"/>
                <w:lang w:eastAsia="sl-SI"/>
              </w:rPr>
              <w:t>razvojne dokumente Evropske unije in mednarodnih organizacij</w:t>
            </w:r>
          </w:p>
        </w:tc>
        <w:tc>
          <w:tcPr>
            <w:tcW w:w="2335" w:type="dxa"/>
            <w:gridSpan w:val="3"/>
            <w:tcBorders>
              <w:bottom w:val="single" w:sz="4" w:space="0" w:color="auto"/>
            </w:tcBorders>
            <w:vAlign w:val="center"/>
          </w:tcPr>
          <w:p w14:paraId="3DC3758A" w14:textId="77777777" w:rsidR="00AE1F83" w:rsidRPr="00BF118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F1185">
              <w:rPr>
                <w:rFonts w:ascii="Arial" w:eastAsia="Times New Roman" w:hAnsi="Arial" w:cs="Arial"/>
                <w:sz w:val="20"/>
                <w:szCs w:val="20"/>
                <w:lang w:eastAsia="sl-SI"/>
              </w:rPr>
              <w:t>DA/</w:t>
            </w:r>
            <w:r w:rsidRPr="00BF1185">
              <w:rPr>
                <w:rFonts w:ascii="Arial" w:eastAsia="Times New Roman" w:hAnsi="Arial" w:cs="Arial"/>
                <w:b/>
                <w:bCs/>
                <w:sz w:val="20"/>
                <w:szCs w:val="20"/>
                <w:lang w:eastAsia="sl-SI"/>
              </w:rPr>
              <w:t>NE</w:t>
            </w:r>
          </w:p>
        </w:tc>
      </w:tr>
      <w:tr w:rsidR="00AE1F83" w:rsidRPr="00BF1185" w14:paraId="3DC51CFB" w14:textId="77777777" w:rsidTr="00313B7D">
        <w:tc>
          <w:tcPr>
            <w:tcW w:w="9263" w:type="dxa"/>
            <w:gridSpan w:val="13"/>
            <w:tcBorders>
              <w:top w:val="single" w:sz="4" w:space="0" w:color="auto"/>
              <w:left w:val="single" w:sz="4" w:space="0" w:color="auto"/>
              <w:bottom w:val="single" w:sz="4" w:space="0" w:color="auto"/>
              <w:right w:val="single" w:sz="4" w:space="0" w:color="auto"/>
            </w:tcBorders>
          </w:tcPr>
          <w:p w14:paraId="054B00C4" w14:textId="77777777" w:rsidR="00AE1F83" w:rsidRPr="00BF1185"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F1185">
              <w:rPr>
                <w:rFonts w:ascii="Arial" w:eastAsia="Times New Roman" w:hAnsi="Arial" w:cs="Arial"/>
                <w:b/>
                <w:sz w:val="20"/>
                <w:szCs w:val="20"/>
                <w:lang w:eastAsia="sl-SI"/>
              </w:rPr>
              <w:t>7.a Predstavitev ocene finančnih posledic nad 40.000 EUR:</w:t>
            </w:r>
          </w:p>
          <w:p w14:paraId="29690A83" w14:textId="77777777" w:rsidR="00C53C08" w:rsidRPr="00BF1185" w:rsidRDefault="00C53C08" w:rsidP="00DD2F6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r w:rsidR="00AE1F83" w:rsidRPr="00BF1185" w14:paraId="61BE62E5"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35"/>
        </w:trPr>
        <w:tc>
          <w:tcPr>
            <w:tcW w:w="9202"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DF59769" w14:textId="77777777" w:rsidR="00AE1F83" w:rsidRPr="00BF1185"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BF1185">
              <w:rPr>
                <w:rFonts w:ascii="Arial" w:eastAsia="Times New Roman" w:hAnsi="Arial" w:cs="Arial"/>
                <w:b/>
                <w:kern w:val="32"/>
                <w:sz w:val="20"/>
                <w:szCs w:val="20"/>
                <w:lang w:eastAsia="sl-SI"/>
              </w:rPr>
              <w:lastRenderedPageBreak/>
              <w:t>I. Ocena finančnih posledic, ki niso načrtovane v sprejetem proračunu</w:t>
            </w:r>
          </w:p>
        </w:tc>
      </w:tr>
      <w:tr w:rsidR="00AE1F83" w:rsidRPr="00BF1185" w14:paraId="12E7B3F8"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276"/>
        </w:trPr>
        <w:tc>
          <w:tcPr>
            <w:tcW w:w="2837" w:type="dxa"/>
            <w:gridSpan w:val="3"/>
            <w:tcBorders>
              <w:top w:val="single" w:sz="4" w:space="0" w:color="auto"/>
              <w:left w:val="single" w:sz="4" w:space="0" w:color="auto"/>
              <w:bottom w:val="single" w:sz="4" w:space="0" w:color="auto"/>
              <w:right w:val="single" w:sz="4" w:space="0" w:color="auto"/>
            </w:tcBorders>
            <w:vAlign w:val="center"/>
          </w:tcPr>
          <w:p w14:paraId="5FE4DD88" w14:textId="77777777" w:rsidR="00AE1F83" w:rsidRPr="00BF1185" w:rsidRDefault="00AE1F83" w:rsidP="00AE1F83">
            <w:pPr>
              <w:widowControl w:val="0"/>
              <w:spacing w:after="0" w:line="260" w:lineRule="exact"/>
              <w:ind w:left="-122" w:right="-112"/>
              <w:jc w:val="center"/>
              <w:rPr>
                <w:rFonts w:ascii="Arial" w:eastAsia="Times New Roman" w:hAnsi="Arial" w:cs="Arial"/>
                <w:sz w:val="20"/>
                <w:szCs w:val="20"/>
              </w:rPr>
            </w:pPr>
          </w:p>
        </w:tc>
        <w:tc>
          <w:tcPr>
            <w:tcW w:w="1838" w:type="dxa"/>
            <w:gridSpan w:val="2"/>
            <w:tcBorders>
              <w:top w:val="single" w:sz="4" w:space="0" w:color="auto"/>
              <w:left w:val="single" w:sz="4" w:space="0" w:color="auto"/>
              <w:bottom w:val="single" w:sz="4" w:space="0" w:color="auto"/>
              <w:right w:val="single" w:sz="4" w:space="0" w:color="auto"/>
            </w:tcBorders>
            <w:vAlign w:val="center"/>
          </w:tcPr>
          <w:p w14:paraId="6A138B49" w14:textId="77777777" w:rsidR="00AE1F83" w:rsidRPr="00BF1185" w:rsidRDefault="00AE1F83" w:rsidP="00AE1F83">
            <w:pPr>
              <w:widowControl w:val="0"/>
              <w:spacing w:after="0" w:line="260" w:lineRule="exact"/>
              <w:jc w:val="center"/>
              <w:rPr>
                <w:rFonts w:ascii="Arial" w:eastAsia="Times New Roman" w:hAnsi="Arial" w:cs="Arial"/>
                <w:sz w:val="20"/>
                <w:szCs w:val="20"/>
              </w:rPr>
            </w:pPr>
            <w:r w:rsidRPr="00BF1185">
              <w:rPr>
                <w:rFonts w:ascii="Arial" w:eastAsia="Times New Roman" w:hAnsi="Arial" w:cs="Arial"/>
                <w:sz w:val="20"/>
                <w:szCs w:val="20"/>
              </w:rPr>
              <w:t>Tekoče leto (t)</w:t>
            </w:r>
          </w:p>
        </w:tc>
        <w:tc>
          <w:tcPr>
            <w:tcW w:w="1102" w:type="dxa"/>
            <w:tcBorders>
              <w:top w:val="single" w:sz="4" w:space="0" w:color="auto"/>
              <w:left w:val="single" w:sz="4" w:space="0" w:color="auto"/>
              <w:bottom w:val="single" w:sz="4" w:space="0" w:color="auto"/>
              <w:right w:val="single" w:sz="4" w:space="0" w:color="auto"/>
            </w:tcBorders>
            <w:vAlign w:val="center"/>
          </w:tcPr>
          <w:p w14:paraId="0AD36A68" w14:textId="77777777" w:rsidR="00AE1F83" w:rsidRPr="00BF1185" w:rsidRDefault="00AE1F83" w:rsidP="00AE1F83">
            <w:pPr>
              <w:widowControl w:val="0"/>
              <w:spacing w:after="0" w:line="260" w:lineRule="exact"/>
              <w:jc w:val="center"/>
              <w:rPr>
                <w:rFonts w:ascii="Arial" w:eastAsia="Times New Roman" w:hAnsi="Arial" w:cs="Arial"/>
                <w:sz w:val="20"/>
                <w:szCs w:val="20"/>
              </w:rPr>
            </w:pPr>
            <w:r w:rsidRPr="00BF1185">
              <w:rPr>
                <w:rFonts w:ascii="Arial" w:eastAsia="Times New Roman" w:hAnsi="Arial" w:cs="Arial"/>
                <w:sz w:val="20"/>
                <w:szCs w:val="20"/>
              </w:rPr>
              <w:t>t + 1</w:t>
            </w:r>
          </w:p>
        </w:tc>
        <w:tc>
          <w:tcPr>
            <w:tcW w:w="1419" w:type="dxa"/>
            <w:gridSpan w:val="5"/>
            <w:tcBorders>
              <w:top w:val="single" w:sz="4" w:space="0" w:color="auto"/>
              <w:left w:val="single" w:sz="4" w:space="0" w:color="auto"/>
              <w:bottom w:val="single" w:sz="4" w:space="0" w:color="auto"/>
              <w:right w:val="single" w:sz="4" w:space="0" w:color="auto"/>
            </w:tcBorders>
            <w:vAlign w:val="center"/>
          </w:tcPr>
          <w:p w14:paraId="6BA5C70F" w14:textId="77777777" w:rsidR="00AE1F83" w:rsidRPr="00BF1185" w:rsidRDefault="00AE1F83" w:rsidP="00AE1F83">
            <w:pPr>
              <w:widowControl w:val="0"/>
              <w:spacing w:after="0" w:line="260" w:lineRule="exact"/>
              <w:jc w:val="center"/>
              <w:rPr>
                <w:rFonts w:ascii="Arial" w:eastAsia="Times New Roman" w:hAnsi="Arial" w:cs="Arial"/>
                <w:sz w:val="20"/>
                <w:szCs w:val="20"/>
              </w:rPr>
            </w:pPr>
            <w:r w:rsidRPr="00BF1185">
              <w:rPr>
                <w:rFonts w:ascii="Arial" w:eastAsia="Times New Roman" w:hAnsi="Arial" w:cs="Arial"/>
                <w:sz w:val="20"/>
                <w:szCs w:val="20"/>
              </w:rPr>
              <w:t>t + 2</w:t>
            </w:r>
          </w:p>
        </w:tc>
        <w:tc>
          <w:tcPr>
            <w:tcW w:w="2006" w:type="dxa"/>
            <w:tcBorders>
              <w:top w:val="single" w:sz="4" w:space="0" w:color="auto"/>
              <w:left w:val="single" w:sz="4" w:space="0" w:color="auto"/>
              <w:bottom w:val="single" w:sz="4" w:space="0" w:color="auto"/>
              <w:right w:val="single" w:sz="4" w:space="0" w:color="auto"/>
            </w:tcBorders>
            <w:vAlign w:val="center"/>
          </w:tcPr>
          <w:p w14:paraId="51D27BE4" w14:textId="77777777" w:rsidR="00AE1F83" w:rsidRPr="00BF1185" w:rsidRDefault="00AE1F83" w:rsidP="00AE1F83">
            <w:pPr>
              <w:widowControl w:val="0"/>
              <w:spacing w:after="0" w:line="260" w:lineRule="exact"/>
              <w:jc w:val="center"/>
              <w:rPr>
                <w:rFonts w:ascii="Arial" w:eastAsia="Times New Roman" w:hAnsi="Arial" w:cs="Arial"/>
                <w:sz w:val="20"/>
                <w:szCs w:val="20"/>
              </w:rPr>
            </w:pPr>
            <w:r w:rsidRPr="00BF1185">
              <w:rPr>
                <w:rFonts w:ascii="Arial" w:eastAsia="Times New Roman" w:hAnsi="Arial" w:cs="Arial"/>
                <w:sz w:val="20"/>
                <w:szCs w:val="20"/>
              </w:rPr>
              <w:t>t + 3</w:t>
            </w:r>
          </w:p>
        </w:tc>
      </w:tr>
      <w:tr w:rsidR="00AE1F83" w:rsidRPr="00BF1185" w14:paraId="4E988490"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423"/>
        </w:trPr>
        <w:tc>
          <w:tcPr>
            <w:tcW w:w="2837" w:type="dxa"/>
            <w:gridSpan w:val="3"/>
            <w:tcBorders>
              <w:top w:val="single" w:sz="4" w:space="0" w:color="auto"/>
              <w:left w:val="single" w:sz="4" w:space="0" w:color="auto"/>
              <w:bottom w:val="single" w:sz="4" w:space="0" w:color="auto"/>
              <w:right w:val="single" w:sz="4" w:space="0" w:color="auto"/>
            </w:tcBorders>
            <w:vAlign w:val="center"/>
          </w:tcPr>
          <w:p w14:paraId="5DEFF846" w14:textId="77777777" w:rsidR="00AE1F83" w:rsidRPr="00BF1185" w:rsidRDefault="00AE1F83" w:rsidP="00AE1F83">
            <w:pPr>
              <w:widowControl w:val="0"/>
              <w:spacing w:after="0" w:line="260" w:lineRule="exact"/>
              <w:rPr>
                <w:rFonts w:ascii="Arial" w:eastAsia="Times New Roman" w:hAnsi="Arial" w:cs="Arial"/>
                <w:bCs/>
                <w:sz w:val="20"/>
                <w:szCs w:val="20"/>
              </w:rPr>
            </w:pPr>
            <w:r w:rsidRPr="00BF1185">
              <w:rPr>
                <w:rFonts w:ascii="Arial" w:eastAsia="Times New Roman" w:hAnsi="Arial" w:cs="Arial"/>
                <w:bCs/>
                <w:sz w:val="20"/>
                <w:szCs w:val="20"/>
              </w:rPr>
              <w:t>Predvideno povečanje (+) ali zmanjšanje (</w:t>
            </w:r>
            <w:r w:rsidRPr="00BF1185">
              <w:rPr>
                <w:rFonts w:ascii="Arial" w:eastAsia="Times New Roman" w:hAnsi="Arial" w:cs="Arial"/>
                <w:b/>
                <w:sz w:val="20"/>
                <w:szCs w:val="20"/>
              </w:rPr>
              <w:t>–</w:t>
            </w:r>
            <w:r w:rsidRPr="00BF1185">
              <w:rPr>
                <w:rFonts w:ascii="Arial" w:eastAsia="Times New Roman" w:hAnsi="Arial" w:cs="Arial"/>
                <w:bCs/>
                <w:sz w:val="20"/>
                <w:szCs w:val="20"/>
              </w:rPr>
              <w:t xml:space="preserve">) prihodkov državnega proračuna </w:t>
            </w:r>
          </w:p>
        </w:tc>
        <w:tc>
          <w:tcPr>
            <w:tcW w:w="1838" w:type="dxa"/>
            <w:gridSpan w:val="2"/>
            <w:tcBorders>
              <w:top w:val="single" w:sz="4" w:space="0" w:color="auto"/>
              <w:left w:val="single" w:sz="4" w:space="0" w:color="auto"/>
              <w:bottom w:val="single" w:sz="4" w:space="0" w:color="auto"/>
              <w:right w:val="single" w:sz="4" w:space="0" w:color="auto"/>
            </w:tcBorders>
            <w:vAlign w:val="center"/>
          </w:tcPr>
          <w:p w14:paraId="5A1484B2" w14:textId="77777777" w:rsidR="00AE1F83" w:rsidRPr="00BF1185"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02" w:type="dxa"/>
            <w:tcBorders>
              <w:top w:val="single" w:sz="4" w:space="0" w:color="auto"/>
              <w:left w:val="single" w:sz="4" w:space="0" w:color="auto"/>
              <w:bottom w:val="single" w:sz="4" w:space="0" w:color="auto"/>
              <w:right w:val="single" w:sz="4" w:space="0" w:color="auto"/>
            </w:tcBorders>
            <w:vAlign w:val="center"/>
          </w:tcPr>
          <w:p w14:paraId="603396C0" w14:textId="77777777" w:rsidR="00AE1F83" w:rsidRPr="00BF1185"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19" w:type="dxa"/>
            <w:gridSpan w:val="5"/>
            <w:tcBorders>
              <w:top w:val="single" w:sz="4" w:space="0" w:color="auto"/>
              <w:left w:val="single" w:sz="4" w:space="0" w:color="auto"/>
              <w:bottom w:val="single" w:sz="4" w:space="0" w:color="auto"/>
              <w:right w:val="single" w:sz="4" w:space="0" w:color="auto"/>
            </w:tcBorders>
            <w:vAlign w:val="center"/>
          </w:tcPr>
          <w:p w14:paraId="362B27C8" w14:textId="77777777" w:rsidR="00AE1F83" w:rsidRPr="00BF1185"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06" w:type="dxa"/>
            <w:tcBorders>
              <w:top w:val="single" w:sz="4" w:space="0" w:color="auto"/>
              <w:left w:val="single" w:sz="4" w:space="0" w:color="auto"/>
              <w:bottom w:val="single" w:sz="4" w:space="0" w:color="auto"/>
              <w:right w:val="single" w:sz="4" w:space="0" w:color="auto"/>
            </w:tcBorders>
            <w:vAlign w:val="center"/>
          </w:tcPr>
          <w:p w14:paraId="30A1E9F1" w14:textId="77777777" w:rsidR="00AE1F83" w:rsidRPr="00BF1185"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BF1185" w14:paraId="63F8DCE4"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423"/>
        </w:trPr>
        <w:tc>
          <w:tcPr>
            <w:tcW w:w="2837" w:type="dxa"/>
            <w:gridSpan w:val="3"/>
            <w:tcBorders>
              <w:top w:val="single" w:sz="4" w:space="0" w:color="auto"/>
              <w:left w:val="single" w:sz="4" w:space="0" w:color="auto"/>
              <w:bottom w:val="single" w:sz="4" w:space="0" w:color="auto"/>
              <w:right w:val="single" w:sz="4" w:space="0" w:color="auto"/>
            </w:tcBorders>
            <w:vAlign w:val="center"/>
          </w:tcPr>
          <w:p w14:paraId="4C226320" w14:textId="77777777" w:rsidR="00AE1F83" w:rsidRPr="00BF1185" w:rsidRDefault="00AE1F83" w:rsidP="00AE1F83">
            <w:pPr>
              <w:widowControl w:val="0"/>
              <w:spacing w:after="0" w:line="260" w:lineRule="exact"/>
              <w:rPr>
                <w:rFonts w:ascii="Arial" w:eastAsia="Times New Roman" w:hAnsi="Arial" w:cs="Arial"/>
                <w:bCs/>
                <w:sz w:val="20"/>
                <w:szCs w:val="20"/>
              </w:rPr>
            </w:pPr>
            <w:r w:rsidRPr="00BF1185">
              <w:rPr>
                <w:rFonts w:ascii="Arial" w:eastAsia="Times New Roman" w:hAnsi="Arial" w:cs="Arial"/>
                <w:bCs/>
                <w:sz w:val="20"/>
                <w:szCs w:val="20"/>
              </w:rPr>
              <w:t>Predvideno povečanje (+) ali zmanjšanje (</w:t>
            </w:r>
            <w:r w:rsidRPr="00BF1185">
              <w:rPr>
                <w:rFonts w:ascii="Arial" w:eastAsia="Times New Roman" w:hAnsi="Arial" w:cs="Arial"/>
                <w:b/>
                <w:sz w:val="20"/>
                <w:szCs w:val="20"/>
              </w:rPr>
              <w:t>–</w:t>
            </w:r>
            <w:r w:rsidRPr="00BF1185">
              <w:rPr>
                <w:rFonts w:ascii="Arial" w:eastAsia="Times New Roman" w:hAnsi="Arial" w:cs="Arial"/>
                <w:bCs/>
                <w:sz w:val="20"/>
                <w:szCs w:val="20"/>
              </w:rPr>
              <w:t xml:space="preserve">) prihodkov občinskih proračunov </w:t>
            </w:r>
          </w:p>
        </w:tc>
        <w:tc>
          <w:tcPr>
            <w:tcW w:w="1838" w:type="dxa"/>
            <w:gridSpan w:val="2"/>
            <w:tcBorders>
              <w:top w:val="single" w:sz="4" w:space="0" w:color="auto"/>
              <w:left w:val="single" w:sz="4" w:space="0" w:color="auto"/>
              <w:bottom w:val="single" w:sz="4" w:space="0" w:color="auto"/>
              <w:right w:val="single" w:sz="4" w:space="0" w:color="auto"/>
            </w:tcBorders>
            <w:vAlign w:val="center"/>
          </w:tcPr>
          <w:p w14:paraId="5E41A228" w14:textId="77777777" w:rsidR="00AE1F83" w:rsidRPr="00BF1185"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02" w:type="dxa"/>
            <w:tcBorders>
              <w:top w:val="single" w:sz="4" w:space="0" w:color="auto"/>
              <w:left w:val="single" w:sz="4" w:space="0" w:color="auto"/>
              <w:bottom w:val="single" w:sz="4" w:space="0" w:color="auto"/>
              <w:right w:val="single" w:sz="4" w:space="0" w:color="auto"/>
            </w:tcBorders>
            <w:vAlign w:val="center"/>
          </w:tcPr>
          <w:p w14:paraId="16F6C914" w14:textId="77777777" w:rsidR="00AE1F83" w:rsidRPr="00BF1185"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19" w:type="dxa"/>
            <w:gridSpan w:val="5"/>
            <w:tcBorders>
              <w:top w:val="single" w:sz="4" w:space="0" w:color="auto"/>
              <w:left w:val="single" w:sz="4" w:space="0" w:color="auto"/>
              <w:bottom w:val="single" w:sz="4" w:space="0" w:color="auto"/>
              <w:right w:val="single" w:sz="4" w:space="0" w:color="auto"/>
            </w:tcBorders>
            <w:vAlign w:val="center"/>
          </w:tcPr>
          <w:p w14:paraId="148CB100" w14:textId="77777777" w:rsidR="00AE1F83" w:rsidRPr="00BF1185"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06" w:type="dxa"/>
            <w:tcBorders>
              <w:top w:val="single" w:sz="4" w:space="0" w:color="auto"/>
              <w:left w:val="single" w:sz="4" w:space="0" w:color="auto"/>
              <w:bottom w:val="single" w:sz="4" w:space="0" w:color="auto"/>
              <w:right w:val="single" w:sz="4" w:space="0" w:color="auto"/>
            </w:tcBorders>
            <w:vAlign w:val="center"/>
          </w:tcPr>
          <w:p w14:paraId="746F1155" w14:textId="77777777" w:rsidR="00AE1F83" w:rsidRPr="00BF1185"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22BEE" w:rsidRPr="00BF1185" w14:paraId="305E1C05"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423"/>
        </w:trPr>
        <w:tc>
          <w:tcPr>
            <w:tcW w:w="2837" w:type="dxa"/>
            <w:gridSpan w:val="3"/>
            <w:tcBorders>
              <w:top w:val="single" w:sz="4" w:space="0" w:color="auto"/>
              <w:left w:val="single" w:sz="4" w:space="0" w:color="auto"/>
              <w:bottom w:val="single" w:sz="4" w:space="0" w:color="auto"/>
              <w:right w:val="single" w:sz="4" w:space="0" w:color="auto"/>
            </w:tcBorders>
            <w:vAlign w:val="center"/>
          </w:tcPr>
          <w:p w14:paraId="5D3F1023" w14:textId="77777777" w:rsidR="00222BEE" w:rsidRPr="00BF1185" w:rsidRDefault="00222BEE" w:rsidP="00222BEE">
            <w:pPr>
              <w:widowControl w:val="0"/>
              <w:spacing w:after="0" w:line="260" w:lineRule="exact"/>
              <w:rPr>
                <w:rFonts w:ascii="Arial" w:eastAsia="Times New Roman" w:hAnsi="Arial" w:cs="Arial"/>
                <w:bCs/>
                <w:sz w:val="20"/>
                <w:szCs w:val="20"/>
              </w:rPr>
            </w:pPr>
            <w:r w:rsidRPr="00BF1185">
              <w:rPr>
                <w:rFonts w:ascii="Arial" w:eastAsia="Times New Roman" w:hAnsi="Arial" w:cs="Arial"/>
                <w:bCs/>
                <w:sz w:val="20"/>
                <w:szCs w:val="20"/>
              </w:rPr>
              <w:t>Predvideno povečanje (+) ali zmanjšanje (</w:t>
            </w:r>
            <w:r w:rsidRPr="00BF1185">
              <w:rPr>
                <w:rFonts w:ascii="Arial" w:eastAsia="Times New Roman" w:hAnsi="Arial" w:cs="Arial"/>
                <w:b/>
                <w:sz w:val="20"/>
                <w:szCs w:val="20"/>
              </w:rPr>
              <w:t>–</w:t>
            </w:r>
            <w:r w:rsidRPr="00BF1185">
              <w:rPr>
                <w:rFonts w:ascii="Arial" w:eastAsia="Times New Roman" w:hAnsi="Arial" w:cs="Arial"/>
                <w:bCs/>
                <w:sz w:val="20"/>
                <w:szCs w:val="20"/>
              </w:rPr>
              <w:t xml:space="preserve">) odhodkov državnega proračuna </w:t>
            </w:r>
          </w:p>
        </w:tc>
        <w:tc>
          <w:tcPr>
            <w:tcW w:w="1838" w:type="dxa"/>
            <w:gridSpan w:val="2"/>
            <w:tcBorders>
              <w:top w:val="single" w:sz="4" w:space="0" w:color="auto"/>
              <w:left w:val="single" w:sz="4" w:space="0" w:color="auto"/>
              <w:bottom w:val="single" w:sz="4" w:space="0" w:color="auto"/>
              <w:right w:val="single" w:sz="4" w:space="0" w:color="auto"/>
            </w:tcBorders>
            <w:vAlign w:val="center"/>
          </w:tcPr>
          <w:p w14:paraId="575AEB7A" w14:textId="77777777" w:rsidR="00222BEE" w:rsidRPr="00BF1185" w:rsidRDefault="00222BEE" w:rsidP="00222BEE">
            <w:pPr>
              <w:widowControl w:val="0"/>
              <w:spacing w:after="0" w:line="260" w:lineRule="exact"/>
              <w:jc w:val="center"/>
              <w:rPr>
                <w:rFonts w:ascii="Arial" w:eastAsia="Times New Roman" w:hAnsi="Arial" w:cs="Arial"/>
                <w:sz w:val="20"/>
                <w:szCs w:val="20"/>
              </w:rPr>
            </w:pPr>
          </w:p>
        </w:tc>
        <w:tc>
          <w:tcPr>
            <w:tcW w:w="1102" w:type="dxa"/>
            <w:tcBorders>
              <w:top w:val="single" w:sz="6" w:space="0" w:color="000000"/>
              <w:left w:val="single" w:sz="6" w:space="0" w:color="000000"/>
              <w:bottom w:val="single" w:sz="4" w:space="0" w:color="000000"/>
              <w:right w:val="single" w:sz="6" w:space="0" w:color="000000"/>
            </w:tcBorders>
          </w:tcPr>
          <w:p w14:paraId="56087C37" w14:textId="77777777" w:rsidR="00222BEE" w:rsidRPr="00BF1185" w:rsidRDefault="00222BEE" w:rsidP="00222BEE">
            <w:pPr>
              <w:pStyle w:val="Brezrazmikov"/>
              <w:rPr>
                <w:lang w:eastAsia="ar-SA"/>
              </w:rPr>
            </w:pPr>
          </w:p>
        </w:tc>
        <w:tc>
          <w:tcPr>
            <w:tcW w:w="1419" w:type="dxa"/>
            <w:gridSpan w:val="5"/>
            <w:tcBorders>
              <w:top w:val="single" w:sz="6" w:space="0" w:color="000000"/>
              <w:left w:val="single" w:sz="6" w:space="0" w:color="000000"/>
              <w:bottom w:val="single" w:sz="4" w:space="0" w:color="000000"/>
              <w:right w:val="single" w:sz="6" w:space="0" w:color="000000"/>
            </w:tcBorders>
          </w:tcPr>
          <w:p w14:paraId="1E921C1B" w14:textId="77777777" w:rsidR="00222BEE" w:rsidRPr="00BF1185" w:rsidRDefault="00222BEE" w:rsidP="00222BEE">
            <w:pPr>
              <w:pStyle w:val="Brezrazmikov"/>
              <w:rPr>
                <w:lang w:eastAsia="ar-SA"/>
              </w:rPr>
            </w:pPr>
          </w:p>
        </w:tc>
        <w:tc>
          <w:tcPr>
            <w:tcW w:w="2006" w:type="dxa"/>
            <w:tcBorders>
              <w:top w:val="single" w:sz="6" w:space="0" w:color="000000"/>
              <w:left w:val="single" w:sz="6" w:space="0" w:color="000000"/>
              <w:bottom w:val="single" w:sz="4" w:space="0" w:color="000000"/>
              <w:right w:val="single" w:sz="6" w:space="0" w:color="000000"/>
            </w:tcBorders>
          </w:tcPr>
          <w:p w14:paraId="664CEE48" w14:textId="77777777" w:rsidR="00222BEE" w:rsidRPr="00BF1185" w:rsidRDefault="00222BEE" w:rsidP="00222BEE">
            <w:pPr>
              <w:pStyle w:val="Brezrazmikov"/>
              <w:rPr>
                <w:lang w:eastAsia="ar-SA"/>
              </w:rPr>
            </w:pPr>
          </w:p>
        </w:tc>
      </w:tr>
      <w:tr w:rsidR="00222BEE" w:rsidRPr="00BF1185" w14:paraId="0ACE0652"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623"/>
        </w:trPr>
        <w:tc>
          <w:tcPr>
            <w:tcW w:w="2837" w:type="dxa"/>
            <w:gridSpan w:val="3"/>
            <w:tcBorders>
              <w:top w:val="single" w:sz="4" w:space="0" w:color="auto"/>
              <w:left w:val="single" w:sz="4" w:space="0" w:color="auto"/>
              <w:bottom w:val="single" w:sz="4" w:space="0" w:color="auto"/>
              <w:right w:val="single" w:sz="4" w:space="0" w:color="auto"/>
            </w:tcBorders>
            <w:vAlign w:val="center"/>
          </w:tcPr>
          <w:p w14:paraId="2565B9D2" w14:textId="77777777" w:rsidR="00222BEE" w:rsidRPr="00BF1185" w:rsidRDefault="00222BEE" w:rsidP="00222BEE">
            <w:pPr>
              <w:widowControl w:val="0"/>
              <w:spacing w:after="0" w:line="260" w:lineRule="exact"/>
              <w:rPr>
                <w:rFonts w:ascii="Arial" w:eastAsia="Times New Roman" w:hAnsi="Arial" w:cs="Arial"/>
                <w:bCs/>
                <w:sz w:val="20"/>
                <w:szCs w:val="20"/>
              </w:rPr>
            </w:pPr>
            <w:r w:rsidRPr="00BF1185">
              <w:rPr>
                <w:rFonts w:ascii="Arial" w:eastAsia="Times New Roman" w:hAnsi="Arial" w:cs="Arial"/>
                <w:bCs/>
                <w:sz w:val="20"/>
                <w:szCs w:val="20"/>
              </w:rPr>
              <w:t>Predvideno povečanje (+) ali zmanjšanje (</w:t>
            </w:r>
            <w:r w:rsidRPr="00BF1185">
              <w:rPr>
                <w:rFonts w:ascii="Arial" w:eastAsia="Times New Roman" w:hAnsi="Arial" w:cs="Arial"/>
                <w:b/>
                <w:sz w:val="20"/>
                <w:szCs w:val="20"/>
              </w:rPr>
              <w:t>–</w:t>
            </w:r>
            <w:r w:rsidRPr="00BF1185">
              <w:rPr>
                <w:rFonts w:ascii="Arial" w:eastAsia="Times New Roman" w:hAnsi="Arial" w:cs="Arial"/>
                <w:bCs/>
                <w:sz w:val="20"/>
                <w:szCs w:val="20"/>
              </w:rPr>
              <w:t>) odhodkov občinskih proračunov</w:t>
            </w:r>
          </w:p>
        </w:tc>
        <w:tc>
          <w:tcPr>
            <w:tcW w:w="1838" w:type="dxa"/>
            <w:gridSpan w:val="2"/>
            <w:tcBorders>
              <w:top w:val="single" w:sz="4" w:space="0" w:color="auto"/>
              <w:left w:val="single" w:sz="4" w:space="0" w:color="auto"/>
              <w:bottom w:val="single" w:sz="4" w:space="0" w:color="auto"/>
              <w:right w:val="single" w:sz="4" w:space="0" w:color="auto"/>
            </w:tcBorders>
            <w:vAlign w:val="center"/>
          </w:tcPr>
          <w:p w14:paraId="4A966423" w14:textId="77777777" w:rsidR="00222BEE" w:rsidRPr="00BF1185" w:rsidRDefault="00222BEE" w:rsidP="00222BEE">
            <w:pPr>
              <w:widowControl w:val="0"/>
              <w:spacing w:after="0" w:line="260" w:lineRule="exact"/>
              <w:jc w:val="center"/>
              <w:rPr>
                <w:rFonts w:ascii="Arial" w:eastAsia="Times New Roman" w:hAnsi="Arial" w:cs="Arial"/>
                <w:sz w:val="20"/>
                <w:szCs w:val="20"/>
              </w:rPr>
            </w:pPr>
          </w:p>
        </w:tc>
        <w:tc>
          <w:tcPr>
            <w:tcW w:w="1102" w:type="dxa"/>
            <w:tcBorders>
              <w:top w:val="single" w:sz="4" w:space="0" w:color="auto"/>
              <w:left w:val="single" w:sz="4" w:space="0" w:color="auto"/>
              <w:bottom w:val="single" w:sz="4" w:space="0" w:color="auto"/>
              <w:right w:val="single" w:sz="4" w:space="0" w:color="auto"/>
            </w:tcBorders>
            <w:vAlign w:val="center"/>
          </w:tcPr>
          <w:p w14:paraId="068C6B0F" w14:textId="77777777" w:rsidR="00222BEE" w:rsidRPr="00BF1185" w:rsidRDefault="00222BEE" w:rsidP="00222BEE">
            <w:pPr>
              <w:widowControl w:val="0"/>
              <w:spacing w:after="0" w:line="260" w:lineRule="exact"/>
              <w:jc w:val="center"/>
              <w:rPr>
                <w:rFonts w:ascii="Arial" w:eastAsia="Times New Roman" w:hAnsi="Arial" w:cs="Arial"/>
                <w:sz w:val="20"/>
                <w:szCs w:val="20"/>
              </w:rPr>
            </w:pPr>
          </w:p>
        </w:tc>
        <w:tc>
          <w:tcPr>
            <w:tcW w:w="1419" w:type="dxa"/>
            <w:gridSpan w:val="5"/>
            <w:tcBorders>
              <w:top w:val="single" w:sz="4" w:space="0" w:color="auto"/>
              <w:left w:val="single" w:sz="4" w:space="0" w:color="auto"/>
              <w:bottom w:val="single" w:sz="4" w:space="0" w:color="auto"/>
              <w:right w:val="single" w:sz="4" w:space="0" w:color="auto"/>
            </w:tcBorders>
            <w:vAlign w:val="center"/>
          </w:tcPr>
          <w:p w14:paraId="53F3D7D8" w14:textId="77777777" w:rsidR="00222BEE" w:rsidRPr="00BF1185" w:rsidRDefault="00222BEE" w:rsidP="00222BEE">
            <w:pPr>
              <w:widowControl w:val="0"/>
              <w:spacing w:after="0" w:line="260" w:lineRule="exact"/>
              <w:jc w:val="center"/>
              <w:rPr>
                <w:rFonts w:ascii="Arial" w:eastAsia="Times New Roman" w:hAnsi="Arial" w:cs="Arial"/>
                <w:sz w:val="20"/>
                <w:szCs w:val="20"/>
              </w:rPr>
            </w:pPr>
          </w:p>
        </w:tc>
        <w:tc>
          <w:tcPr>
            <w:tcW w:w="2006" w:type="dxa"/>
            <w:tcBorders>
              <w:top w:val="single" w:sz="4" w:space="0" w:color="auto"/>
              <w:left w:val="single" w:sz="4" w:space="0" w:color="auto"/>
              <w:bottom w:val="single" w:sz="4" w:space="0" w:color="auto"/>
              <w:right w:val="single" w:sz="4" w:space="0" w:color="auto"/>
            </w:tcBorders>
            <w:vAlign w:val="center"/>
          </w:tcPr>
          <w:p w14:paraId="4CAC588D" w14:textId="77777777" w:rsidR="00222BEE" w:rsidRPr="00BF1185" w:rsidRDefault="00222BEE" w:rsidP="00222BEE">
            <w:pPr>
              <w:widowControl w:val="0"/>
              <w:spacing w:after="0" w:line="260" w:lineRule="exact"/>
              <w:jc w:val="center"/>
              <w:rPr>
                <w:rFonts w:ascii="Arial" w:eastAsia="Times New Roman" w:hAnsi="Arial" w:cs="Arial"/>
                <w:sz w:val="20"/>
                <w:szCs w:val="20"/>
              </w:rPr>
            </w:pPr>
          </w:p>
        </w:tc>
      </w:tr>
      <w:tr w:rsidR="00222BEE" w:rsidRPr="00BF1185" w14:paraId="2691AC81"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423"/>
        </w:trPr>
        <w:tc>
          <w:tcPr>
            <w:tcW w:w="2837" w:type="dxa"/>
            <w:gridSpan w:val="3"/>
            <w:tcBorders>
              <w:top w:val="single" w:sz="4" w:space="0" w:color="auto"/>
              <w:left w:val="single" w:sz="4" w:space="0" w:color="auto"/>
              <w:bottom w:val="single" w:sz="4" w:space="0" w:color="auto"/>
              <w:right w:val="single" w:sz="4" w:space="0" w:color="auto"/>
            </w:tcBorders>
            <w:vAlign w:val="center"/>
          </w:tcPr>
          <w:p w14:paraId="1CD53D40" w14:textId="77777777" w:rsidR="00222BEE" w:rsidRPr="00BF1185" w:rsidRDefault="00222BEE" w:rsidP="00222BEE">
            <w:pPr>
              <w:widowControl w:val="0"/>
              <w:spacing w:after="0" w:line="260" w:lineRule="exact"/>
              <w:rPr>
                <w:rFonts w:ascii="Arial" w:eastAsia="Times New Roman" w:hAnsi="Arial" w:cs="Arial"/>
                <w:bCs/>
                <w:sz w:val="20"/>
                <w:szCs w:val="20"/>
              </w:rPr>
            </w:pPr>
            <w:r w:rsidRPr="00BF1185">
              <w:rPr>
                <w:rFonts w:ascii="Arial" w:eastAsia="Times New Roman" w:hAnsi="Arial" w:cs="Arial"/>
                <w:bCs/>
                <w:sz w:val="20"/>
                <w:szCs w:val="20"/>
              </w:rPr>
              <w:t>Predvideno povečanje (+) ali zmanjšanje (</w:t>
            </w:r>
            <w:r w:rsidRPr="00BF1185">
              <w:rPr>
                <w:rFonts w:ascii="Arial" w:eastAsia="Times New Roman" w:hAnsi="Arial" w:cs="Arial"/>
                <w:b/>
                <w:sz w:val="20"/>
                <w:szCs w:val="20"/>
              </w:rPr>
              <w:t>–</w:t>
            </w:r>
            <w:r w:rsidRPr="00BF1185">
              <w:rPr>
                <w:rFonts w:ascii="Arial" w:eastAsia="Times New Roman" w:hAnsi="Arial" w:cs="Arial"/>
                <w:bCs/>
                <w:sz w:val="20"/>
                <w:szCs w:val="20"/>
              </w:rPr>
              <w:t>) obveznosti za druga javnofinančna sredstva</w:t>
            </w:r>
          </w:p>
        </w:tc>
        <w:tc>
          <w:tcPr>
            <w:tcW w:w="1838" w:type="dxa"/>
            <w:gridSpan w:val="2"/>
            <w:tcBorders>
              <w:top w:val="single" w:sz="4" w:space="0" w:color="auto"/>
              <w:left w:val="single" w:sz="4" w:space="0" w:color="auto"/>
              <w:bottom w:val="single" w:sz="4" w:space="0" w:color="auto"/>
              <w:right w:val="single" w:sz="4" w:space="0" w:color="auto"/>
            </w:tcBorders>
            <w:vAlign w:val="center"/>
          </w:tcPr>
          <w:p w14:paraId="3B9B8256" w14:textId="77777777" w:rsidR="00222BEE" w:rsidRPr="00BF1185" w:rsidRDefault="00222BEE" w:rsidP="00222BEE">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02" w:type="dxa"/>
            <w:tcBorders>
              <w:bottom w:val="single" w:sz="4" w:space="0" w:color="000000"/>
            </w:tcBorders>
          </w:tcPr>
          <w:p w14:paraId="57E3FF06" w14:textId="77777777" w:rsidR="00222BEE" w:rsidRPr="00BF1185" w:rsidRDefault="00222BEE" w:rsidP="00222BEE">
            <w:pPr>
              <w:pStyle w:val="Brezrazmikov"/>
              <w:rPr>
                <w:lang w:eastAsia="ar-SA"/>
              </w:rPr>
            </w:pPr>
          </w:p>
        </w:tc>
        <w:tc>
          <w:tcPr>
            <w:tcW w:w="1419" w:type="dxa"/>
            <w:gridSpan w:val="5"/>
            <w:tcBorders>
              <w:bottom w:val="single" w:sz="4" w:space="0" w:color="000000"/>
            </w:tcBorders>
          </w:tcPr>
          <w:p w14:paraId="60BB6497" w14:textId="77777777" w:rsidR="00222BEE" w:rsidRPr="00BF1185" w:rsidRDefault="00222BEE" w:rsidP="00222BEE">
            <w:pPr>
              <w:pStyle w:val="Brezrazmikov"/>
              <w:rPr>
                <w:lang w:eastAsia="ar-SA"/>
              </w:rPr>
            </w:pPr>
          </w:p>
        </w:tc>
        <w:tc>
          <w:tcPr>
            <w:tcW w:w="2006" w:type="dxa"/>
            <w:tcBorders>
              <w:bottom w:val="single" w:sz="4" w:space="0" w:color="000000"/>
            </w:tcBorders>
          </w:tcPr>
          <w:p w14:paraId="100EE5C7" w14:textId="77777777" w:rsidR="00222BEE" w:rsidRPr="00BF1185" w:rsidRDefault="00222BEE" w:rsidP="00222BEE">
            <w:pPr>
              <w:pStyle w:val="Brezrazmikov"/>
              <w:rPr>
                <w:lang w:eastAsia="ar-SA"/>
              </w:rPr>
            </w:pPr>
          </w:p>
        </w:tc>
      </w:tr>
      <w:tr w:rsidR="00222BEE" w:rsidRPr="00BF1185" w14:paraId="6478D387"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257"/>
        </w:trPr>
        <w:tc>
          <w:tcPr>
            <w:tcW w:w="920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D93A6F5" w14:textId="77777777" w:rsidR="00222BEE" w:rsidRPr="00BF1185" w:rsidRDefault="00222BEE" w:rsidP="00222BEE">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BF1185">
              <w:rPr>
                <w:rFonts w:ascii="Arial" w:eastAsia="Times New Roman" w:hAnsi="Arial" w:cs="Arial"/>
                <w:b/>
                <w:kern w:val="32"/>
                <w:sz w:val="20"/>
                <w:szCs w:val="20"/>
                <w:lang w:eastAsia="sl-SI"/>
              </w:rPr>
              <w:t>II. Finančne posledice za državni proračun</w:t>
            </w:r>
          </w:p>
        </w:tc>
      </w:tr>
      <w:tr w:rsidR="00222BEE" w:rsidRPr="00BF1185" w14:paraId="64E086FA"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257"/>
        </w:trPr>
        <w:tc>
          <w:tcPr>
            <w:tcW w:w="920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A57C9AC" w14:textId="77777777" w:rsidR="00222BEE" w:rsidRPr="00BF1185" w:rsidRDefault="00222BEE" w:rsidP="00222BEE">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BF1185">
              <w:rPr>
                <w:rFonts w:ascii="Arial" w:eastAsia="Times New Roman" w:hAnsi="Arial" w:cs="Arial"/>
                <w:b/>
                <w:kern w:val="32"/>
                <w:sz w:val="20"/>
                <w:szCs w:val="20"/>
                <w:lang w:eastAsia="sl-SI"/>
              </w:rPr>
              <w:t>II.a Pravice porabe za izvedbo predlaganih rešitev so zagotovljene:</w:t>
            </w:r>
          </w:p>
        </w:tc>
      </w:tr>
      <w:tr w:rsidR="00222BEE" w:rsidRPr="00BF1185" w14:paraId="5C619EDF"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100"/>
        </w:trPr>
        <w:tc>
          <w:tcPr>
            <w:tcW w:w="2011" w:type="dxa"/>
            <w:gridSpan w:val="2"/>
            <w:tcBorders>
              <w:top w:val="single" w:sz="4" w:space="0" w:color="auto"/>
              <w:left w:val="single" w:sz="4" w:space="0" w:color="auto"/>
              <w:bottom w:val="single" w:sz="4" w:space="0" w:color="auto"/>
              <w:right w:val="single" w:sz="4" w:space="0" w:color="auto"/>
            </w:tcBorders>
            <w:vAlign w:val="center"/>
          </w:tcPr>
          <w:p w14:paraId="14A70734" w14:textId="77777777" w:rsidR="00222BEE" w:rsidRPr="00BF1185" w:rsidRDefault="00222BEE" w:rsidP="00222BEE">
            <w:pPr>
              <w:widowControl w:val="0"/>
              <w:spacing w:after="0" w:line="260" w:lineRule="exact"/>
              <w:jc w:val="center"/>
              <w:rPr>
                <w:rFonts w:ascii="Arial" w:eastAsia="Times New Roman" w:hAnsi="Arial" w:cs="Arial"/>
                <w:sz w:val="20"/>
                <w:szCs w:val="20"/>
              </w:rPr>
            </w:pPr>
            <w:r w:rsidRPr="00BF1185">
              <w:rPr>
                <w:rFonts w:ascii="Arial" w:eastAsia="Times New Roman" w:hAnsi="Arial" w:cs="Arial"/>
                <w:sz w:val="20"/>
                <w:szCs w:val="20"/>
              </w:rPr>
              <w:t xml:space="preserve">Ime proračunskega uporabnika </w:t>
            </w: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66CC1C52" w14:textId="77777777" w:rsidR="00222BEE" w:rsidRPr="00BF1185" w:rsidRDefault="00222BEE" w:rsidP="00222BEE">
            <w:pPr>
              <w:widowControl w:val="0"/>
              <w:spacing w:after="0" w:line="260" w:lineRule="exact"/>
              <w:jc w:val="center"/>
              <w:rPr>
                <w:rFonts w:ascii="Arial" w:eastAsia="Times New Roman" w:hAnsi="Arial" w:cs="Arial"/>
                <w:sz w:val="20"/>
                <w:szCs w:val="20"/>
              </w:rPr>
            </w:pPr>
            <w:r w:rsidRPr="00BF1185">
              <w:rPr>
                <w:rFonts w:ascii="Arial" w:eastAsia="Times New Roman" w:hAnsi="Arial" w:cs="Arial"/>
                <w:sz w:val="20"/>
                <w:szCs w:val="20"/>
              </w:rPr>
              <w:t>Šifra in naziv ukrepa, projekta</w:t>
            </w: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3F676C1A" w14:textId="77777777" w:rsidR="00222BEE" w:rsidRPr="00BF1185" w:rsidRDefault="00222BEE" w:rsidP="00222BEE">
            <w:pPr>
              <w:widowControl w:val="0"/>
              <w:spacing w:after="0" w:line="260" w:lineRule="exact"/>
              <w:jc w:val="center"/>
              <w:rPr>
                <w:rFonts w:ascii="Arial" w:eastAsia="Times New Roman" w:hAnsi="Arial" w:cs="Arial"/>
                <w:sz w:val="20"/>
                <w:szCs w:val="20"/>
              </w:rPr>
            </w:pPr>
            <w:r w:rsidRPr="00BF1185">
              <w:rPr>
                <w:rFonts w:ascii="Arial" w:eastAsia="Times New Roman" w:hAnsi="Arial" w:cs="Arial"/>
                <w:sz w:val="20"/>
                <w:szCs w:val="20"/>
              </w:rPr>
              <w:t>Šifra in naziv proračunske postavke</w:t>
            </w:r>
          </w:p>
        </w:tc>
        <w:tc>
          <w:tcPr>
            <w:tcW w:w="1419" w:type="dxa"/>
            <w:gridSpan w:val="5"/>
            <w:tcBorders>
              <w:top w:val="single" w:sz="4" w:space="0" w:color="auto"/>
              <w:left w:val="single" w:sz="4" w:space="0" w:color="auto"/>
              <w:bottom w:val="single" w:sz="4" w:space="0" w:color="auto"/>
              <w:right w:val="single" w:sz="4" w:space="0" w:color="auto"/>
            </w:tcBorders>
            <w:vAlign w:val="center"/>
          </w:tcPr>
          <w:p w14:paraId="7DAAF403" w14:textId="77777777" w:rsidR="00222BEE" w:rsidRPr="00BF1185" w:rsidRDefault="00222BEE" w:rsidP="00222BEE">
            <w:pPr>
              <w:widowControl w:val="0"/>
              <w:spacing w:after="0" w:line="260" w:lineRule="exact"/>
              <w:jc w:val="center"/>
              <w:rPr>
                <w:rFonts w:ascii="Arial" w:eastAsia="Times New Roman" w:hAnsi="Arial" w:cs="Arial"/>
                <w:sz w:val="20"/>
                <w:szCs w:val="20"/>
              </w:rPr>
            </w:pPr>
            <w:r w:rsidRPr="00BF1185">
              <w:rPr>
                <w:rFonts w:ascii="Arial" w:eastAsia="Times New Roman" w:hAnsi="Arial" w:cs="Arial"/>
                <w:sz w:val="20"/>
                <w:szCs w:val="20"/>
              </w:rPr>
              <w:t>Znesek za tekoče leto (t)</w:t>
            </w:r>
          </w:p>
        </w:tc>
        <w:tc>
          <w:tcPr>
            <w:tcW w:w="2006" w:type="dxa"/>
            <w:tcBorders>
              <w:top w:val="single" w:sz="4" w:space="0" w:color="auto"/>
              <w:left w:val="single" w:sz="4" w:space="0" w:color="auto"/>
              <w:bottom w:val="single" w:sz="4" w:space="0" w:color="auto"/>
              <w:right w:val="single" w:sz="4" w:space="0" w:color="auto"/>
            </w:tcBorders>
            <w:vAlign w:val="center"/>
          </w:tcPr>
          <w:p w14:paraId="22601DBD" w14:textId="77777777" w:rsidR="00222BEE" w:rsidRPr="00BF1185" w:rsidRDefault="00222BEE" w:rsidP="00222BEE">
            <w:pPr>
              <w:widowControl w:val="0"/>
              <w:spacing w:after="0" w:line="260" w:lineRule="exact"/>
              <w:jc w:val="center"/>
              <w:rPr>
                <w:rFonts w:ascii="Arial" w:eastAsia="Times New Roman" w:hAnsi="Arial" w:cs="Arial"/>
                <w:sz w:val="20"/>
                <w:szCs w:val="20"/>
              </w:rPr>
            </w:pPr>
            <w:r w:rsidRPr="00BF1185">
              <w:rPr>
                <w:rFonts w:ascii="Arial" w:eastAsia="Times New Roman" w:hAnsi="Arial" w:cs="Arial"/>
                <w:sz w:val="20"/>
                <w:szCs w:val="20"/>
              </w:rPr>
              <w:t>Znesek za t + 1</w:t>
            </w:r>
          </w:p>
        </w:tc>
      </w:tr>
      <w:tr w:rsidR="00222BEE" w:rsidRPr="00BF1185" w14:paraId="2DDB131A"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328"/>
        </w:trPr>
        <w:tc>
          <w:tcPr>
            <w:tcW w:w="2011" w:type="dxa"/>
            <w:gridSpan w:val="2"/>
            <w:tcBorders>
              <w:top w:val="single" w:sz="4" w:space="0" w:color="auto"/>
              <w:left w:val="single" w:sz="4" w:space="0" w:color="auto"/>
              <w:right w:val="single" w:sz="4" w:space="0" w:color="auto"/>
            </w:tcBorders>
            <w:vAlign w:val="center"/>
          </w:tcPr>
          <w:p w14:paraId="2818A83B" w14:textId="7FFD7962" w:rsidR="00222BEE" w:rsidRPr="00BF1185" w:rsidRDefault="001F2E31" w:rsidP="00222BEE">
            <w:pPr>
              <w:widowControl w:val="0"/>
              <w:tabs>
                <w:tab w:val="left" w:pos="360"/>
              </w:tabs>
              <w:spacing w:after="0" w:line="260" w:lineRule="exact"/>
              <w:outlineLvl w:val="0"/>
              <w:rPr>
                <w:rFonts w:ascii="Arial" w:eastAsia="Times New Roman" w:hAnsi="Arial" w:cs="Arial"/>
                <w:bCs/>
                <w:kern w:val="32"/>
                <w:sz w:val="20"/>
                <w:szCs w:val="20"/>
                <w:lang w:eastAsia="sl-SI"/>
              </w:rPr>
            </w:pPr>
            <w:r w:rsidRPr="00BF1185">
              <w:rPr>
                <w:rFonts w:ascii="Arial" w:eastAsia="Times New Roman" w:hAnsi="Arial" w:cs="Arial"/>
                <w:bCs/>
                <w:kern w:val="32"/>
                <w:sz w:val="20"/>
                <w:szCs w:val="20"/>
                <w:lang w:eastAsia="sl-SI"/>
              </w:rPr>
              <w:t>Ministrstvo za zunanje zadeve</w:t>
            </w:r>
          </w:p>
        </w:tc>
        <w:tc>
          <w:tcPr>
            <w:tcW w:w="2190" w:type="dxa"/>
            <w:gridSpan w:val="2"/>
            <w:tcBorders>
              <w:top w:val="single" w:sz="4" w:space="0" w:color="auto"/>
              <w:left w:val="single" w:sz="4" w:space="0" w:color="auto"/>
              <w:right w:val="single" w:sz="4" w:space="0" w:color="auto"/>
            </w:tcBorders>
            <w:vAlign w:val="center"/>
          </w:tcPr>
          <w:p w14:paraId="54FAA365" w14:textId="5FB6B9A9" w:rsidR="00222BEE" w:rsidRPr="00BF1185" w:rsidRDefault="001F2E31" w:rsidP="00222BEE">
            <w:pPr>
              <w:widowControl w:val="0"/>
              <w:tabs>
                <w:tab w:val="left" w:pos="360"/>
              </w:tabs>
              <w:spacing w:after="0" w:line="260" w:lineRule="exact"/>
              <w:outlineLvl w:val="0"/>
              <w:rPr>
                <w:rFonts w:ascii="Arial" w:eastAsia="Times New Roman" w:hAnsi="Arial" w:cs="Arial"/>
                <w:bCs/>
                <w:kern w:val="32"/>
                <w:sz w:val="20"/>
                <w:szCs w:val="20"/>
                <w:lang w:eastAsia="sl-SI"/>
              </w:rPr>
            </w:pPr>
            <w:r w:rsidRPr="00BF1185">
              <w:rPr>
                <w:rFonts w:ascii="Arial" w:hAnsi="Arial" w:cs="Arial"/>
                <w:sz w:val="20"/>
                <w:szCs w:val="20"/>
              </w:rPr>
              <w:t>1811-11-0007 – humanitarna pomoč</w:t>
            </w: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2E5B29DE" w14:textId="14D8E430" w:rsidR="00222BEE" w:rsidRPr="00BF1185" w:rsidRDefault="001F2E31" w:rsidP="00222BEE">
            <w:pPr>
              <w:widowControl w:val="0"/>
              <w:tabs>
                <w:tab w:val="left" w:pos="360"/>
              </w:tabs>
              <w:spacing w:after="0" w:line="260" w:lineRule="exact"/>
              <w:outlineLvl w:val="0"/>
              <w:rPr>
                <w:rFonts w:ascii="Arial" w:eastAsia="Times New Roman" w:hAnsi="Arial" w:cs="Arial"/>
                <w:bCs/>
                <w:kern w:val="32"/>
                <w:sz w:val="20"/>
                <w:szCs w:val="20"/>
                <w:lang w:eastAsia="sl-SI"/>
              </w:rPr>
            </w:pPr>
            <w:r w:rsidRPr="00BF1185">
              <w:rPr>
                <w:rFonts w:ascii="Arial" w:eastAsia="Times New Roman" w:hAnsi="Arial" w:cs="Arial"/>
                <w:bCs/>
                <w:kern w:val="32"/>
                <w:sz w:val="20"/>
                <w:szCs w:val="20"/>
                <w:lang w:eastAsia="sl-SI"/>
              </w:rPr>
              <w:t>8270 – razvojno sodelovanje in humanitarna pomoč</w:t>
            </w:r>
          </w:p>
        </w:tc>
        <w:tc>
          <w:tcPr>
            <w:tcW w:w="1419" w:type="dxa"/>
            <w:gridSpan w:val="5"/>
            <w:tcBorders>
              <w:top w:val="single" w:sz="4" w:space="0" w:color="auto"/>
              <w:left w:val="single" w:sz="4" w:space="0" w:color="auto"/>
              <w:bottom w:val="single" w:sz="4" w:space="0" w:color="auto"/>
              <w:right w:val="single" w:sz="4" w:space="0" w:color="auto"/>
            </w:tcBorders>
            <w:vAlign w:val="center"/>
          </w:tcPr>
          <w:p w14:paraId="7A61EAC2" w14:textId="78D51908" w:rsidR="00222BEE" w:rsidRPr="00E86116" w:rsidRDefault="003B0876" w:rsidP="00222BEE">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5.000</w:t>
            </w:r>
            <w:r w:rsidR="001F2E31" w:rsidRPr="00E86116">
              <w:rPr>
                <w:rFonts w:ascii="Arial" w:eastAsia="Times New Roman" w:hAnsi="Arial" w:cs="Arial"/>
                <w:bCs/>
                <w:kern w:val="32"/>
                <w:sz w:val="20"/>
                <w:szCs w:val="20"/>
                <w:lang w:eastAsia="sl-SI"/>
              </w:rPr>
              <w:t xml:space="preserve"> EUR</w:t>
            </w:r>
          </w:p>
        </w:tc>
        <w:tc>
          <w:tcPr>
            <w:tcW w:w="2006" w:type="dxa"/>
            <w:tcBorders>
              <w:top w:val="single" w:sz="4" w:space="0" w:color="auto"/>
              <w:left w:val="single" w:sz="4" w:space="0" w:color="auto"/>
              <w:bottom w:val="single" w:sz="4" w:space="0" w:color="auto"/>
              <w:right w:val="single" w:sz="4" w:space="0" w:color="auto"/>
            </w:tcBorders>
            <w:vAlign w:val="center"/>
          </w:tcPr>
          <w:p w14:paraId="19780EC3" w14:textId="77777777" w:rsidR="00222BEE" w:rsidRPr="00BF1185" w:rsidRDefault="00222BEE" w:rsidP="00222BE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22BEE" w:rsidRPr="00BF1185" w14:paraId="6B164557"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95"/>
        </w:trPr>
        <w:tc>
          <w:tcPr>
            <w:tcW w:w="5777" w:type="dxa"/>
            <w:gridSpan w:val="6"/>
            <w:tcBorders>
              <w:top w:val="single" w:sz="4" w:space="0" w:color="auto"/>
              <w:left w:val="single" w:sz="4" w:space="0" w:color="auto"/>
              <w:bottom w:val="single" w:sz="4" w:space="0" w:color="auto"/>
              <w:right w:val="single" w:sz="4" w:space="0" w:color="auto"/>
            </w:tcBorders>
            <w:vAlign w:val="center"/>
          </w:tcPr>
          <w:p w14:paraId="701C15B7" w14:textId="57C7FAFB" w:rsidR="00222BEE" w:rsidRPr="00BF1185" w:rsidRDefault="00222BEE" w:rsidP="00222BEE">
            <w:pPr>
              <w:widowControl w:val="0"/>
              <w:tabs>
                <w:tab w:val="left" w:pos="360"/>
              </w:tabs>
              <w:spacing w:after="0" w:line="260" w:lineRule="exact"/>
              <w:outlineLvl w:val="0"/>
              <w:rPr>
                <w:rFonts w:ascii="Arial" w:eastAsia="Times New Roman" w:hAnsi="Arial" w:cs="Arial"/>
                <w:b/>
                <w:kern w:val="32"/>
                <w:sz w:val="20"/>
                <w:szCs w:val="20"/>
                <w:lang w:eastAsia="sl-SI"/>
              </w:rPr>
            </w:pPr>
            <w:r w:rsidRPr="00BF1185">
              <w:rPr>
                <w:rFonts w:ascii="Arial" w:eastAsia="Times New Roman" w:hAnsi="Arial" w:cs="Arial"/>
                <w:b/>
                <w:kern w:val="32"/>
                <w:sz w:val="20"/>
                <w:szCs w:val="20"/>
                <w:lang w:eastAsia="sl-SI"/>
              </w:rPr>
              <w:t>SKUPAJ</w:t>
            </w:r>
          </w:p>
        </w:tc>
        <w:tc>
          <w:tcPr>
            <w:tcW w:w="1419" w:type="dxa"/>
            <w:gridSpan w:val="5"/>
            <w:tcBorders>
              <w:top w:val="single" w:sz="4" w:space="0" w:color="auto"/>
              <w:left w:val="single" w:sz="4" w:space="0" w:color="auto"/>
              <w:bottom w:val="single" w:sz="4" w:space="0" w:color="auto"/>
              <w:right w:val="single" w:sz="4" w:space="0" w:color="auto"/>
            </w:tcBorders>
            <w:vAlign w:val="center"/>
          </w:tcPr>
          <w:p w14:paraId="0079F449" w14:textId="4E737B89" w:rsidR="00222BEE" w:rsidRPr="00E86116" w:rsidRDefault="003B0876" w:rsidP="00222BEE">
            <w:pPr>
              <w:widowControl w:val="0"/>
              <w:spacing w:after="0" w:line="260" w:lineRule="exact"/>
              <w:jc w:val="center"/>
              <w:rPr>
                <w:rFonts w:ascii="Arial" w:eastAsia="Times New Roman" w:hAnsi="Arial" w:cs="Arial"/>
                <w:b/>
                <w:sz w:val="20"/>
                <w:szCs w:val="20"/>
              </w:rPr>
            </w:pPr>
            <w:r>
              <w:rPr>
                <w:rFonts w:ascii="Arial" w:eastAsia="Times New Roman" w:hAnsi="Arial" w:cs="Arial"/>
                <w:b/>
                <w:sz w:val="20"/>
                <w:szCs w:val="20"/>
              </w:rPr>
              <w:t>5.000</w:t>
            </w:r>
            <w:r w:rsidR="00C8078F" w:rsidRPr="00E86116">
              <w:rPr>
                <w:rFonts w:ascii="Arial" w:eastAsia="Times New Roman" w:hAnsi="Arial" w:cs="Arial"/>
                <w:b/>
                <w:sz w:val="20"/>
                <w:szCs w:val="20"/>
              </w:rPr>
              <w:t xml:space="preserve"> EUR</w:t>
            </w:r>
          </w:p>
        </w:tc>
        <w:tc>
          <w:tcPr>
            <w:tcW w:w="2006" w:type="dxa"/>
            <w:tcBorders>
              <w:top w:val="single" w:sz="4" w:space="0" w:color="auto"/>
              <w:left w:val="single" w:sz="4" w:space="0" w:color="auto"/>
              <w:bottom w:val="single" w:sz="4" w:space="0" w:color="auto"/>
              <w:right w:val="single" w:sz="4" w:space="0" w:color="auto"/>
            </w:tcBorders>
            <w:vAlign w:val="center"/>
          </w:tcPr>
          <w:p w14:paraId="619D5016" w14:textId="77777777" w:rsidR="00222BEE" w:rsidRPr="00BF1185" w:rsidRDefault="00222BEE" w:rsidP="00222BEE">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22BEE" w:rsidRPr="00BF1185" w14:paraId="4F957DD7"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294"/>
        </w:trPr>
        <w:tc>
          <w:tcPr>
            <w:tcW w:w="920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06F0EBE" w14:textId="77777777" w:rsidR="00222BEE" w:rsidRPr="00BF1185" w:rsidRDefault="00222BEE" w:rsidP="00222BEE">
            <w:pPr>
              <w:widowControl w:val="0"/>
              <w:tabs>
                <w:tab w:val="left" w:pos="2340"/>
              </w:tabs>
              <w:spacing w:after="0" w:line="260" w:lineRule="exact"/>
              <w:outlineLvl w:val="0"/>
              <w:rPr>
                <w:rFonts w:ascii="Arial" w:eastAsia="Times New Roman" w:hAnsi="Arial" w:cs="Arial"/>
                <w:b/>
                <w:kern w:val="32"/>
                <w:sz w:val="20"/>
                <w:szCs w:val="20"/>
                <w:lang w:eastAsia="sl-SI"/>
              </w:rPr>
            </w:pPr>
            <w:r w:rsidRPr="00BF1185">
              <w:rPr>
                <w:rFonts w:ascii="Arial" w:eastAsia="Times New Roman" w:hAnsi="Arial" w:cs="Arial"/>
                <w:b/>
                <w:kern w:val="32"/>
                <w:sz w:val="20"/>
                <w:szCs w:val="20"/>
                <w:lang w:eastAsia="sl-SI"/>
              </w:rPr>
              <w:t>II.b Manjkajoče pravice porabe bodo zagotovljene s prerazporeditvijo:</w:t>
            </w:r>
          </w:p>
        </w:tc>
      </w:tr>
      <w:tr w:rsidR="00222BEE" w:rsidRPr="00BF1185" w14:paraId="0C210114"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100"/>
        </w:trPr>
        <w:tc>
          <w:tcPr>
            <w:tcW w:w="2011" w:type="dxa"/>
            <w:gridSpan w:val="2"/>
            <w:tcBorders>
              <w:top w:val="single" w:sz="4" w:space="0" w:color="auto"/>
              <w:left w:val="single" w:sz="4" w:space="0" w:color="auto"/>
              <w:bottom w:val="single" w:sz="4" w:space="0" w:color="auto"/>
              <w:right w:val="single" w:sz="4" w:space="0" w:color="auto"/>
            </w:tcBorders>
            <w:vAlign w:val="center"/>
          </w:tcPr>
          <w:p w14:paraId="350993BF" w14:textId="77777777" w:rsidR="00222BEE" w:rsidRPr="00BF1185" w:rsidRDefault="00222BEE" w:rsidP="00222BEE">
            <w:pPr>
              <w:widowControl w:val="0"/>
              <w:spacing w:after="0" w:line="260" w:lineRule="exact"/>
              <w:jc w:val="center"/>
              <w:rPr>
                <w:rFonts w:ascii="Arial" w:eastAsia="Times New Roman" w:hAnsi="Arial" w:cs="Arial"/>
                <w:sz w:val="20"/>
                <w:szCs w:val="20"/>
              </w:rPr>
            </w:pPr>
            <w:r w:rsidRPr="00BF1185">
              <w:rPr>
                <w:rFonts w:ascii="Arial" w:eastAsia="Times New Roman" w:hAnsi="Arial" w:cs="Arial"/>
                <w:sz w:val="20"/>
                <w:szCs w:val="20"/>
              </w:rPr>
              <w:t xml:space="preserve">Ime proračunskega uporabnika </w:t>
            </w: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4B75DCC7" w14:textId="77777777" w:rsidR="00222BEE" w:rsidRPr="00BF1185" w:rsidRDefault="00222BEE" w:rsidP="00222BEE">
            <w:pPr>
              <w:widowControl w:val="0"/>
              <w:spacing w:after="0" w:line="260" w:lineRule="exact"/>
              <w:jc w:val="center"/>
              <w:rPr>
                <w:rFonts w:ascii="Arial" w:eastAsia="Times New Roman" w:hAnsi="Arial" w:cs="Arial"/>
                <w:sz w:val="20"/>
                <w:szCs w:val="20"/>
              </w:rPr>
            </w:pPr>
            <w:r w:rsidRPr="00BF1185">
              <w:rPr>
                <w:rFonts w:ascii="Arial" w:eastAsia="Times New Roman" w:hAnsi="Arial" w:cs="Arial"/>
                <w:sz w:val="20"/>
                <w:szCs w:val="20"/>
              </w:rPr>
              <w:t>Šifra in naziv ukrepa, projekta</w:t>
            </w: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03A3A8B2" w14:textId="77777777" w:rsidR="00222BEE" w:rsidRPr="00BF1185" w:rsidRDefault="00222BEE" w:rsidP="00222BEE">
            <w:pPr>
              <w:widowControl w:val="0"/>
              <w:spacing w:after="0" w:line="260" w:lineRule="exact"/>
              <w:jc w:val="center"/>
              <w:rPr>
                <w:rFonts w:ascii="Arial" w:eastAsia="Times New Roman" w:hAnsi="Arial" w:cs="Arial"/>
                <w:sz w:val="20"/>
                <w:szCs w:val="20"/>
              </w:rPr>
            </w:pPr>
            <w:r w:rsidRPr="00BF1185">
              <w:rPr>
                <w:rFonts w:ascii="Arial" w:eastAsia="Times New Roman" w:hAnsi="Arial" w:cs="Arial"/>
                <w:sz w:val="20"/>
                <w:szCs w:val="20"/>
              </w:rPr>
              <w:t xml:space="preserve">Šifra in naziv proračunske postavke </w:t>
            </w:r>
          </w:p>
        </w:tc>
        <w:tc>
          <w:tcPr>
            <w:tcW w:w="1419" w:type="dxa"/>
            <w:gridSpan w:val="5"/>
            <w:tcBorders>
              <w:top w:val="single" w:sz="4" w:space="0" w:color="auto"/>
              <w:left w:val="single" w:sz="4" w:space="0" w:color="auto"/>
              <w:bottom w:val="single" w:sz="4" w:space="0" w:color="auto"/>
              <w:right w:val="single" w:sz="4" w:space="0" w:color="auto"/>
            </w:tcBorders>
            <w:vAlign w:val="center"/>
          </w:tcPr>
          <w:p w14:paraId="388B6571" w14:textId="77777777" w:rsidR="00222BEE" w:rsidRPr="00BF1185" w:rsidRDefault="00222BEE" w:rsidP="00222BEE">
            <w:pPr>
              <w:widowControl w:val="0"/>
              <w:spacing w:after="0" w:line="260" w:lineRule="exact"/>
              <w:jc w:val="center"/>
              <w:rPr>
                <w:rFonts w:ascii="Arial" w:eastAsia="Times New Roman" w:hAnsi="Arial" w:cs="Arial"/>
                <w:sz w:val="20"/>
                <w:szCs w:val="20"/>
              </w:rPr>
            </w:pPr>
            <w:r w:rsidRPr="00BF1185">
              <w:rPr>
                <w:rFonts w:ascii="Arial" w:eastAsia="Times New Roman" w:hAnsi="Arial" w:cs="Arial"/>
                <w:sz w:val="20"/>
                <w:szCs w:val="20"/>
              </w:rPr>
              <w:t>Znesek za tekoče leto (t)</w:t>
            </w:r>
          </w:p>
        </w:tc>
        <w:tc>
          <w:tcPr>
            <w:tcW w:w="2006" w:type="dxa"/>
            <w:tcBorders>
              <w:top w:val="single" w:sz="4" w:space="0" w:color="auto"/>
              <w:left w:val="single" w:sz="4" w:space="0" w:color="auto"/>
              <w:bottom w:val="single" w:sz="4" w:space="0" w:color="auto"/>
              <w:right w:val="single" w:sz="4" w:space="0" w:color="auto"/>
            </w:tcBorders>
            <w:vAlign w:val="center"/>
          </w:tcPr>
          <w:p w14:paraId="56BF8368" w14:textId="77777777" w:rsidR="00222BEE" w:rsidRPr="00BF1185" w:rsidRDefault="00222BEE" w:rsidP="00222BEE">
            <w:pPr>
              <w:widowControl w:val="0"/>
              <w:spacing w:after="0" w:line="260" w:lineRule="exact"/>
              <w:jc w:val="center"/>
              <w:rPr>
                <w:rFonts w:ascii="Arial" w:eastAsia="Times New Roman" w:hAnsi="Arial" w:cs="Arial"/>
                <w:sz w:val="20"/>
                <w:szCs w:val="20"/>
              </w:rPr>
            </w:pPr>
            <w:r w:rsidRPr="00BF1185">
              <w:rPr>
                <w:rFonts w:ascii="Arial" w:eastAsia="Times New Roman" w:hAnsi="Arial" w:cs="Arial"/>
                <w:sz w:val="20"/>
                <w:szCs w:val="20"/>
              </w:rPr>
              <w:t xml:space="preserve">Znesek za t + 1 </w:t>
            </w:r>
          </w:p>
        </w:tc>
      </w:tr>
      <w:tr w:rsidR="00222BEE" w:rsidRPr="00BF1185" w14:paraId="41095258"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95"/>
        </w:trPr>
        <w:tc>
          <w:tcPr>
            <w:tcW w:w="2011" w:type="dxa"/>
            <w:gridSpan w:val="2"/>
            <w:tcBorders>
              <w:top w:val="single" w:sz="4" w:space="0" w:color="auto"/>
              <w:left w:val="single" w:sz="4" w:space="0" w:color="auto"/>
              <w:bottom w:val="single" w:sz="4" w:space="0" w:color="auto"/>
              <w:right w:val="single" w:sz="4" w:space="0" w:color="auto"/>
            </w:tcBorders>
            <w:vAlign w:val="center"/>
          </w:tcPr>
          <w:p w14:paraId="69331D00" w14:textId="77777777" w:rsidR="00222BEE" w:rsidRPr="00BF1185" w:rsidRDefault="00222BEE" w:rsidP="001F2E31">
            <w:pPr>
              <w:tabs>
                <w:tab w:val="left" w:pos="-1128"/>
                <w:tab w:val="left" w:pos="-720"/>
                <w:tab w:val="left" w:pos="0"/>
                <w:tab w:val="left" w:pos="1440"/>
                <w:tab w:val="left" w:pos="2074"/>
                <w:tab w:val="left" w:pos="2880"/>
              </w:tabs>
              <w:jc w:val="both"/>
              <w:rPr>
                <w:rFonts w:ascii="Arial" w:eastAsia="Times New Roman" w:hAnsi="Arial" w:cs="Arial"/>
                <w:bCs/>
                <w:kern w:val="32"/>
                <w:sz w:val="20"/>
                <w:szCs w:val="20"/>
                <w:lang w:eastAsia="sl-SI"/>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68EC86CD" w14:textId="77777777" w:rsidR="00222BEE" w:rsidRPr="00BF1185" w:rsidRDefault="00222BEE" w:rsidP="00222BE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54FC65B3" w14:textId="77777777" w:rsidR="00222BEE" w:rsidRPr="00BF1185" w:rsidRDefault="00222BEE" w:rsidP="00222BE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19" w:type="dxa"/>
            <w:gridSpan w:val="5"/>
            <w:tcBorders>
              <w:top w:val="single" w:sz="4" w:space="0" w:color="auto"/>
              <w:left w:val="single" w:sz="4" w:space="0" w:color="auto"/>
              <w:bottom w:val="single" w:sz="4" w:space="0" w:color="auto"/>
              <w:right w:val="single" w:sz="4" w:space="0" w:color="auto"/>
            </w:tcBorders>
            <w:vAlign w:val="center"/>
          </w:tcPr>
          <w:p w14:paraId="71D66E33" w14:textId="77777777" w:rsidR="00222BEE" w:rsidRPr="00BF1185" w:rsidRDefault="00222BEE" w:rsidP="00222BE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06" w:type="dxa"/>
            <w:tcBorders>
              <w:top w:val="single" w:sz="4" w:space="0" w:color="auto"/>
              <w:left w:val="single" w:sz="4" w:space="0" w:color="auto"/>
              <w:bottom w:val="single" w:sz="4" w:space="0" w:color="auto"/>
              <w:right w:val="single" w:sz="4" w:space="0" w:color="auto"/>
            </w:tcBorders>
            <w:vAlign w:val="center"/>
          </w:tcPr>
          <w:p w14:paraId="4A4E8320" w14:textId="77777777" w:rsidR="00222BEE" w:rsidRPr="00BF1185" w:rsidRDefault="00222BEE" w:rsidP="00222BE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22BEE" w:rsidRPr="00BF1185" w14:paraId="285BACEA"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95"/>
        </w:trPr>
        <w:tc>
          <w:tcPr>
            <w:tcW w:w="2011" w:type="dxa"/>
            <w:gridSpan w:val="2"/>
            <w:tcBorders>
              <w:top w:val="single" w:sz="4" w:space="0" w:color="auto"/>
              <w:left w:val="single" w:sz="4" w:space="0" w:color="auto"/>
              <w:bottom w:val="single" w:sz="4" w:space="0" w:color="auto"/>
              <w:right w:val="single" w:sz="4" w:space="0" w:color="auto"/>
            </w:tcBorders>
            <w:vAlign w:val="center"/>
          </w:tcPr>
          <w:p w14:paraId="1DA8CD24" w14:textId="77777777" w:rsidR="00222BEE" w:rsidRPr="00BF1185" w:rsidRDefault="00222BEE" w:rsidP="00222BE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6FD2A961" w14:textId="77777777" w:rsidR="00222BEE" w:rsidRPr="00BF1185" w:rsidRDefault="00222BEE" w:rsidP="00222BE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14:paraId="7FB8DD21" w14:textId="77777777" w:rsidR="00222BEE" w:rsidRPr="00BF1185" w:rsidRDefault="00222BEE" w:rsidP="00222BE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19" w:type="dxa"/>
            <w:gridSpan w:val="5"/>
            <w:tcBorders>
              <w:top w:val="single" w:sz="4" w:space="0" w:color="auto"/>
              <w:left w:val="single" w:sz="4" w:space="0" w:color="auto"/>
              <w:bottom w:val="single" w:sz="4" w:space="0" w:color="auto"/>
              <w:right w:val="single" w:sz="4" w:space="0" w:color="auto"/>
            </w:tcBorders>
            <w:vAlign w:val="center"/>
          </w:tcPr>
          <w:p w14:paraId="72083498" w14:textId="77777777" w:rsidR="00222BEE" w:rsidRPr="00BF1185" w:rsidRDefault="00222BEE" w:rsidP="00222BE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06" w:type="dxa"/>
            <w:tcBorders>
              <w:top w:val="single" w:sz="4" w:space="0" w:color="auto"/>
              <w:left w:val="single" w:sz="4" w:space="0" w:color="auto"/>
              <w:bottom w:val="single" w:sz="4" w:space="0" w:color="auto"/>
              <w:right w:val="single" w:sz="4" w:space="0" w:color="auto"/>
            </w:tcBorders>
            <w:vAlign w:val="center"/>
          </w:tcPr>
          <w:p w14:paraId="3FD6A3EE" w14:textId="77777777" w:rsidR="00222BEE" w:rsidRPr="00BF1185" w:rsidRDefault="00222BEE" w:rsidP="00222BE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22BEE" w:rsidRPr="00BF1185" w14:paraId="4B12ACB7"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95"/>
        </w:trPr>
        <w:tc>
          <w:tcPr>
            <w:tcW w:w="5777" w:type="dxa"/>
            <w:gridSpan w:val="6"/>
            <w:tcBorders>
              <w:top w:val="single" w:sz="4" w:space="0" w:color="auto"/>
              <w:left w:val="single" w:sz="4" w:space="0" w:color="auto"/>
              <w:bottom w:val="single" w:sz="4" w:space="0" w:color="auto"/>
              <w:right w:val="single" w:sz="4" w:space="0" w:color="auto"/>
            </w:tcBorders>
            <w:vAlign w:val="center"/>
          </w:tcPr>
          <w:p w14:paraId="60056379" w14:textId="77777777" w:rsidR="00222BEE" w:rsidRPr="00BF1185" w:rsidRDefault="00222BEE" w:rsidP="00222BEE">
            <w:pPr>
              <w:widowControl w:val="0"/>
              <w:tabs>
                <w:tab w:val="left" w:pos="360"/>
              </w:tabs>
              <w:spacing w:after="0" w:line="260" w:lineRule="exact"/>
              <w:outlineLvl w:val="0"/>
              <w:rPr>
                <w:rFonts w:ascii="Arial" w:eastAsia="Times New Roman" w:hAnsi="Arial" w:cs="Arial"/>
                <w:b/>
                <w:kern w:val="32"/>
                <w:sz w:val="20"/>
                <w:szCs w:val="20"/>
                <w:lang w:eastAsia="sl-SI"/>
              </w:rPr>
            </w:pPr>
            <w:r w:rsidRPr="00BF1185">
              <w:rPr>
                <w:rFonts w:ascii="Arial" w:eastAsia="Times New Roman" w:hAnsi="Arial" w:cs="Arial"/>
                <w:b/>
                <w:kern w:val="32"/>
                <w:sz w:val="20"/>
                <w:szCs w:val="20"/>
                <w:lang w:eastAsia="sl-SI"/>
              </w:rPr>
              <w:t>SKUPAJ</w:t>
            </w:r>
          </w:p>
        </w:tc>
        <w:tc>
          <w:tcPr>
            <w:tcW w:w="1419" w:type="dxa"/>
            <w:gridSpan w:val="5"/>
            <w:tcBorders>
              <w:top w:val="single" w:sz="4" w:space="0" w:color="auto"/>
              <w:left w:val="single" w:sz="4" w:space="0" w:color="auto"/>
              <w:bottom w:val="single" w:sz="4" w:space="0" w:color="auto"/>
              <w:right w:val="single" w:sz="4" w:space="0" w:color="auto"/>
            </w:tcBorders>
            <w:vAlign w:val="center"/>
          </w:tcPr>
          <w:p w14:paraId="49C60A53" w14:textId="77777777" w:rsidR="00222BEE" w:rsidRPr="00BF1185" w:rsidRDefault="00222BEE" w:rsidP="00222BEE">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006" w:type="dxa"/>
            <w:tcBorders>
              <w:top w:val="single" w:sz="4" w:space="0" w:color="auto"/>
              <w:left w:val="single" w:sz="4" w:space="0" w:color="auto"/>
              <w:bottom w:val="single" w:sz="4" w:space="0" w:color="auto"/>
              <w:right w:val="single" w:sz="4" w:space="0" w:color="auto"/>
            </w:tcBorders>
            <w:vAlign w:val="center"/>
          </w:tcPr>
          <w:p w14:paraId="4D86E52C" w14:textId="77777777" w:rsidR="00222BEE" w:rsidRPr="00BF1185" w:rsidRDefault="00222BEE" w:rsidP="00222BEE">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22BEE" w:rsidRPr="00BF1185" w14:paraId="0067C51D"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207"/>
        </w:trPr>
        <w:tc>
          <w:tcPr>
            <w:tcW w:w="920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678B941" w14:textId="77777777" w:rsidR="00222BEE" w:rsidRPr="00BF1185" w:rsidRDefault="00222BEE" w:rsidP="00222BEE">
            <w:pPr>
              <w:widowControl w:val="0"/>
              <w:tabs>
                <w:tab w:val="left" w:pos="2340"/>
              </w:tabs>
              <w:spacing w:after="0" w:line="260" w:lineRule="exact"/>
              <w:outlineLvl w:val="0"/>
              <w:rPr>
                <w:rFonts w:ascii="Arial" w:eastAsia="Times New Roman" w:hAnsi="Arial" w:cs="Arial"/>
                <w:b/>
                <w:kern w:val="32"/>
                <w:sz w:val="20"/>
                <w:szCs w:val="20"/>
                <w:lang w:eastAsia="sl-SI"/>
              </w:rPr>
            </w:pPr>
            <w:r w:rsidRPr="00BF1185">
              <w:rPr>
                <w:rFonts w:ascii="Arial" w:eastAsia="Times New Roman" w:hAnsi="Arial" w:cs="Arial"/>
                <w:b/>
                <w:kern w:val="32"/>
                <w:sz w:val="20"/>
                <w:szCs w:val="20"/>
                <w:lang w:eastAsia="sl-SI"/>
              </w:rPr>
              <w:t>II.c Načrtovana nadomestitev zmanjšanih prihodkov in povečanih odhodkov proračuna:</w:t>
            </w:r>
          </w:p>
        </w:tc>
      </w:tr>
      <w:tr w:rsidR="00222BEE" w:rsidRPr="00BF1185" w14:paraId="596A5A68"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100"/>
        </w:trPr>
        <w:tc>
          <w:tcPr>
            <w:tcW w:w="4201" w:type="dxa"/>
            <w:gridSpan w:val="4"/>
            <w:tcBorders>
              <w:top w:val="single" w:sz="4" w:space="0" w:color="auto"/>
              <w:left w:val="single" w:sz="4" w:space="0" w:color="auto"/>
              <w:bottom w:val="single" w:sz="4" w:space="0" w:color="auto"/>
              <w:right w:val="single" w:sz="4" w:space="0" w:color="auto"/>
            </w:tcBorders>
            <w:vAlign w:val="center"/>
          </w:tcPr>
          <w:p w14:paraId="28019C7D" w14:textId="77777777" w:rsidR="00222BEE" w:rsidRPr="00BF1185" w:rsidRDefault="00222BEE" w:rsidP="00222BEE">
            <w:pPr>
              <w:widowControl w:val="0"/>
              <w:spacing w:after="0" w:line="260" w:lineRule="exact"/>
              <w:ind w:left="-122" w:right="-112"/>
              <w:jc w:val="center"/>
              <w:rPr>
                <w:rFonts w:ascii="Arial" w:eastAsia="Times New Roman" w:hAnsi="Arial" w:cs="Arial"/>
                <w:sz w:val="20"/>
                <w:szCs w:val="20"/>
              </w:rPr>
            </w:pPr>
            <w:r w:rsidRPr="00BF1185">
              <w:rPr>
                <w:rFonts w:ascii="Arial" w:eastAsia="Times New Roman" w:hAnsi="Arial" w:cs="Arial"/>
                <w:sz w:val="20"/>
                <w:szCs w:val="20"/>
              </w:rPr>
              <w:t>Novi prihodki</w:t>
            </w:r>
          </w:p>
        </w:tc>
        <w:tc>
          <w:tcPr>
            <w:tcW w:w="2325" w:type="dxa"/>
            <w:gridSpan w:val="4"/>
            <w:tcBorders>
              <w:top w:val="single" w:sz="4" w:space="0" w:color="auto"/>
              <w:left w:val="single" w:sz="4" w:space="0" w:color="auto"/>
              <w:bottom w:val="single" w:sz="4" w:space="0" w:color="auto"/>
              <w:right w:val="single" w:sz="4" w:space="0" w:color="auto"/>
            </w:tcBorders>
            <w:vAlign w:val="center"/>
          </w:tcPr>
          <w:p w14:paraId="60DD2EAB" w14:textId="77777777" w:rsidR="00222BEE" w:rsidRPr="00BF1185" w:rsidRDefault="00222BEE" w:rsidP="00222BEE">
            <w:pPr>
              <w:widowControl w:val="0"/>
              <w:spacing w:after="0" w:line="260" w:lineRule="exact"/>
              <w:ind w:left="-122" w:right="-112"/>
              <w:jc w:val="center"/>
              <w:rPr>
                <w:rFonts w:ascii="Arial" w:eastAsia="Times New Roman" w:hAnsi="Arial" w:cs="Arial"/>
                <w:sz w:val="20"/>
                <w:szCs w:val="20"/>
              </w:rPr>
            </w:pPr>
            <w:r w:rsidRPr="00BF1185">
              <w:rPr>
                <w:rFonts w:ascii="Arial" w:eastAsia="Times New Roman" w:hAnsi="Arial" w:cs="Arial"/>
                <w:sz w:val="20"/>
                <w:szCs w:val="20"/>
              </w:rPr>
              <w:t>Znesek za tekoče leto (t)</w:t>
            </w: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20543462" w14:textId="77777777" w:rsidR="00222BEE" w:rsidRPr="00BF1185" w:rsidRDefault="00222BEE" w:rsidP="00222BEE">
            <w:pPr>
              <w:widowControl w:val="0"/>
              <w:spacing w:after="0" w:line="260" w:lineRule="exact"/>
              <w:ind w:left="-122" w:right="-112"/>
              <w:jc w:val="center"/>
              <w:rPr>
                <w:rFonts w:ascii="Arial" w:eastAsia="Times New Roman" w:hAnsi="Arial" w:cs="Arial"/>
                <w:sz w:val="20"/>
                <w:szCs w:val="20"/>
              </w:rPr>
            </w:pPr>
            <w:r w:rsidRPr="00BF1185">
              <w:rPr>
                <w:rFonts w:ascii="Arial" w:eastAsia="Times New Roman" w:hAnsi="Arial" w:cs="Arial"/>
                <w:sz w:val="20"/>
                <w:szCs w:val="20"/>
              </w:rPr>
              <w:t>Znesek za t + 1</w:t>
            </w:r>
          </w:p>
        </w:tc>
      </w:tr>
      <w:tr w:rsidR="00222BEE" w:rsidRPr="00BF1185" w14:paraId="5D4A6F3A"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95"/>
        </w:trPr>
        <w:tc>
          <w:tcPr>
            <w:tcW w:w="4201" w:type="dxa"/>
            <w:gridSpan w:val="4"/>
            <w:tcBorders>
              <w:top w:val="single" w:sz="4" w:space="0" w:color="auto"/>
              <w:left w:val="single" w:sz="4" w:space="0" w:color="auto"/>
              <w:bottom w:val="single" w:sz="4" w:space="0" w:color="auto"/>
              <w:right w:val="single" w:sz="4" w:space="0" w:color="auto"/>
            </w:tcBorders>
            <w:vAlign w:val="center"/>
          </w:tcPr>
          <w:p w14:paraId="601B3A92" w14:textId="77777777" w:rsidR="00222BEE" w:rsidRPr="00BF1185" w:rsidRDefault="00222BEE" w:rsidP="00222BE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25" w:type="dxa"/>
            <w:gridSpan w:val="4"/>
            <w:tcBorders>
              <w:top w:val="single" w:sz="4" w:space="0" w:color="auto"/>
              <w:left w:val="single" w:sz="4" w:space="0" w:color="auto"/>
              <w:bottom w:val="single" w:sz="4" w:space="0" w:color="auto"/>
              <w:right w:val="single" w:sz="4" w:space="0" w:color="auto"/>
            </w:tcBorders>
            <w:vAlign w:val="center"/>
          </w:tcPr>
          <w:p w14:paraId="0FA2D75F" w14:textId="77777777" w:rsidR="00222BEE" w:rsidRPr="00BF1185" w:rsidRDefault="00222BEE" w:rsidP="00222BE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752D134D" w14:textId="77777777" w:rsidR="00222BEE" w:rsidRPr="00BF1185" w:rsidRDefault="00222BEE" w:rsidP="00222BE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22BEE" w:rsidRPr="00BF1185" w14:paraId="08BA400C"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95"/>
        </w:trPr>
        <w:tc>
          <w:tcPr>
            <w:tcW w:w="4201" w:type="dxa"/>
            <w:gridSpan w:val="4"/>
            <w:tcBorders>
              <w:top w:val="single" w:sz="4" w:space="0" w:color="auto"/>
              <w:left w:val="single" w:sz="4" w:space="0" w:color="auto"/>
              <w:bottom w:val="single" w:sz="4" w:space="0" w:color="auto"/>
              <w:right w:val="single" w:sz="4" w:space="0" w:color="auto"/>
            </w:tcBorders>
            <w:vAlign w:val="center"/>
          </w:tcPr>
          <w:p w14:paraId="0B99E076" w14:textId="77777777" w:rsidR="00222BEE" w:rsidRPr="00BF1185" w:rsidRDefault="00222BEE" w:rsidP="00222BE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25" w:type="dxa"/>
            <w:gridSpan w:val="4"/>
            <w:tcBorders>
              <w:top w:val="single" w:sz="4" w:space="0" w:color="auto"/>
              <w:left w:val="single" w:sz="4" w:space="0" w:color="auto"/>
              <w:bottom w:val="single" w:sz="4" w:space="0" w:color="auto"/>
              <w:right w:val="single" w:sz="4" w:space="0" w:color="auto"/>
            </w:tcBorders>
            <w:vAlign w:val="center"/>
          </w:tcPr>
          <w:p w14:paraId="2944C0EC" w14:textId="77777777" w:rsidR="00222BEE" w:rsidRPr="00BF1185" w:rsidRDefault="00222BEE" w:rsidP="00222BE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4DA9DE19" w14:textId="77777777" w:rsidR="00222BEE" w:rsidRPr="00BF1185" w:rsidRDefault="00222BEE" w:rsidP="00222BE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22BEE" w:rsidRPr="00BF1185" w14:paraId="069F3FE9"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95"/>
        </w:trPr>
        <w:tc>
          <w:tcPr>
            <w:tcW w:w="4201" w:type="dxa"/>
            <w:gridSpan w:val="4"/>
            <w:tcBorders>
              <w:top w:val="single" w:sz="4" w:space="0" w:color="auto"/>
              <w:left w:val="single" w:sz="4" w:space="0" w:color="auto"/>
              <w:bottom w:val="single" w:sz="4" w:space="0" w:color="auto"/>
              <w:right w:val="single" w:sz="4" w:space="0" w:color="auto"/>
            </w:tcBorders>
            <w:vAlign w:val="center"/>
          </w:tcPr>
          <w:p w14:paraId="6C37D377" w14:textId="77777777" w:rsidR="00222BEE" w:rsidRPr="00BF1185" w:rsidRDefault="00222BEE" w:rsidP="00222BE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25" w:type="dxa"/>
            <w:gridSpan w:val="4"/>
            <w:tcBorders>
              <w:top w:val="single" w:sz="4" w:space="0" w:color="auto"/>
              <w:left w:val="single" w:sz="4" w:space="0" w:color="auto"/>
              <w:bottom w:val="single" w:sz="4" w:space="0" w:color="auto"/>
              <w:right w:val="single" w:sz="4" w:space="0" w:color="auto"/>
            </w:tcBorders>
            <w:vAlign w:val="center"/>
          </w:tcPr>
          <w:p w14:paraId="34B86488" w14:textId="77777777" w:rsidR="00222BEE" w:rsidRPr="00BF1185" w:rsidRDefault="00222BEE" w:rsidP="00222BE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20F58941" w14:textId="77777777" w:rsidR="00222BEE" w:rsidRPr="00BF1185" w:rsidRDefault="00222BEE" w:rsidP="00222BE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22BEE" w:rsidRPr="00BF1185" w14:paraId="71C0EDD0" w14:textId="77777777" w:rsidTr="00313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95"/>
        </w:trPr>
        <w:tc>
          <w:tcPr>
            <w:tcW w:w="4201" w:type="dxa"/>
            <w:gridSpan w:val="4"/>
            <w:tcBorders>
              <w:top w:val="single" w:sz="4" w:space="0" w:color="auto"/>
              <w:left w:val="single" w:sz="4" w:space="0" w:color="auto"/>
              <w:bottom w:val="single" w:sz="4" w:space="0" w:color="auto"/>
              <w:right w:val="single" w:sz="4" w:space="0" w:color="auto"/>
            </w:tcBorders>
            <w:vAlign w:val="center"/>
          </w:tcPr>
          <w:p w14:paraId="26637116" w14:textId="77777777" w:rsidR="00222BEE" w:rsidRPr="00BF1185" w:rsidRDefault="00222BEE" w:rsidP="00222BEE">
            <w:pPr>
              <w:widowControl w:val="0"/>
              <w:tabs>
                <w:tab w:val="left" w:pos="360"/>
              </w:tabs>
              <w:spacing w:after="0" w:line="260" w:lineRule="exact"/>
              <w:outlineLvl w:val="0"/>
              <w:rPr>
                <w:rFonts w:ascii="Arial" w:eastAsia="Times New Roman" w:hAnsi="Arial" w:cs="Arial"/>
                <w:b/>
                <w:kern w:val="32"/>
                <w:sz w:val="20"/>
                <w:szCs w:val="20"/>
                <w:lang w:eastAsia="sl-SI"/>
              </w:rPr>
            </w:pPr>
            <w:r w:rsidRPr="00BF1185">
              <w:rPr>
                <w:rFonts w:ascii="Arial" w:eastAsia="Times New Roman" w:hAnsi="Arial" w:cs="Arial"/>
                <w:b/>
                <w:kern w:val="32"/>
                <w:sz w:val="20"/>
                <w:szCs w:val="20"/>
                <w:lang w:eastAsia="sl-SI"/>
              </w:rPr>
              <w:t>SKUPAJ</w:t>
            </w:r>
          </w:p>
        </w:tc>
        <w:tc>
          <w:tcPr>
            <w:tcW w:w="2325" w:type="dxa"/>
            <w:gridSpan w:val="4"/>
            <w:tcBorders>
              <w:top w:val="single" w:sz="4" w:space="0" w:color="auto"/>
              <w:left w:val="single" w:sz="4" w:space="0" w:color="auto"/>
              <w:bottom w:val="single" w:sz="4" w:space="0" w:color="auto"/>
              <w:right w:val="single" w:sz="4" w:space="0" w:color="auto"/>
            </w:tcBorders>
            <w:vAlign w:val="center"/>
          </w:tcPr>
          <w:p w14:paraId="4FF62F9C" w14:textId="77777777" w:rsidR="00222BEE" w:rsidRPr="00BF1185" w:rsidRDefault="00222BEE" w:rsidP="00222BEE">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676" w:type="dxa"/>
            <w:gridSpan w:val="4"/>
            <w:tcBorders>
              <w:top w:val="single" w:sz="4" w:space="0" w:color="auto"/>
              <w:left w:val="single" w:sz="4" w:space="0" w:color="auto"/>
              <w:bottom w:val="single" w:sz="4" w:space="0" w:color="auto"/>
              <w:right w:val="single" w:sz="4" w:space="0" w:color="auto"/>
            </w:tcBorders>
            <w:vAlign w:val="center"/>
          </w:tcPr>
          <w:p w14:paraId="328D4C9D" w14:textId="77777777" w:rsidR="00222BEE" w:rsidRPr="00BF1185" w:rsidRDefault="00222BEE" w:rsidP="00222BEE">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22BEE" w:rsidRPr="00BF1185" w14:paraId="54D4B19F" w14:textId="77777777" w:rsidTr="00313B7D">
        <w:trPr>
          <w:gridAfter w:val="1"/>
          <w:wAfter w:w="61" w:type="dxa"/>
          <w:trHeight w:val="1910"/>
        </w:trPr>
        <w:tc>
          <w:tcPr>
            <w:tcW w:w="9202" w:type="dxa"/>
            <w:gridSpan w:val="12"/>
          </w:tcPr>
          <w:p w14:paraId="1170290B" w14:textId="77777777" w:rsidR="00222BEE" w:rsidRPr="00BF1185" w:rsidRDefault="00222BEE" w:rsidP="00222BEE">
            <w:pPr>
              <w:widowControl w:val="0"/>
              <w:spacing w:after="0" w:line="260" w:lineRule="exact"/>
              <w:rPr>
                <w:rFonts w:ascii="Arial" w:eastAsia="Times New Roman" w:hAnsi="Arial" w:cs="Arial"/>
                <w:b/>
                <w:sz w:val="20"/>
                <w:szCs w:val="20"/>
              </w:rPr>
            </w:pPr>
          </w:p>
          <w:p w14:paraId="16E354CE" w14:textId="77777777" w:rsidR="00222BEE" w:rsidRPr="00BF1185" w:rsidRDefault="00222BEE" w:rsidP="00222BEE">
            <w:pPr>
              <w:widowControl w:val="0"/>
              <w:spacing w:after="0" w:line="260" w:lineRule="exact"/>
              <w:rPr>
                <w:rFonts w:ascii="Arial" w:eastAsia="Times New Roman" w:hAnsi="Arial" w:cs="Arial"/>
                <w:b/>
                <w:sz w:val="20"/>
                <w:szCs w:val="20"/>
              </w:rPr>
            </w:pPr>
            <w:r w:rsidRPr="00BF1185">
              <w:rPr>
                <w:rFonts w:ascii="Arial" w:eastAsia="Times New Roman" w:hAnsi="Arial" w:cs="Arial"/>
                <w:b/>
                <w:sz w:val="20"/>
                <w:szCs w:val="20"/>
              </w:rPr>
              <w:t>OBRAZLOŽITEV:</w:t>
            </w:r>
          </w:p>
          <w:p w14:paraId="2A391317" w14:textId="77777777" w:rsidR="00222BEE" w:rsidRPr="00BF1185" w:rsidRDefault="00222BEE" w:rsidP="00222BEE">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BF1185">
              <w:rPr>
                <w:rFonts w:ascii="Arial" w:eastAsia="Times New Roman" w:hAnsi="Arial" w:cs="Arial"/>
                <w:b/>
                <w:sz w:val="20"/>
                <w:szCs w:val="20"/>
                <w:lang w:eastAsia="sl-SI"/>
              </w:rPr>
              <w:t>Ocena finančnih posledic, ki niso načrtovane v sprejetem proračunu</w:t>
            </w:r>
          </w:p>
          <w:p w14:paraId="6A9E324B" w14:textId="77777777" w:rsidR="00222BEE" w:rsidRPr="00BF1185" w:rsidRDefault="00222BEE" w:rsidP="00222BEE">
            <w:pPr>
              <w:widowControl w:val="0"/>
              <w:spacing w:after="0" w:line="260" w:lineRule="exact"/>
              <w:ind w:left="360" w:hanging="76"/>
              <w:jc w:val="both"/>
              <w:rPr>
                <w:rFonts w:ascii="Arial" w:eastAsia="Times New Roman" w:hAnsi="Arial" w:cs="Arial"/>
                <w:sz w:val="20"/>
                <w:szCs w:val="20"/>
                <w:lang w:eastAsia="sl-SI"/>
              </w:rPr>
            </w:pPr>
            <w:r w:rsidRPr="00BF1185">
              <w:rPr>
                <w:rFonts w:ascii="Arial" w:eastAsia="Times New Roman" w:hAnsi="Arial" w:cs="Arial"/>
                <w:sz w:val="20"/>
                <w:szCs w:val="20"/>
                <w:lang w:eastAsia="sl-SI"/>
              </w:rPr>
              <w:t>V zvezi s predlaganim vladnim gradivom se navedejo predvidene spremembe (povečanje, zmanjšanje):</w:t>
            </w:r>
          </w:p>
          <w:p w14:paraId="51FC5863" w14:textId="77777777" w:rsidR="00222BEE" w:rsidRPr="00BF1185" w:rsidRDefault="00222BEE" w:rsidP="00222BEE">
            <w:pPr>
              <w:widowControl w:val="0"/>
              <w:numPr>
                <w:ilvl w:val="0"/>
                <w:numId w:val="4"/>
              </w:numPr>
              <w:suppressAutoHyphens/>
              <w:spacing w:after="0" w:line="260" w:lineRule="exact"/>
              <w:jc w:val="both"/>
              <w:rPr>
                <w:rFonts w:ascii="Arial" w:eastAsia="Times New Roman" w:hAnsi="Arial" w:cs="Arial"/>
                <w:sz w:val="20"/>
                <w:szCs w:val="20"/>
              </w:rPr>
            </w:pPr>
            <w:r w:rsidRPr="00BF1185">
              <w:rPr>
                <w:rFonts w:ascii="Arial" w:eastAsia="Times New Roman" w:hAnsi="Arial" w:cs="Arial"/>
                <w:sz w:val="20"/>
                <w:szCs w:val="20"/>
                <w:lang w:eastAsia="sl-SI"/>
              </w:rPr>
              <w:t>prihodkov državnega proračuna in občinskih proračunov,</w:t>
            </w:r>
          </w:p>
          <w:p w14:paraId="58D7B271" w14:textId="77777777" w:rsidR="00222BEE" w:rsidRPr="00BF1185" w:rsidRDefault="00222BEE" w:rsidP="00222BEE">
            <w:pPr>
              <w:widowControl w:val="0"/>
              <w:numPr>
                <w:ilvl w:val="0"/>
                <w:numId w:val="4"/>
              </w:numPr>
              <w:suppressAutoHyphens/>
              <w:spacing w:after="0" w:line="260" w:lineRule="exact"/>
              <w:jc w:val="both"/>
              <w:rPr>
                <w:rFonts w:ascii="Arial" w:eastAsia="Times New Roman" w:hAnsi="Arial" w:cs="Arial"/>
                <w:sz w:val="20"/>
                <w:szCs w:val="20"/>
              </w:rPr>
            </w:pPr>
            <w:r w:rsidRPr="00BF1185">
              <w:rPr>
                <w:rFonts w:ascii="Arial" w:eastAsia="Times New Roman" w:hAnsi="Arial" w:cs="Arial"/>
                <w:sz w:val="20"/>
                <w:szCs w:val="20"/>
                <w:lang w:eastAsia="sl-SI"/>
              </w:rPr>
              <w:t>odhodkov državnega proračuna, ki niso načrtovani na ukrepih oziroma projektih sprejetih proračunov,</w:t>
            </w:r>
          </w:p>
          <w:p w14:paraId="65E58924" w14:textId="77777777" w:rsidR="00222BEE" w:rsidRPr="00BF1185" w:rsidRDefault="00222BEE" w:rsidP="00222BEE">
            <w:pPr>
              <w:widowControl w:val="0"/>
              <w:numPr>
                <w:ilvl w:val="0"/>
                <w:numId w:val="4"/>
              </w:numPr>
              <w:suppressAutoHyphens/>
              <w:spacing w:after="0" w:line="260" w:lineRule="exact"/>
              <w:jc w:val="both"/>
              <w:rPr>
                <w:rFonts w:ascii="Arial" w:eastAsia="Times New Roman" w:hAnsi="Arial" w:cs="Arial"/>
                <w:sz w:val="20"/>
                <w:szCs w:val="20"/>
              </w:rPr>
            </w:pPr>
            <w:r w:rsidRPr="00BF1185">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14:paraId="31CB2017" w14:textId="77777777" w:rsidR="00222BEE" w:rsidRPr="00BF1185" w:rsidRDefault="00222BEE" w:rsidP="00222BEE">
            <w:pPr>
              <w:widowControl w:val="0"/>
              <w:spacing w:after="0" w:line="260" w:lineRule="exact"/>
              <w:ind w:left="284"/>
              <w:rPr>
                <w:rFonts w:ascii="Arial" w:eastAsia="Times New Roman" w:hAnsi="Arial" w:cs="Arial"/>
                <w:sz w:val="20"/>
                <w:szCs w:val="20"/>
                <w:lang w:eastAsia="sl-SI"/>
              </w:rPr>
            </w:pPr>
          </w:p>
          <w:p w14:paraId="589AEF6A" w14:textId="77777777" w:rsidR="00222BEE" w:rsidRPr="00BF1185" w:rsidRDefault="00222BEE" w:rsidP="00222BEE">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BF1185">
              <w:rPr>
                <w:rFonts w:ascii="Arial" w:eastAsia="Times New Roman" w:hAnsi="Arial" w:cs="Arial"/>
                <w:b/>
                <w:sz w:val="20"/>
                <w:szCs w:val="20"/>
                <w:lang w:eastAsia="sl-SI"/>
              </w:rPr>
              <w:t>Finančne posledice za državni proračun</w:t>
            </w:r>
          </w:p>
          <w:p w14:paraId="4ADFA646" w14:textId="77777777" w:rsidR="00222BEE" w:rsidRPr="00BF1185" w:rsidRDefault="00222BEE" w:rsidP="00222BEE">
            <w:pPr>
              <w:widowControl w:val="0"/>
              <w:spacing w:after="0" w:line="260" w:lineRule="exact"/>
              <w:ind w:left="284"/>
              <w:jc w:val="both"/>
              <w:rPr>
                <w:rFonts w:ascii="Arial" w:eastAsia="Times New Roman" w:hAnsi="Arial" w:cs="Arial"/>
                <w:sz w:val="20"/>
                <w:szCs w:val="20"/>
                <w:lang w:eastAsia="sl-SI"/>
              </w:rPr>
            </w:pPr>
            <w:r w:rsidRPr="00BF1185">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00FAB36F" w14:textId="77777777" w:rsidR="00222BEE" w:rsidRPr="00BF1185" w:rsidRDefault="00222BEE" w:rsidP="00222BEE">
            <w:pPr>
              <w:widowControl w:val="0"/>
              <w:suppressAutoHyphens/>
              <w:spacing w:after="0" w:line="260" w:lineRule="exact"/>
              <w:ind w:left="720"/>
              <w:jc w:val="both"/>
              <w:rPr>
                <w:rFonts w:ascii="Arial" w:eastAsia="Times New Roman" w:hAnsi="Arial" w:cs="Arial"/>
                <w:b/>
                <w:sz w:val="20"/>
                <w:szCs w:val="20"/>
                <w:lang w:eastAsia="sl-SI"/>
              </w:rPr>
            </w:pPr>
            <w:r w:rsidRPr="00BF1185">
              <w:rPr>
                <w:rFonts w:ascii="Arial" w:eastAsia="Times New Roman" w:hAnsi="Arial" w:cs="Arial"/>
                <w:b/>
                <w:sz w:val="20"/>
                <w:szCs w:val="20"/>
                <w:lang w:eastAsia="sl-SI"/>
              </w:rPr>
              <w:t>II.a Pravice porabe za izvedbo predlaganih rešitev so zagotovljene:</w:t>
            </w:r>
          </w:p>
          <w:p w14:paraId="2CC2614C" w14:textId="77777777" w:rsidR="00222BEE" w:rsidRPr="00BF1185" w:rsidRDefault="00222BEE" w:rsidP="00222BEE">
            <w:pPr>
              <w:widowControl w:val="0"/>
              <w:spacing w:after="0" w:line="260" w:lineRule="exact"/>
              <w:ind w:left="284"/>
              <w:jc w:val="both"/>
              <w:rPr>
                <w:rFonts w:ascii="Arial" w:eastAsia="Times New Roman" w:hAnsi="Arial" w:cs="Arial"/>
                <w:sz w:val="20"/>
                <w:szCs w:val="20"/>
                <w:lang w:eastAsia="sl-SI"/>
              </w:rPr>
            </w:pPr>
            <w:r w:rsidRPr="00BF1185">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81B6E63" w14:textId="77777777" w:rsidR="00222BEE" w:rsidRPr="00BF1185" w:rsidRDefault="00222BEE" w:rsidP="00222BEE">
            <w:pPr>
              <w:widowControl w:val="0"/>
              <w:numPr>
                <w:ilvl w:val="0"/>
                <w:numId w:val="5"/>
              </w:numPr>
              <w:suppressAutoHyphens/>
              <w:spacing w:after="0" w:line="260" w:lineRule="exact"/>
              <w:jc w:val="both"/>
              <w:rPr>
                <w:rFonts w:ascii="Arial" w:eastAsia="Times New Roman" w:hAnsi="Arial" w:cs="Arial"/>
                <w:sz w:val="20"/>
                <w:szCs w:val="20"/>
                <w:lang w:eastAsia="sl-SI"/>
              </w:rPr>
            </w:pPr>
            <w:r w:rsidRPr="00BF1185">
              <w:rPr>
                <w:rFonts w:ascii="Arial" w:eastAsia="Times New Roman" w:hAnsi="Arial" w:cs="Arial"/>
                <w:sz w:val="20"/>
                <w:szCs w:val="20"/>
                <w:lang w:eastAsia="sl-SI"/>
              </w:rPr>
              <w:t>proračunski uporabnik, ki bo financiral novi projekt oziroma ukrep,</w:t>
            </w:r>
          </w:p>
          <w:p w14:paraId="0F669FC7" w14:textId="77777777" w:rsidR="00222BEE" w:rsidRPr="00BF1185" w:rsidRDefault="00222BEE" w:rsidP="00222BEE">
            <w:pPr>
              <w:widowControl w:val="0"/>
              <w:numPr>
                <w:ilvl w:val="0"/>
                <w:numId w:val="5"/>
              </w:numPr>
              <w:suppressAutoHyphens/>
              <w:spacing w:after="0" w:line="260" w:lineRule="exact"/>
              <w:jc w:val="both"/>
              <w:rPr>
                <w:rFonts w:ascii="Arial" w:eastAsia="Times New Roman" w:hAnsi="Arial" w:cs="Arial"/>
                <w:sz w:val="20"/>
                <w:szCs w:val="20"/>
                <w:lang w:eastAsia="sl-SI"/>
              </w:rPr>
            </w:pPr>
            <w:r w:rsidRPr="00BF1185">
              <w:rPr>
                <w:rFonts w:ascii="Arial" w:eastAsia="Times New Roman" w:hAnsi="Arial" w:cs="Arial"/>
                <w:sz w:val="20"/>
                <w:szCs w:val="20"/>
                <w:lang w:eastAsia="sl-SI"/>
              </w:rPr>
              <w:t xml:space="preserve">projekt oziroma ukrep, s katerim se bodo dosegli cilji vladnega gradiva, in </w:t>
            </w:r>
          </w:p>
          <w:p w14:paraId="6F0C3BF4" w14:textId="77777777" w:rsidR="00222BEE" w:rsidRPr="00BF1185" w:rsidRDefault="00222BEE" w:rsidP="00222BEE">
            <w:pPr>
              <w:widowControl w:val="0"/>
              <w:numPr>
                <w:ilvl w:val="0"/>
                <w:numId w:val="5"/>
              </w:numPr>
              <w:suppressAutoHyphens/>
              <w:spacing w:after="0" w:line="260" w:lineRule="exact"/>
              <w:jc w:val="both"/>
              <w:rPr>
                <w:rFonts w:ascii="Arial" w:eastAsia="Times New Roman" w:hAnsi="Arial" w:cs="Arial"/>
                <w:sz w:val="20"/>
                <w:szCs w:val="20"/>
                <w:lang w:eastAsia="sl-SI"/>
              </w:rPr>
            </w:pPr>
            <w:r w:rsidRPr="00BF1185">
              <w:rPr>
                <w:rFonts w:ascii="Arial" w:eastAsia="Times New Roman" w:hAnsi="Arial" w:cs="Arial"/>
                <w:sz w:val="20"/>
                <w:szCs w:val="20"/>
                <w:lang w:eastAsia="sl-SI"/>
              </w:rPr>
              <w:t>proračunske postavke.</w:t>
            </w:r>
          </w:p>
          <w:p w14:paraId="4364F55A" w14:textId="77777777" w:rsidR="00222BEE" w:rsidRPr="00BF1185" w:rsidRDefault="00222BEE" w:rsidP="00222BEE">
            <w:pPr>
              <w:widowControl w:val="0"/>
              <w:spacing w:after="0" w:line="260" w:lineRule="exact"/>
              <w:ind w:left="284"/>
              <w:jc w:val="both"/>
              <w:rPr>
                <w:rFonts w:ascii="Arial" w:eastAsia="Times New Roman" w:hAnsi="Arial" w:cs="Arial"/>
                <w:sz w:val="20"/>
                <w:szCs w:val="20"/>
                <w:lang w:eastAsia="sl-SI"/>
              </w:rPr>
            </w:pPr>
            <w:r w:rsidRPr="00BF1185">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3256553" w14:textId="77777777" w:rsidR="00222BEE" w:rsidRPr="00BF1185" w:rsidRDefault="00222BEE" w:rsidP="00222BEE">
            <w:pPr>
              <w:widowControl w:val="0"/>
              <w:suppressAutoHyphens/>
              <w:spacing w:after="0" w:line="260" w:lineRule="exact"/>
              <w:ind w:left="714"/>
              <w:jc w:val="both"/>
              <w:rPr>
                <w:rFonts w:ascii="Arial" w:eastAsia="Times New Roman" w:hAnsi="Arial" w:cs="Arial"/>
                <w:b/>
                <w:sz w:val="20"/>
                <w:szCs w:val="20"/>
                <w:lang w:eastAsia="sl-SI"/>
              </w:rPr>
            </w:pPr>
            <w:r w:rsidRPr="00BF1185">
              <w:rPr>
                <w:rFonts w:ascii="Arial" w:eastAsia="Times New Roman" w:hAnsi="Arial" w:cs="Arial"/>
                <w:b/>
                <w:sz w:val="20"/>
                <w:szCs w:val="20"/>
                <w:lang w:eastAsia="sl-SI"/>
              </w:rPr>
              <w:t>II.b Manjkajoče pravice porabe bodo zagotovljene s prerazporeditvijo:</w:t>
            </w:r>
          </w:p>
          <w:p w14:paraId="1CACDCA6" w14:textId="77777777" w:rsidR="00222BEE" w:rsidRPr="00BF1185" w:rsidRDefault="00222BEE" w:rsidP="00222BEE">
            <w:pPr>
              <w:widowControl w:val="0"/>
              <w:spacing w:after="0" w:line="260" w:lineRule="exact"/>
              <w:ind w:left="284"/>
              <w:jc w:val="both"/>
              <w:rPr>
                <w:rFonts w:ascii="Arial" w:eastAsia="Times New Roman" w:hAnsi="Arial" w:cs="Arial"/>
                <w:sz w:val="20"/>
                <w:szCs w:val="20"/>
                <w:lang w:eastAsia="sl-SI"/>
              </w:rPr>
            </w:pPr>
            <w:r w:rsidRPr="00BF1185">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E998853" w14:textId="77777777" w:rsidR="00222BEE" w:rsidRPr="00BF1185" w:rsidRDefault="00222BEE" w:rsidP="00222BEE">
            <w:pPr>
              <w:widowControl w:val="0"/>
              <w:suppressAutoHyphens/>
              <w:spacing w:after="0" w:line="260" w:lineRule="exact"/>
              <w:ind w:left="714"/>
              <w:jc w:val="both"/>
              <w:rPr>
                <w:rFonts w:ascii="Arial" w:eastAsia="Times New Roman" w:hAnsi="Arial" w:cs="Arial"/>
                <w:b/>
                <w:sz w:val="20"/>
                <w:szCs w:val="20"/>
                <w:lang w:eastAsia="sl-SI"/>
              </w:rPr>
            </w:pPr>
            <w:r w:rsidRPr="00BF1185">
              <w:rPr>
                <w:rFonts w:ascii="Arial" w:eastAsia="Times New Roman" w:hAnsi="Arial" w:cs="Arial"/>
                <w:b/>
                <w:sz w:val="20"/>
                <w:szCs w:val="20"/>
                <w:lang w:eastAsia="sl-SI"/>
              </w:rPr>
              <w:t>II.c Načrtovana nadomestitev zmanjšanih prihodkov in povečanih odhodkov proračuna:</w:t>
            </w:r>
          </w:p>
          <w:p w14:paraId="530F9E96" w14:textId="77777777" w:rsidR="00222BEE" w:rsidRPr="00BF1185" w:rsidRDefault="00222BEE" w:rsidP="00222BEE">
            <w:pPr>
              <w:widowControl w:val="0"/>
              <w:spacing w:after="0" w:line="260" w:lineRule="exact"/>
              <w:ind w:left="284"/>
              <w:jc w:val="both"/>
              <w:rPr>
                <w:rFonts w:ascii="Arial" w:eastAsia="Times New Roman" w:hAnsi="Arial" w:cs="Arial"/>
                <w:sz w:val="20"/>
                <w:szCs w:val="20"/>
                <w:lang w:eastAsia="sl-SI"/>
              </w:rPr>
            </w:pPr>
            <w:r w:rsidRPr="00BF1185">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943B072" w14:textId="77777777" w:rsidR="00222BEE" w:rsidRPr="00BF1185" w:rsidRDefault="00222BEE" w:rsidP="00222BEE">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222BEE" w:rsidRPr="00BF1185" w14:paraId="2A5555DC" w14:textId="77777777" w:rsidTr="00313B7D">
        <w:trPr>
          <w:gridAfter w:val="1"/>
          <w:wAfter w:w="61" w:type="dxa"/>
          <w:trHeight w:val="850"/>
        </w:trPr>
        <w:tc>
          <w:tcPr>
            <w:tcW w:w="9202" w:type="dxa"/>
            <w:gridSpan w:val="12"/>
            <w:tcBorders>
              <w:top w:val="single" w:sz="4" w:space="0" w:color="000000"/>
              <w:left w:val="single" w:sz="4" w:space="0" w:color="000000"/>
              <w:bottom w:val="single" w:sz="4" w:space="0" w:color="000000"/>
              <w:right w:val="single" w:sz="4" w:space="0" w:color="000000"/>
            </w:tcBorders>
          </w:tcPr>
          <w:p w14:paraId="7EAF010B" w14:textId="77777777" w:rsidR="00222BEE" w:rsidRPr="00BF1185" w:rsidRDefault="00222BEE" w:rsidP="00222BEE">
            <w:pPr>
              <w:spacing w:after="0" w:line="260" w:lineRule="exact"/>
              <w:rPr>
                <w:rFonts w:ascii="Arial" w:eastAsia="Times New Roman" w:hAnsi="Arial" w:cs="Arial"/>
                <w:b/>
                <w:sz w:val="20"/>
                <w:szCs w:val="20"/>
              </w:rPr>
            </w:pPr>
            <w:r w:rsidRPr="00BF1185">
              <w:rPr>
                <w:rFonts w:ascii="Arial" w:eastAsia="Times New Roman" w:hAnsi="Arial" w:cs="Arial"/>
                <w:b/>
                <w:sz w:val="20"/>
                <w:szCs w:val="20"/>
              </w:rPr>
              <w:lastRenderedPageBreak/>
              <w:t>7.b Predstavitev ocene finančnih posledic pod 40.000 EUR:</w:t>
            </w:r>
          </w:p>
          <w:p w14:paraId="1AC7EC7F" w14:textId="77777777" w:rsidR="00222BEE" w:rsidRPr="00BF1185" w:rsidRDefault="00222BEE" w:rsidP="00222BEE">
            <w:pPr>
              <w:spacing w:after="0" w:line="260" w:lineRule="exact"/>
              <w:rPr>
                <w:rFonts w:ascii="Arial" w:eastAsia="Times New Roman" w:hAnsi="Arial" w:cs="Arial"/>
                <w:sz w:val="20"/>
                <w:szCs w:val="20"/>
              </w:rPr>
            </w:pPr>
            <w:r w:rsidRPr="00BF1185">
              <w:rPr>
                <w:rFonts w:ascii="Arial" w:eastAsia="Times New Roman" w:hAnsi="Arial" w:cs="Arial"/>
                <w:sz w:val="20"/>
                <w:szCs w:val="20"/>
              </w:rPr>
              <w:t>(Samo če izberete NE pod točko 6.a.)</w:t>
            </w:r>
          </w:p>
          <w:p w14:paraId="02C89464" w14:textId="77777777" w:rsidR="00222BEE" w:rsidRPr="00BF1185" w:rsidRDefault="00222BEE" w:rsidP="00222BEE">
            <w:pPr>
              <w:spacing w:after="0" w:line="260" w:lineRule="exact"/>
              <w:rPr>
                <w:rFonts w:ascii="Arial" w:eastAsia="Times New Roman" w:hAnsi="Arial" w:cs="Arial"/>
                <w:b/>
                <w:sz w:val="20"/>
                <w:szCs w:val="20"/>
              </w:rPr>
            </w:pPr>
            <w:r w:rsidRPr="00BF1185">
              <w:rPr>
                <w:rFonts w:ascii="Arial" w:eastAsia="Times New Roman" w:hAnsi="Arial" w:cs="Arial"/>
                <w:b/>
                <w:sz w:val="20"/>
                <w:szCs w:val="20"/>
              </w:rPr>
              <w:t>Kratka obrazložitev</w:t>
            </w:r>
          </w:p>
          <w:p w14:paraId="63F1620B" w14:textId="76173357" w:rsidR="00F97048" w:rsidRDefault="00407987" w:rsidP="00F97048">
            <w:pPr>
              <w:overflowPunct w:val="0"/>
              <w:autoSpaceDE w:val="0"/>
              <w:autoSpaceDN w:val="0"/>
              <w:adjustRightInd w:val="0"/>
              <w:spacing w:before="60" w:after="60" w:line="276" w:lineRule="auto"/>
              <w:jc w:val="both"/>
              <w:textAlignment w:val="baseline"/>
              <w:rPr>
                <w:rFonts w:ascii="Arial" w:hAnsi="Arial" w:cs="Arial"/>
                <w:iCs/>
                <w:sz w:val="20"/>
                <w:szCs w:val="20"/>
              </w:rPr>
            </w:pPr>
            <w:r w:rsidRPr="00BF1185">
              <w:rPr>
                <w:rFonts w:ascii="Arial" w:hAnsi="Arial" w:cs="Arial"/>
                <w:iCs/>
                <w:sz w:val="20"/>
                <w:szCs w:val="20"/>
              </w:rPr>
              <w:t>Z</w:t>
            </w:r>
            <w:r w:rsidR="00F97048" w:rsidRPr="00BF1185">
              <w:rPr>
                <w:rFonts w:ascii="Arial" w:hAnsi="Arial" w:cs="Arial"/>
                <w:iCs/>
                <w:sz w:val="20"/>
                <w:szCs w:val="20"/>
              </w:rPr>
              <w:t xml:space="preserve">a potrebe humanitarne pomoči </w:t>
            </w:r>
            <w:r w:rsidR="007F4E99">
              <w:rPr>
                <w:rFonts w:ascii="Arial" w:hAnsi="Arial" w:cs="Arial"/>
                <w:iCs/>
                <w:sz w:val="20"/>
                <w:szCs w:val="20"/>
              </w:rPr>
              <w:t xml:space="preserve">Arabski </w:t>
            </w:r>
            <w:r w:rsidR="007F4E99" w:rsidRPr="002829F1">
              <w:rPr>
                <w:rFonts w:ascii="Arial" w:hAnsi="Arial" w:cs="Arial"/>
                <w:iCs/>
                <w:sz w:val="20"/>
                <w:szCs w:val="20"/>
              </w:rPr>
              <w:t xml:space="preserve">republiki </w:t>
            </w:r>
            <w:r w:rsidR="002734C9" w:rsidRPr="002829F1">
              <w:rPr>
                <w:rFonts w:ascii="Arial" w:hAnsi="Arial" w:cs="Arial"/>
                <w:iCs/>
                <w:sz w:val="20"/>
                <w:szCs w:val="20"/>
              </w:rPr>
              <w:t>Egipt</w:t>
            </w:r>
            <w:r w:rsidR="00F97048" w:rsidRPr="002829F1">
              <w:rPr>
                <w:rFonts w:ascii="Arial" w:hAnsi="Arial" w:cs="Arial"/>
                <w:iCs/>
                <w:sz w:val="20"/>
                <w:szCs w:val="20"/>
              </w:rPr>
              <w:t xml:space="preserve"> ob epidemiji nalezljive bolezni covid-19, </w:t>
            </w:r>
            <w:r w:rsidRPr="002829F1">
              <w:rPr>
                <w:rFonts w:ascii="Arial" w:hAnsi="Arial" w:cs="Arial"/>
                <w:iCs/>
                <w:sz w:val="20"/>
                <w:szCs w:val="20"/>
              </w:rPr>
              <w:t xml:space="preserve">bo Republika Slovenija </w:t>
            </w:r>
            <w:r w:rsidR="00F97048" w:rsidRPr="002829F1">
              <w:rPr>
                <w:rFonts w:ascii="Arial" w:hAnsi="Arial" w:cs="Arial"/>
                <w:iCs/>
                <w:sz w:val="20"/>
                <w:szCs w:val="20"/>
              </w:rPr>
              <w:t>nameni</w:t>
            </w:r>
            <w:r w:rsidRPr="002829F1">
              <w:rPr>
                <w:rFonts w:ascii="Arial" w:hAnsi="Arial" w:cs="Arial"/>
                <w:iCs/>
                <w:sz w:val="20"/>
                <w:szCs w:val="20"/>
              </w:rPr>
              <w:t>la</w:t>
            </w:r>
            <w:r w:rsidR="00F97048" w:rsidRPr="002829F1">
              <w:rPr>
                <w:rFonts w:ascii="Arial" w:hAnsi="Arial" w:cs="Arial"/>
                <w:iCs/>
                <w:sz w:val="20"/>
                <w:szCs w:val="20"/>
              </w:rPr>
              <w:t xml:space="preserve"> </w:t>
            </w:r>
            <w:r w:rsidR="002734C9" w:rsidRPr="002829F1">
              <w:rPr>
                <w:rFonts w:ascii="Arial" w:hAnsi="Arial" w:cs="Arial"/>
                <w:iCs/>
                <w:sz w:val="20"/>
                <w:szCs w:val="20"/>
              </w:rPr>
              <w:t>250.000</w:t>
            </w:r>
            <w:r w:rsidR="00F97048" w:rsidRPr="002829F1">
              <w:rPr>
                <w:rFonts w:ascii="Arial" w:hAnsi="Arial" w:cs="Arial"/>
                <w:iCs/>
                <w:sz w:val="20"/>
                <w:szCs w:val="20"/>
              </w:rPr>
              <w:t xml:space="preserve"> odmerkov cepiva proizvajalca AstraZeneca.</w:t>
            </w:r>
          </w:p>
          <w:p w14:paraId="73197A1A" w14:textId="361BBA14" w:rsidR="00DC5D0B" w:rsidRDefault="00DC5D0B" w:rsidP="00F97048">
            <w:pPr>
              <w:overflowPunct w:val="0"/>
              <w:autoSpaceDE w:val="0"/>
              <w:autoSpaceDN w:val="0"/>
              <w:adjustRightInd w:val="0"/>
              <w:spacing w:before="60" w:after="60" w:line="276" w:lineRule="auto"/>
              <w:jc w:val="both"/>
              <w:textAlignment w:val="baseline"/>
              <w:rPr>
                <w:rFonts w:ascii="Arial" w:hAnsi="Arial" w:cs="Arial"/>
                <w:iCs/>
                <w:sz w:val="20"/>
                <w:szCs w:val="20"/>
              </w:rPr>
            </w:pPr>
            <w:r w:rsidRPr="00D735E8">
              <w:rPr>
                <w:rFonts w:ascii="Arial" w:hAnsi="Arial" w:cs="Arial"/>
                <w:sz w:val="20"/>
                <w:szCs w:val="20"/>
              </w:rPr>
              <w:t xml:space="preserve">Finančna sredstva za realizacijo </w:t>
            </w:r>
            <w:r>
              <w:rPr>
                <w:rFonts w:ascii="Arial" w:hAnsi="Arial" w:cs="Arial"/>
                <w:sz w:val="20"/>
                <w:szCs w:val="20"/>
              </w:rPr>
              <w:t xml:space="preserve">prevoza </w:t>
            </w:r>
            <w:r w:rsidRPr="00D735E8">
              <w:rPr>
                <w:rFonts w:ascii="Arial" w:hAnsi="Arial" w:cs="Arial"/>
                <w:sz w:val="20"/>
                <w:szCs w:val="20"/>
              </w:rPr>
              <w:t>humanitarne</w:t>
            </w:r>
            <w:r>
              <w:rPr>
                <w:rFonts w:ascii="Arial" w:hAnsi="Arial" w:cs="Arial"/>
                <w:sz w:val="20"/>
                <w:szCs w:val="20"/>
              </w:rPr>
              <w:t xml:space="preserve"> </w:t>
            </w:r>
            <w:r w:rsidRPr="00D735E8">
              <w:rPr>
                <w:rFonts w:ascii="Arial" w:hAnsi="Arial" w:cs="Arial"/>
                <w:sz w:val="20"/>
                <w:szCs w:val="20"/>
              </w:rPr>
              <w:t>pomoči</w:t>
            </w:r>
            <w:r>
              <w:rPr>
                <w:rFonts w:ascii="Arial" w:hAnsi="Arial" w:cs="Arial"/>
                <w:sz w:val="20"/>
                <w:szCs w:val="20"/>
              </w:rPr>
              <w:t xml:space="preserve"> od Nacionalnega inštituta za javno zdravje do Letališča Jožeta Pučnika se </w:t>
            </w:r>
            <w:r w:rsidRPr="00D735E8">
              <w:rPr>
                <w:rFonts w:ascii="Arial" w:hAnsi="Arial" w:cs="Arial"/>
                <w:sz w:val="20"/>
                <w:szCs w:val="20"/>
              </w:rPr>
              <w:t>zagotovijo s proračunske postavke Ministrstva za zunanje zadeve 8270 – Razvojno sodelovanje in humanitarna pomoč, iz ukrepa 1811-11-0007 – humanitarna pomoč</w:t>
            </w:r>
            <w:r>
              <w:rPr>
                <w:rFonts w:ascii="Arial" w:hAnsi="Arial" w:cs="Arial"/>
                <w:sz w:val="20"/>
                <w:szCs w:val="20"/>
              </w:rPr>
              <w:t>.</w:t>
            </w:r>
            <w:r>
              <w:t xml:space="preserve"> </w:t>
            </w:r>
            <w:r w:rsidRPr="00C121CC">
              <w:rPr>
                <w:rFonts w:ascii="Arial" w:hAnsi="Arial" w:cs="Arial"/>
                <w:sz w:val="20"/>
                <w:szCs w:val="20"/>
              </w:rPr>
              <w:t xml:space="preserve">Ministrstvo za zunanje zadeve </w:t>
            </w:r>
            <w:r>
              <w:rPr>
                <w:rFonts w:ascii="Arial" w:hAnsi="Arial" w:cs="Arial"/>
                <w:sz w:val="20"/>
                <w:szCs w:val="20"/>
              </w:rPr>
              <w:t xml:space="preserve">stroške prevoza </w:t>
            </w:r>
            <w:r w:rsidRPr="00C121CC">
              <w:rPr>
                <w:rFonts w:ascii="Arial" w:hAnsi="Arial" w:cs="Arial"/>
                <w:sz w:val="20"/>
                <w:szCs w:val="20"/>
              </w:rPr>
              <w:t xml:space="preserve">povrne </w:t>
            </w:r>
            <w:r>
              <w:rPr>
                <w:rFonts w:ascii="Arial" w:hAnsi="Arial" w:cs="Arial"/>
                <w:sz w:val="20"/>
                <w:szCs w:val="20"/>
              </w:rPr>
              <w:t xml:space="preserve">Nacionalnemu inštitutu za javno zdravje </w:t>
            </w:r>
            <w:r w:rsidRPr="00C121CC">
              <w:rPr>
                <w:rFonts w:ascii="Arial" w:hAnsi="Arial" w:cs="Arial"/>
                <w:sz w:val="20"/>
                <w:szCs w:val="20"/>
              </w:rPr>
              <w:t>na podlagi zahtevka za refundacijo</w:t>
            </w:r>
            <w:r>
              <w:rPr>
                <w:rFonts w:ascii="Arial" w:hAnsi="Arial" w:cs="Arial"/>
                <w:sz w:val="20"/>
                <w:szCs w:val="20"/>
              </w:rPr>
              <w:t>.</w:t>
            </w:r>
          </w:p>
          <w:p w14:paraId="24E9BD9B" w14:textId="77777777" w:rsidR="00DC5D0B" w:rsidRPr="002829F1" w:rsidRDefault="00DC5D0B" w:rsidP="00F97048">
            <w:pPr>
              <w:overflowPunct w:val="0"/>
              <w:autoSpaceDE w:val="0"/>
              <w:autoSpaceDN w:val="0"/>
              <w:adjustRightInd w:val="0"/>
              <w:spacing w:before="60" w:after="60" w:line="276" w:lineRule="auto"/>
              <w:jc w:val="both"/>
              <w:textAlignment w:val="baseline"/>
              <w:rPr>
                <w:rFonts w:ascii="Arial" w:hAnsi="Arial" w:cs="Arial"/>
                <w:iCs/>
                <w:sz w:val="20"/>
                <w:szCs w:val="20"/>
              </w:rPr>
            </w:pPr>
          </w:p>
          <w:p w14:paraId="7CF3A6DD" w14:textId="195827FC" w:rsidR="00A07528" w:rsidRPr="00BF1185" w:rsidRDefault="00A07528" w:rsidP="0070719D">
            <w:pPr>
              <w:overflowPunct w:val="0"/>
              <w:autoSpaceDE w:val="0"/>
              <w:autoSpaceDN w:val="0"/>
              <w:adjustRightInd w:val="0"/>
              <w:spacing w:before="60" w:after="60" w:line="276" w:lineRule="auto"/>
              <w:jc w:val="both"/>
              <w:textAlignment w:val="baseline"/>
              <w:rPr>
                <w:rFonts w:ascii="Arial" w:eastAsia="Times New Roman" w:hAnsi="Arial" w:cs="Arial"/>
                <w:b/>
                <w:sz w:val="20"/>
                <w:szCs w:val="20"/>
              </w:rPr>
            </w:pPr>
          </w:p>
        </w:tc>
      </w:tr>
      <w:tr w:rsidR="00685C5F" w:rsidRPr="00BF1185" w14:paraId="7EFA318D" w14:textId="77777777" w:rsidTr="00313B7D">
        <w:trPr>
          <w:gridAfter w:val="1"/>
          <w:wAfter w:w="61" w:type="dxa"/>
          <w:trHeight w:val="850"/>
        </w:trPr>
        <w:tc>
          <w:tcPr>
            <w:tcW w:w="9202" w:type="dxa"/>
            <w:gridSpan w:val="12"/>
            <w:tcBorders>
              <w:top w:val="single" w:sz="4" w:space="0" w:color="000000"/>
              <w:left w:val="single" w:sz="4" w:space="0" w:color="000000"/>
              <w:bottom w:val="single" w:sz="4" w:space="0" w:color="000000"/>
              <w:right w:val="single" w:sz="4" w:space="0" w:color="000000"/>
            </w:tcBorders>
          </w:tcPr>
          <w:p w14:paraId="5073A127" w14:textId="77777777" w:rsidR="00685C5F" w:rsidRPr="00BF1185" w:rsidRDefault="00685C5F" w:rsidP="00222BEE">
            <w:pPr>
              <w:spacing w:after="0" w:line="260" w:lineRule="exact"/>
              <w:rPr>
                <w:rFonts w:ascii="Arial" w:eastAsia="Times New Roman" w:hAnsi="Arial" w:cs="Arial"/>
                <w:b/>
                <w:sz w:val="20"/>
                <w:szCs w:val="20"/>
              </w:rPr>
            </w:pPr>
          </w:p>
        </w:tc>
      </w:tr>
      <w:tr w:rsidR="00222BEE" w:rsidRPr="00BF1185" w14:paraId="6F33F8E8" w14:textId="77777777" w:rsidTr="00313B7D">
        <w:trPr>
          <w:gridAfter w:val="1"/>
          <w:wAfter w:w="61" w:type="dxa"/>
          <w:trHeight w:val="371"/>
        </w:trPr>
        <w:tc>
          <w:tcPr>
            <w:tcW w:w="9202" w:type="dxa"/>
            <w:gridSpan w:val="12"/>
            <w:tcBorders>
              <w:top w:val="single" w:sz="4" w:space="0" w:color="000000"/>
              <w:left w:val="single" w:sz="4" w:space="0" w:color="000000"/>
              <w:bottom w:val="single" w:sz="4" w:space="0" w:color="000000"/>
              <w:right w:val="single" w:sz="4" w:space="0" w:color="000000"/>
            </w:tcBorders>
          </w:tcPr>
          <w:p w14:paraId="26CBB037" w14:textId="77777777" w:rsidR="00222BEE" w:rsidRPr="00BF1185" w:rsidRDefault="00222BEE" w:rsidP="00222BEE">
            <w:pPr>
              <w:spacing w:after="0" w:line="260" w:lineRule="exact"/>
              <w:rPr>
                <w:rFonts w:ascii="Arial" w:eastAsia="Times New Roman" w:hAnsi="Arial" w:cs="Arial"/>
                <w:b/>
                <w:sz w:val="20"/>
                <w:szCs w:val="20"/>
              </w:rPr>
            </w:pPr>
            <w:r w:rsidRPr="00BF1185">
              <w:rPr>
                <w:rFonts w:ascii="Arial" w:eastAsia="Times New Roman" w:hAnsi="Arial" w:cs="Arial"/>
                <w:b/>
                <w:sz w:val="20"/>
                <w:szCs w:val="20"/>
              </w:rPr>
              <w:t>8. Predstavitev sodelovanja z združenji občin:</w:t>
            </w:r>
          </w:p>
        </w:tc>
      </w:tr>
      <w:tr w:rsidR="00222BEE" w:rsidRPr="00BF1185" w14:paraId="0FDBE464" w14:textId="77777777" w:rsidTr="00313B7D">
        <w:trPr>
          <w:gridAfter w:val="1"/>
          <w:wAfter w:w="61" w:type="dxa"/>
        </w:trPr>
        <w:tc>
          <w:tcPr>
            <w:tcW w:w="6898" w:type="dxa"/>
            <w:gridSpan w:val="9"/>
          </w:tcPr>
          <w:p w14:paraId="37E0CEB3" w14:textId="77777777" w:rsidR="00222BEE" w:rsidRPr="00BF1185" w:rsidRDefault="00222BEE" w:rsidP="00222BE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Vsebina predloženega gradiva (predpisa) vpliva na:</w:t>
            </w:r>
          </w:p>
          <w:p w14:paraId="46666A97" w14:textId="77777777" w:rsidR="00222BEE" w:rsidRPr="00BF1185" w:rsidRDefault="00222BEE" w:rsidP="00222BEE">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pristojnosti občin,</w:t>
            </w:r>
          </w:p>
          <w:p w14:paraId="6213FA38" w14:textId="77777777" w:rsidR="00222BEE" w:rsidRPr="00BF1185" w:rsidRDefault="00222BEE" w:rsidP="00222BEE">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delovanje občin,</w:t>
            </w:r>
          </w:p>
          <w:p w14:paraId="33732E9B" w14:textId="77777777" w:rsidR="00222BEE" w:rsidRPr="00BF1185" w:rsidRDefault="00222BEE" w:rsidP="008A675C">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lastRenderedPageBreak/>
              <w:t>financiranje občin.</w:t>
            </w:r>
          </w:p>
        </w:tc>
        <w:tc>
          <w:tcPr>
            <w:tcW w:w="2304" w:type="dxa"/>
            <w:gridSpan w:val="3"/>
          </w:tcPr>
          <w:p w14:paraId="64CFB83D" w14:textId="77777777" w:rsidR="00222BEE" w:rsidRPr="00BF1185" w:rsidRDefault="00222BEE" w:rsidP="00222BEE">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F1185">
              <w:rPr>
                <w:rFonts w:ascii="Arial" w:eastAsia="Times New Roman" w:hAnsi="Arial" w:cs="Arial"/>
                <w:sz w:val="20"/>
                <w:szCs w:val="20"/>
                <w:lang w:eastAsia="sl-SI"/>
              </w:rPr>
              <w:lastRenderedPageBreak/>
              <w:t>DA/</w:t>
            </w:r>
            <w:r w:rsidRPr="00BF1185">
              <w:rPr>
                <w:rFonts w:ascii="Arial" w:eastAsia="Times New Roman" w:hAnsi="Arial" w:cs="Arial"/>
                <w:b/>
                <w:bCs/>
                <w:sz w:val="20"/>
                <w:szCs w:val="20"/>
                <w:lang w:eastAsia="sl-SI"/>
              </w:rPr>
              <w:t>NE</w:t>
            </w:r>
          </w:p>
        </w:tc>
      </w:tr>
      <w:tr w:rsidR="00222BEE" w:rsidRPr="00BF1185" w14:paraId="7DEBA638" w14:textId="77777777" w:rsidTr="00313B7D">
        <w:trPr>
          <w:gridAfter w:val="1"/>
          <w:wAfter w:w="61" w:type="dxa"/>
          <w:trHeight w:val="274"/>
        </w:trPr>
        <w:tc>
          <w:tcPr>
            <w:tcW w:w="9202" w:type="dxa"/>
            <w:gridSpan w:val="12"/>
          </w:tcPr>
          <w:p w14:paraId="01D576D8" w14:textId="77777777" w:rsidR="00222BEE" w:rsidRPr="00BF1185" w:rsidRDefault="00222BEE" w:rsidP="00222BE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 xml:space="preserve">Gradivo (predpis) je bilo poslano v mnenje: </w:t>
            </w:r>
          </w:p>
          <w:p w14:paraId="753CFDE1" w14:textId="77777777" w:rsidR="00222BEE" w:rsidRPr="00BF1185" w:rsidRDefault="00222BEE" w:rsidP="00222BEE">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Skupnosti občin Slovenije SOS: DA/</w:t>
            </w:r>
            <w:r w:rsidRPr="00BF1185">
              <w:rPr>
                <w:rFonts w:ascii="Arial" w:eastAsia="Times New Roman" w:hAnsi="Arial" w:cs="Arial"/>
                <w:b/>
                <w:bCs/>
                <w:iCs/>
                <w:sz w:val="20"/>
                <w:szCs w:val="20"/>
                <w:lang w:eastAsia="sl-SI"/>
              </w:rPr>
              <w:t>NE</w:t>
            </w:r>
          </w:p>
          <w:p w14:paraId="3FE49089" w14:textId="77777777" w:rsidR="00222BEE" w:rsidRPr="00BF1185" w:rsidRDefault="00222BEE" w:rsidP="00222BEE">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Združenju občin Slovenije ZOS: DA/</w:t>
            </w:r>
            <w:r w:rsidRPr="00BF1185">
              <w:rPr>
                <w:rFonts w:ascii="Arial" w:eastAsia="Times New Roman" w:hAnsi="Arial" w:cs="Arial"/>
                <w:b/>
                <w:bCs/>
                <w:iCs/>
                <w:sz w:val="20"/>
                <w:szCs w:val="20"/>
                <w:lang w:eastAsia="sl-SI"/>
              </w:rPr>
              <w:t>NE</w:t>
            </w:r>
          </w:p>
          <w:p w14:paraId="3E89A2A0" w14:textId="77777777" w:rsidR="00222BEE" w:rsidRPr="00BF1185" w:rsidRDefault="00222BEE" w:rsidP="00222BEE">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Združenju mestnih občin Slovenije ZMOS: DA/</w:t>
            </w:r>
            <w:r w:rsidRPr="00BF1185">
              <w:rPr>
                <w:rFonts w:ascii="Arial" w:eastAsia="Times New Roman" w:hAnsi="Arial" w:cs="Arial"/>
                <w:b/>
                <w:bCs/>
                <w:iCs/>
                <w:sz w:val="20"/>
                <w:szCs w:val="20"/>
                <w:lang w:eastAsia="sl-SI"/>
              </w:rPr>
              <w:t>NE</w:t>
            </w:r>
          </w:p>
          <w:p w14:paraId="41309936" w14:textId="77777777" w:rsidR="00222BEE" w:rsidRPr="00BF1185" w:rsidRDefault="00222BEE" w:rsidP="00222BE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072723B" w14:textId="77777777" w:rsidR="00222BEE" w:rsidRPr="00BF1185" w:rsidRDefault="00222BEE" w:rsidP="00222BE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Predlogi in pripombe združenj so bili upoštevani:</w:t>
            </w:r>
          </w:p>
          <w:p w14:paraId="4194EB18" w14:textId="77777777" w:rsidR="00222BEE" w:rsidRPr="00BF1185" w:rsidRDefault="00222BEE" w:rsidP="00222BEE">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v celoti,</w:t>
            </w:r>
          </w:p>
          <w:p w14:paraId="090BD143" w14:textId="77777777" w:rsidR="00222BEE" w:rsidRPr="00BF1185" w:rsidRDefault="00222BEE" w:rsidP="00222BEE">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večinoma,</w:t>
            </w:r>
          </w:p>
          <w:p w14:paraId="2567B89B" w14:textId="77777777" w:rsidR="00222BEE" w:rsidRPr="00BF1185" w:rsidRDefault="00222BEE" w:rsidP="00222BEE">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delno,</w:t>
            </w:r>
          </w:p>
          <w:p w14:paraId="1721CDCE" w14:textId="77777777" w:rsidR="00222BEE" w:rsidRPr="00BF1185" w:rsidRDefault="00222BEE" w:rsidP="00222BEE">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niso bili upoštevani.</w:t>
            </w:r>
          </w:p>
          <w:p w14:paraId="06E113DB" w14:textId="77777777" w:rsidR="00222BEE" w:rsidRPr="00BF1185" w:rsidRDefault="00222BEE" w:rsidP="00222BEE">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3C37EFF" w14:textId="77777777" w:rsidR="00222BEE" w:rsidRPr="00BF1185" w:rsidRDefault="00222BEE" w:rsidP="00222BE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Bistveni predlogi in pripombe, ki niso bili upoštevani.</w:t>
            </w:r>
          </w:p>
        </w:tc>
      </w:tr>
      <w:tr w:rsidR="00222BEE" w:rsidRPr="00BF1185" w14:paraId="4F3BA33A" w14:textId="77777777" w:rsidTr="00313B7D">
        <w:trPr>
          <w:gridAfter w:val="1"/>
          <w:wAfter w:w="61" w:type="dxa"/>
        </w:trPr>
        <w:tc>
          <w:tcPr>
            <w:tcW w:w="9202" w:type="dxa"/>
            <w:gridSpan w:val="12"/>
            <w:vAlign w:val="center"/>
          </w:tcPr>
          <w:p w14:paraId="5454AB47" w14:textId="77777777" w:rsidR="00222BEE" w:rsidRPr="00BF1185" w:rsidRDefault="00222BEE" w:rsidP="00222BE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BF1185">
              <w:rPr>
                <w:rFonts w:ascii="Arial" w:eastAsia="Times New Roman" w:hAnsi="Arial" w:cs="Arial"/>
                <w:b/>
                <w:sz w:val="20"/>
                <w:szCs w:val="20"/>
                <w:lang w:eastAsia="sl-SI"/>
              </w:rPr>
              <w:t>9. Predstavitev sodelovanja javnosti:</w:t>
            </w:r>
          </w:p>
        </w:tc>
      </w:tr>
      <w:tr w:rsidR="00222BEE" w:rsidRPr="00BF1185" w14:paraId="48776C9C" w14:textId="77777777" w:rsidTr="00313B7D">
        <w:trPr>
          <w:gridAfter w:val="1"/>
          <w:wAfter w:w="61" w:type="dxa"/>
        </w:trPr>
        <w:tc>
          <w:tcPr>
            <w:tcW w:w="6898" w:type="dxa"/>
            <w:gridSpan w:val="9"/>
          </w:tcPr>
          <w:p w14:paraId="3DF1B925" w14:textId="77777777" w:rsidR="00222BEE" w:rsidRPr="00BF1185" w:rsidRDefault="00222BEE" w:rsidP="00222BEE">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F1185">
              <w:rPr>
                <w:rFonts w:ascii="Arial" w:eastAsia="Times New Roman" w:hAnsi="Arial" w:cs="Arial"/>
                <w:iCs/>
                <w:sz w:val="20"/>
                <w:szCs w:val="20"/>
                <w:lang w:eastAsia="sl-SI"/>
              </w:rPr>
              <w:t>Gradivo je bilo predhodno objavljeno na spletni strani predlagatelja:</w:t>
            </w:r>
          </w:p>
        </w:tc>
        <w:tc>
          <w:tcPr>
            <w:tcW w:w="2304" w:type="dxa"/>
            <w:gridSpan w:val="3"/>
          </w:tcPr>
          <w:p w14:paraId="7D588872" w14:textId="77777777" w:rsidR="00222BEE" w:rsidRPr="00BF1185" w:rsidRDefault="00222BEE" w:rsidP="00222BEE">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F1185">
              <w:rPr>
                <w:rFonts w:ascii="Arial" w:eastAsia="Times New Roman" w:hAnsi="Arial" w:cs="Arial"/>
                <w:sz w:val="20"/>
                <w:szCs w:val="20"/>
                <w:lang w:eastAsia="sl-SI"/>
              </w:rPr>
              <w:t>DA</w:t>
            </w:r>
            <w:r w:rsidRPr="00BF1185">
              <w:rPr>
                <w:rFonts w:ascii="Arial" w:eastAsia="Times New Roman" w:hAnsi="Arial" w:cs="Arial"/>
                <w:b/>
                <w:bCs/>
                <w:sz w:val="20"/>
                <w:szCs w:val="20"/>
                <w:lang w:eastAsia="sl-SI"/>
              </w:rPr>
              <w:t>/NE</w:t>
            </w:r>
          </w:p>
        </w:tc>
      </w:tr>
      <w:tr w:rsidR="00222BEE" w:rsidRPr="00BF1185" w14:paraId="79D5EEBF" w14:textId="77777777" w:rsidTr="00313B7D">
        <w:trPr>
          <w:gridAfter w:val="1"/>
          <w:wAfter w:w="61" w:type="dxa"/>
        </w:trPr>
        <w:tc>
          <w:tcPr>
            <w:tcW w:w="9202" w:type="dxa"/>
            <w:gridSpan w:val="12"/>
          </w:tcPr>
          <w:p w14:paraId="288E656E" w14:textId="77777777" w:rsidR="00222BEE" w:rsidRPr="00BF1185" w:rsidRDefault="00222BEE" w:rsidP="00222BE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(Če je odgovor NE, navedite, zakaj ni bilo objavljeno.)</w:t>
            </w:r>
          </w:p>
        </w:tc>
      </w:tr>
      <w:tr w:rsidR="00222BEE" w:rsidRPr="00BF1185" w14:paraId="58A55C09" w14:textId="77777777" w:rsidTr="00313B7D">
        <w:trPr>
          <w:gridAfter w:val="1"/>
          <w:wAfter w:w="61" w:type="dxa"/>
        </w:trPr>
        <w:tc>
          <w:tcPr>
            <w:tcW w:w="9202" w:type="dxa"/>
            <w:gridSpan w:val="12"/>
          </w:tcPr>
          <w:p w14:paraId="1F3501A9" w14:textId="77777777" w:rsidR="00222BEE" w:rsidRPr="00BF1185" w:rsidRDefault="00222BEE" w:rsidP="00222BE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(Če je odgovor DA, navedite:</w:t>
            </w:r>
          </w:p>
          <w:p w14:paraId="4F8D7601" w14:textId="77777777" w:rsidR="00222BEE" w:rsidRPr="00BF1185" w:rsidRDefault="00222BEE" w:rsidP="00222BE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Datum objave: ………</w:t>
            </w:r>
          </w:p>
          <w:p w14:paraId="00F4D464" w14:textId="77777777" w:rsidR="00222BEE" w:rsidRPr="00BF1185" w:rsidRDefault="00222BEE" w:rsidP="00222BE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 xml:space="preserve">V razpravo so bili vključeni: </w:t>
            </w:r>
          </w:p>
          <w:p w14:paraId="4B84B381" w14:textId="77777777" w:rsidR="00222BEE" w:rsidRPr="00BF1185" w:rsidRDefault="00222BEE" w:rsidP="00222BEE">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 xml:space="preserve">nevladne organizacije, </w:t>
            </w:r>
          </w:p>
          <w:p w14:paraId="3CE73807" w14:textId="77777777" w:rsidR="00222BEE" w:rsidRPr="00BF1185" w:rsidRDefault="00222BEE" w:rsidP="00222BEE">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predstavniki zainteresirane javnosti,</w:t>
            </w:r>
          </w:p>
          <w:p w14:paraId="0D5D3385" w14:textId="77777777" w:rsidR="00222BEE" w:rsidRPr="00BF1185" w:rsidRDefault="00222BEE" w:rsidP="00222BEE">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predstavniki strokovne javnosti.</w:t>
            </w:r>
          </w:p>
          <w:p w14:paraId="4B8E3A06" w14:textId="77777777" w:rsidR="00222BEE" w:rsidRPr="00BF1185" w:rsidRDefault="00222BEE" w:rsidP="00462F5A">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2A54E7AD" w14:textId="77777777" w:rsidR="00222BEE" w:rsidRPr="00BF1185" w:rsidRDefault="00222BEE" w:rsidP="00222BE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 xml:space="preserve">Mnenja, predlogi in pripombe z navedbo predlagateljev </w:t>
            </w:r>
            <w:r w:rsidRPr="00BF1185">
              <w:rPr>
                <w:rFonts w:ascii="Arial" w:eastAsia="Times New Roman" w:hAnsi="Arial" w:cs="Arial"/>
                <w:color w:val="000000"/>
                <w:sz w:val="20"/>
                <w:szCs w:val="20"/>
                <w:lang w:eastAsia="sl-SI"/>
              </w:rPr>
              <w:t>(imen in priimkov fizičnih oseb, ki niso poslovni subjekti, ne navajajte</w:t>
            </w:r>
            <w:r w:rsidRPr="00BF1185">
              <w:rPr>
                <w:rFonts w:ascii="Arial" w:eastAsia="Times New Roman" w:hAnsi="Arial" w:cs="Arial"/>
                <w:iCs/>
                <w:sz w:val="20"/>
                <w:szCs w:val="20"/>
                <w:lang w:eastAsia="sl-SI"/>
              </w:rPr>
              <w:t>):</w:t>
            </w:r>
          </w:p>
          <w:p w14:paraId="1648961E" w14:textId="77777777" w:rsidR="008A675C" w:rsidRPr="00BF1185" w:rsidRDefault="008A675C" w:rsidP="00222BE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9B3AE33" w14:textId="77777777" w:rsidR="00222BEE" w:rsidRPr="00BF1185" w:rsidRDefault="00222BEE" w:rsidP="00222BE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Upoštevani so bili:</w:t>
            </w:r>
          </w:p>
          <w:p w14:paraId="7D2EC84B" w14:textId="77777777" w:rsidR="00222BEE" w:rsidRPr="00BF1185" w:rsidRDefault="00222BEE" w:rsidP="00222BEE">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v celoti,</w:t>
            </w:r>
          </w:p>
          <w:p w14:paraId="06C6E980" w14:textId="77777777" w:rsidR="00222BEE" w:rsidRPr="00BF1185" w:rsidRDefault="00222BEE" w:rsidP="00222BEE">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večinoma,</w:t>
            </w:r>
          </w:p>
          <w:p w14:paraId="17F8778B" w14:textId="77777777" w:rsidR="00222BEE" w:rsidRPr="00BF1185" w:rsidRDefault="00222BEE" w:rsidP="00222BEE">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delno,</w:t>
            </w:r>
          </w:p>
          <w:p w14:paraId="320ED122" w14:textId="77777777" w:rsidR="00222BEE" w:rsidRPr="00BF1185" w:rsidRDefault="00222BEE" w:rsidP="00222BEE">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niso bili upoštevani.</w:t>
            </w:r>
          </w:p>
          <w:p w14:paraId="7D79E3AF" w14:textId="77777777" w:rsidR="00222BEE" w:rsidRPr="00BF1185" w:rsidRDefault="00222BEE" w:rsidP="00222BE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820A4B7" w14:textId="77777777" w:rsidR="00222BEE" w:rsidRPr="00BF1185" w:rsidRDefault="00222BEE" w:rsidP="00222BE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Bistvena mnenja, predlogi in pripombe, ki niso bili upoštevani, ter razlogi za neupoštevanje:</w:t>
            </w:r>
          </w:p>
          <w:p w14:paraId="275BC8F0" w14:textId="77777777" w:rsidR="00222BEE" w:rsidRPr="00BF1185" w:rsidRDefault="00222BEE" w:rsidP="00222BE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7386B78" w14:textId="77777777" w:rsidR="00222BEE" w:rsidRPr="00BF1185" w:rsidRDefault="00222BEE" w:rsidP="00222BE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Poročilo je bilo dano ……………..</w:t>
            </w:r>
          </w:p>
          <w:p w14:paraId="1A7F8AA0" w14:textId="77777777" w:rsidR="00222BEE" w:rsidRPr="00BF1185" w:rsidRDefault="00222BEE" w:rsidP="00222BE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9F5E029" w14:textId="77777777" w:rsidR="00222BEE" w:rsidRPr="00BF1185" w:rsidRDefault="00222BEE" w:rsidP="00222BE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Javnost je bila vključena v pripravo gradiva v skladu z Zakonom o …, kar je navedeno v predlogu predpisa.)</w:t>
            </w:r>
          </w:p>
        </w:tc>
      </w:tr>
      <w:tr w:rsidR="00222BEE" w:rsidRPr="00BF1185" w14:paraId="31A3ADF9" w14:textId="77777777" w:rsidTr="00313B7D">
        <w:trPr>
          <w:gridAfter w:val="1"/>
          <w:wAfter w:w="61" w:type="dxa"/>
        </w:trPr>
        <w:tc>
          <w:tcPr>
            <w:tcW w:w="6898" w:type="dxa"/>
            <w:gridSpan w:val="9"/>
            <w:vAlign w:val="center"/>
          </w:tcPr>
          <w:p w14:paraId="5AC8A8A0" w14:textId="77777777" w:rsidR="00222BEE" w:rsidRPr="00BF1185" w:rsidRDefault="00222BEE" w:rsidP="00222BEE">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F1185">
              <w:rPr>
                <w:rFonts w:ascii="Arial" w:eastAsia="Times New Roman" w:hAnsi="Arial" w:cs="Arial"/>
                <w:b/>
                <w:sz w:val="20"/>
                <w:szCs w:val="20"/>
                <w:lang w:eastAsia="sl-SI"/>
              </w:rPr>
              <w:t>10. Pri pripravi gradiva so bile upoštevane zahteve iz Resolucije o normativni dejavnosti:</w:t>
            </w:r>
          </w:p>
        </w:tc>
        <w:tc>
          <w:tcPr>
            <w:tcW w:w="2304" w:type="dxa"/>
            <w:gridSpan w:val="3"/>
            <w:vAlign w:val="center"/>
          </w:tcPr>
          <w:p w14:paraId="5EF9D66B" w14:textId="77777777" w:rsidR="00222BEE" w:rsidRPr="00BF1185" w:rsidRDefault="00222BEE" w:rsidP="00222BEE">
            <w:pPr>
              <w:widowControl w:val="0"/>
              <w:overflowPunct w:val="0"/>
              <w:autoSpaceDE w:val="0"/>
              <w:autoSpaceDN w:val="0"/>
              <w:adjustRightInd w:val="0"/>
              <w:spacing w:after="0" w:line="260" w:lineRule="exact"/>
              <w:jc w:val="center"/>
              <w:textAlignment w:val="baseline"/>
              <w:rPr>
                <w:rFonts w:ascii="Arial" w:eastAsia="Times New Roman" w:hAnsi="Arial" w:cs="Arial"/>
                <w:b/>
                <w:bCs/>
                <w:iCs/>
                <w:sz w:val="20"/>
                <w:szCs w:val="20"/>
                <w:lang w:eastAsia="sl-SI"/>
              </w:rPr>
            </w:pPr>
            <w:r w:rsidRPr="00BF1185">
              <w:rPr>
                <w:rFonts w:ascii="Arial" w:eastAsia="Times New Roman" w:hAnsi="Arial" w:cs="Arial"/>
                <w:b/>
                <w:bCs/>
                <w:sz w:val="20"/>
                <w:szCs w:val="20"/>
                <w:lang w:eastAsia="sl-SI"/>
              </w:rPr>
              <w:t>NE</w:t>
            </w:r>
          </w:p>
        </w:tc>
      </w:tr>
      <w:tr w:rsidR="00222BEE" w:rsidRPr="00BF1185" w14:paraId="69B30331" w14:textId="77777777" w:rsidTr="00313B7D">
        <w:trPr>
          <w:gridAfter w:val="1"/>
          <w:wAfter w:w="61" w:type="dxa"/>
        </w:trPr>
        <w:tc>
          <w:tcPr>
            <w:tcW w:w="6898" w:type="dxa"/>
            <w:gridSpan w:val="9"/>
            <w:vAlign w:val="center"/>
          </w:tcPr>
          <w:p w14:paraId="6F5600E5" w14:textId="77777777" w:rsidR="00222BEE" w:rsidRPr="00BF1185" w:rsidRDefault="00222BEE" w:rsidP="00222BE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BF1185">
              <w:rPr>
                <w:rFonts w:ascii="Arial" w:eastAsia="Times New Roman" w:hAnsi="Arial" w:cs="Arial"/>
                <w:b/>
                <w:sz w:val="20"/>
                <w:szCs w:val="20"/>
                <w:lang w:eastAsia="sl-SI"/>
              </w:rPr>
              <w:t>11. Gradivo je uvrščeno v delovni program vlade:</w:t>
            </w:r>
          </w:p>
        </w:tc>
        <w:tc>
          <w:tcPr>
            <w:tcW w:w="2304" w:type="dxa"/>
            <w:gridSpan w:val="3"/>
            <w:vAlign w:val="center"/>
          </w:tcPr>
          <w:p w14:paraId="516D506B" w14:textId="77777777" w:rsidR="00222BEE" w:rsidRPr="00BF1185" w:rsidRDefault="00222BEE" w:rsidP="00222BEE">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F1185">
              <w:rPr>
                <w:rFonts w:ascii="Arial" w:eastAsia="Times New Roman" w:hAnsi="Arial" w:cs="Arial"/>
                <w:sz w:val="20"/>
                <w:szCs w:val="20"/>
                <w:lang w:eastAsia="sl-SI"/>
              </w:rPr>
              <w:t>DA/</w:t>
            </w:r>
            <w:r w:rsidRPr="00BF1185">
              <w:rPr>
                <w:rFonts w:ascii="Arial" w:eastAsia="Times New Roman" w:hAnsi="Arial" w:cs="Arial"/>
                <w:b/>
                <w:bCs/>
                <w:sz w:val="20"/>
                <w:szCs w:val="20"/>
                <w:lang w:eastAsia="sl-SI"/>
              </w:rPr>
              <w:t>NE</w:t>
            </w:r>
          </w:p>
        </w:tc>
      </w:tr>
      <w:tr w:rsidR="00222BEE" w:rsidRPr="00BF1185" w14:paraId="5F0CC476" w14:textId="77777777" w:rsidTr="00313B7D">
        <w:trPr>
          <w:gridAfter w:val="1"/>
          <w:wAfter w:w="61" w:type="dxa"/>
        </w:trPr>
        <w:tc>
          <w:tcPr>
            <w:tcW w:w="9202" w:type="dxa"/>
            <w:gridSpan w:val="12"/>
            <w:tcBorders>
              <w:top w:val="single" w:sz="4" w:space="0" w:color="000000"/>
              <w:left w:val="single" w:sz="4" w:space="0" w:color="000000"/>
              <w:bottom w:val="single" w:sz="4" w:space="0" w:color="000000"/>
              <w:right w:val="single" w:sz="4" w:space="0" w:color="000000"/>
            </w:tcBorders>
          </w:tcPr>
          <w:p w14:paraId="138E6557" w14:textId="77777777" w:rsidR="00222BEE" w:rsidRPr="00BF1185" w:rsidRDefault="00222BEE" w:rsidP="00222BE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8D27BB8" w14:textId="13F3F055" w:rsidR="00222BEE" w:rsidRPr="00BF1185" w:rsidRDefault="00222BEE" w:rsidP="00222BE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BF1185">
              <w:rPr>
                <w:rFonts w:ascii="Arial" w:eastAsia="Times New Roman" w:hAnsi="Arial" w:cs="Arial"/>
                <w:sz w:val="20"/>
                <w:szCs w:val="20"/>
                <w:lang w:eastAsia="sl-SI"/>
              </w:rPr>
              <w:t xml:space="preserve">                                                </w:t>
            </w:r>
            <w:r w:rsidR="00A15E91">
              <w:rPr>
                <w:rFonts w:ascii="Arial" w:eastAsia="Times New Roman" w:hAnsi="Arial" w:cs="Arial"/>
                <w:sz w:val="20"/>
                <w:szCs w:val="20"/>
                <w:lang w:eastAsia="sl-SI"/>
              </w:rPr>
              <w:t>Mag. Robert Cugelj</w:t>
            </w:r>
          </w:p>
          <w:p w14:paraId="1DE115C4" w14:textId="05F48843" w:rsidR="00222BEE" w:rsidRPr="00BF1185" w:rsidRDefault="00222BEE" w:rsidP="008A675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BF1185">
              <w:rPr>
                <w:rFonts w:ascii="Arial" w:eastAsia="Times New Roman" w:hAnsi="Arial" w:cs="Arial"/>
                <w:sz w:val="20"/>
                <w:szCs w:val="20"/>
                <w:lang w:eastAsia="sl-SI"/>
              </w:rPr>
              <w:t xml:space="preserve">                                               </w:t>
            </w:r>
            <w:r w:rsidR="00A15E91">
              <w:rPr>
                <w:rFonts w:ascii="Arial" w:eastAsia="Times New Roman" w:hAnsi="Arial" w:cs="Arial"/>
                <w:sz w:val="20"/>
                <w:szCs w:val="20"/>
                <w:lang w:eastAsia="sl-SI"/>
              </w:rPr>
              <w:t>DRŽAVNI SEKRETAR</w:t>
            </w:r>
          </w:p>
        </w:tc>
      </w:tr>
      <w:bookmarkEnd w:id="0"/>
    </w:tbl>
    <w:p w14:paraId="07D9CEEB" w14:textId="77777777" w:rsidR="00462F5A" w:rsidRPr="00BF1185" w:rsidRDefault="00462F5A" w:rsidP="008A675C">
      <w:pPr>
        <w:framePr w:hSpace="141" w:wrap="around" w:vAnchor="text" w:hAnchor="page" w:x="730" w:y="-1416"/>
        <w:overflowPunct w:val="0"/>
        <w:autoSpaceDE w:val="0"/>
        <w:autoSpaceDN w:val="0"/>
        <w:adjustRightInd w:val="0"/>
        <w:spacing w:before="60" w:after="60"/>
        <w:jc w:val="both"/>
        <w:textAlignment w:val="baseline"/>
        <w:rPr>
          <w:rFonts w:ascii="Arial" w:hAnsi="Arial" w:cs="Arial"/>
          <w:iCs/>
          <w:sz w:val="20"/>
          <w:szCs w:val="20"/>
        </w:rPr>
      </w:pPr>
    </w:p>
    <w:p w14:paraId="49E3BE00" w14:textId="77777777" w:rsidR="00DF1629" w:rsidRDefault="00DF1629" w:rsidP="00DF1629">
      <w:pPr>
        <w:overflowPunct w:val="0"/>
        <w:autoSpaceDE w:val="0"/>
        <w:autoSpaceDN w:val="0"/>
        <w:adjustRightInd w:val="0"/>
        <w:spacing w:after="0" w:line="260" w:lineRule="exact"/>
        <w:jc w:val="both"/>
        <w:textAlignment w:val="baseline"/>
        <w:rPr>
          <w:rFonts w:ascii="Arial" w:hAnsi="Arial" w:cs="Arial"/>
          <w:iCs/>
          <w:sz w:val="20"/>
          <w:szCs w:val="20"/>
        </w:rPr>
      </w:pPr>
    </w:p>
    <w:p w14:paraId="40FCDB6B" w14:textId="687FEA71" w:rsidR="00B41789" w:rsidRDefault="00B41789" w:rsidP="00B41789">
      <w:pPr>
        <w:overflowPunct w:val="0"/>
        <w:autoSpaceDE w:val="0"/>
        <w:autoSpaceDN w:val="0"/>
        <w:adjustRightInd w:val="0"/>
        <w:spacing w:after="0" w:line="260" w:lineRule="exact"/>
        <w:jc w:val="both"/>
        <w:textAlignment w:val="baseline"/>
        <w:rPr>
          <w:rFonts w:ascii="Arial" w:hAnsi="Arial" w:cs="Arial"/>
          <w:iCs/>
          <w:sz w:val="20"/>
          <w:szCs w:val="20"/>
        </w:rPr>
      </w:pPr>
    </w:p>
    <w:p w14:paraId="0E51F082" w14:textId="78845D93" w:rsidR="007E7CBE" w:rsidRDefault="007E7CBE" w:rsidP="00B41789">
      <w:pPr>
        <w:overflowPunct w:val="0"/>
        <w:autoSpaceDE w:val="0"/>
        <w:autoSpaceDN w:val="0"/>
        <w:adjustRightInd w:val="0"/>
        <w:spacing w:after="0" w:line="260" w:lineRule="exact"/>
        <w:jc w:val="both"/>
        <w:textAlignment w:val="baseline"/>
        <w:rPr>
          <w:rFonts w:ascii="Arial" w:hAnsi="Arial" w:cs="Arial"/>
          <w:iCs/>
          <w:sz w:val="20"/>
          <w:szCs w:val="20"/>
        </w:rPr>
      </w:pPr>
    </w:p>
    <w:p w14:paraId="0906D302" w14:textId="65D997EA" w:rsidR="007E7CBE" w:rsidRDefault="007E7CBE" w:rsidP="00B41789">
      <w:pPr>
        <w:overflowPunct w:val="0"/>
        <w:autoSpaceDE w:val="0"/>
        <w:autoSpaceDN w:val="0"/>
        <w:adjustRightInd w:val="0"/>
        <w:spacing w:after="0" w:line="260" w:lineRule="exact"/>
        <w:jc w:val="both"/>
        <w:textAlignment w:val="baseline"/>
        <w:rPr>
          <w:rFonts w:ascii="Arial" w:hAnsi="Arial" w:cs="Arial"/>
          <w:iCs/>
          <w:sz w:val="20"/>
          <w:szCs w:val="20"/>
        </w:rPr>
      </w:pPr>
    </w:p>
    <w:p w14:paraId="67A5E1F1" w14:textId="61D9D701" w:rsidR="007E7CBE" w:rsidRDefault="007E7CBE" w:rsidP="00B41789">
      <w:pPr>
        <w:overflowPunct w:val="0"/>
        <w:autoSpaceDE w:val="0"/>
        <w:autoSpaceDN w:val="0"/>
        <w:adjustRightInd w:val="0"/>
        <w:spacing w:after="0" w:line="260" w:lineRule="exact"/>
        <w:jc w:val="both"/>
        <w:textAlignment w:val="baseline"/>
        <w:rPr>
          <w:rFonts w:ascii="Arial" w:hAnsi="Arial" w:cs="Arial"/>
          <w:iCs/>
          <w:sz w:val="20"/>
          <w:szCs w:val="20"/>
        </w:rPr>
      </w:pPr>
    </w:p>
    <w:p w14:paraId="7D1A363F" w14:textId="71A01CE0" w:rsidR="007E7CBE" w:rsidRDefault="007E7CBE" w:rsidP="00B41789">
      <w:pPr>
        <w:overflowPunct w:val="0"/>
        <w:autoSpaceDE w:val="0"/>
        <w:autoSpaceDN w:val="0"/>
        <w:adjustRightInd w:val="0"/>
        <w:spacing w:after="0" w:line="260" w:lineRule="exact"/>
        <w:jc w:val="both"/>
        <w:textAlignment w:val="baseline"/>
        <w:rPr>
          <w:rFonts w:ascii="Arial" w:hAnsi="Arial" w:cs="Arial"/>
          <w:iCs/>
          <w:sz w:val="20"/>
          <w:szCs w:val="20"/>
        </w:rPr>
      </w:pPr>
    </w:p>
    <w:p w14:paraId="26809F4F" w14:textId="2F6C5CC3" w:rsidR="007E7CBE" w:rsidRDefault="007E7CBE" w:rsidP="00B41789">
      <w:pPr>
        <w:overflowPunct w:val="0"/>
        <w:autoSpaceDE w:val="0"/>
        <w:autoSpaceDN w:val="0"/>
        <w:adjustRightInd w:val="0"/>
        <w:spacing w:after="0" w:line="260" w:lineRule="exact"/>
        <w:jc w:val="both"/>
        <w:textAlignment w:val="baseline"/>
        <w:rPr>
          <w:rFonts w:ascii="Arial" w:hAnsi="Arial" w:cs="Arial"/>
          <w:iCs/>
          <w:sz w:val="20"/>
          <w:szCs w:val="20"/>
        </w:rPr>
      </w:pPr>
    </w:p>
    <w:p w14:paraId="6B2F6E1E" w14:textId="15A06777" w:rsidR="007E7CBE" w:rsidRDefault="007E7CBE" w:rsidP="00B41789">
      <w:pPr>
        <w:overflowPunct w:val="0"/>
        <w:autoSpaceDE w:val="0"/>
        <w:autoSpaceDN w:val="0"/>
        <w:adjustRightInd w:val="0"/>
        <w:spacing w:after="0" w:line="260" w:lineRule="exact"/>
        <w:jc w:val="both"/>
        <w:textAlignment w:val="baseline"/>
        <w:rPr>
          <w:rFonts w:ascii="Arial" w:hAnsi="Arial" w:cs="Arial"/>
          <w:iCs/>
          <w:sz w:val="20"/>
          <w:szCs w:val="20"/>
        </w:rPr>
      </w:pPr>
    </w:p>
    <w:p w14:paraId="45AE0FBB" w14:textId="419E480F" w:rsidR="007E7CBE" w:rsidRDefault="007E7CBE" w:rsidP="00B41789">
      <w:pPr>
        <w:overflowPunct w:val="0"/>
        <w:autoSpaceDE w:val="0"/>
        <w:autoSpaceDN w:val="0"/>
        <w:adjustRightInd w:val="0"/>
        <w:spacing w:after="0" w:line="260" w:lineRule="exact"/>
        <w:jc w:val="both"/>
        <w:textAlignment w:val="baseline"/>
        <w:rPr>
          <w:rFonts w:ascii="Arial" w:hAnsi="Arial" w:cs="Arial"/>
          <w:iCs/>
          <w:sz w:val="20"/>
          <w:szCs w:val="20"/>
        </w:rPr>
      </w:pPr>
    </w:p>
    <w:p w14:paraId="703F3A18" w14:textId="44A491F8" w:rsidR="007E7CBE" w:rsidRDefault="007E7CBE" w:rsidP="00B41789">
      <w:pPr>
        <w:overflowPunct w:val="0"/>
        <w:autoSpaceDE w:val="0"/>
        <w:autoSpaceDN w:val="0"/>
        <w:adjustRightInd w:val="0"/>
        <w:spacing w:after="0" w:line="260" w:lineRule="exact"/>
        <w:jc w:val="both"/>
        <w:textAlignment w:val="baseline"/>
        <w:rPr>
          <w:rFonts w:ascii="Arial" w:hAnsi="Arial" w:cs="Arial"/>
          <w:iCs/>
          <w:sz w:val="20"/>
          <w:szCs w:val="20"/>
        </w:rPr>
      </w:pPr>
    </w:p>
    <w:p w14:paraId="7880BC9E" w14:textId="7DD0FE51" w:rsidR="007E7CBE" w:rsidRDefault="007E7CBE" w:rsidP="00B41789">
      <w:pPr>
        <w:overflowPunct w:val="0"/>
        <w:autoSpaceDE w:val="0"/>
        <w:autoSpaceDN w:val="0"/>
        <w:adjustRightInd w:val="0"/>
        <w:spacing w:after="0" w:line="260" w:lineRule="exact"/>
        <w:jc w:val="both"/>
        <w:textAlignment w:val="baseline"/>
        <w:rPr>
          <w:rFonts w:ascii="Arial" w:hAnsi="Arial" w:cs="Arial"/>
          <w:iCs/>
          <w:sz w:val="20"/>
          <w:szCs w:val="20"/>
        </w:rPr>
      </w:pPr>
    </w:p>
    <w:p w14:paraId="55B9729E" w14:textId="466F07B7" w:rsidR="007E7CBE" w:rsidRDefault="007E7CBE" w:rsidP="00B41789">
      <w:pPr>
        <w:overflowPunct w:val="0"/>
        <w:autoSpaceDE w:val="0"/>
        <w:autoSpaceDN w:val="0"/>
        <w:adjustRightInd w:val="0"/>
        <w:spacing w:after="0" w:line="260" w:lineRule="exact"/>
        <w:jc w:val="both"/>
        <w:textAlignment w:val="baseline"/>
        <w:rPr>
          <w:rFonts w:ascii="Arial" w:hAnsi="Arial" w:cs="Arial"/>
          <w:iCs/>
          <w:sz w:val="20"/>
          <w:szCs w:val="20"/>
        </w:rPr>
      </w:pPr>
    </w:p>
    <w:p w14:paraId="3A0492EE" w14:textId="77777777" w:rsidR="007E7CBE" w:rsidRDefault="007E7CBE" w:rsidP="00B41789">
      <w:pPr>
        <w:overflowPunct w:val="0"/>
        <w:autoSpaceDE w:val="0"/>
        <w:autoSpaceDN w:val="0"/>
        <w:adjustRightInd w:val="0"/>
        <w:spacing w:after="0" w:line="260" w:lineRule="exact"/>
        <w:jc w:val="both"/>
        <w:textAlignment w:val="baseline"/>
        <w:rPr>
          <w:rFonts w:ascii="Arial" w:hAnsi="Arial" w:cs="Arial"/>
          <w:iCs/>
          <w:sz w:val="20"/>
          <w:szCs w:val="20"/>
        </w:rPr>
      </w:pPr>
    </w:p>
    <w:p w14:paraId="3F7A7468" w14:textId="77777777" w:rsidR="00E50A61" w:rsidRDefault="00E50A61" w:rsidP="00B41789">
      <w:pPr>
        <w:overflowPunct w:val="0"/>
        <w:autoSpaceDE w:val="0"/>
        <w:autoSpaceDN w:val="0"/>
        <w:adjustRightInd w:val="0"/>
        <w:spacing w:after="0" w:line="260" w:lineRule="exact"/>
        <w:jc w:val="both"/>
        <w:textAlignment w:val="baseline"/>
        <w:rPr>
          <w:rFonts w:ascii="Arial" w:hAnsi="Arial" w:cs="Arial"/>
          <w:iCs/>
          <w:sz w:val="20"/>
          <w:szCs w:val="20"/>
        </w:rPr>
      </w:pPr>
    </w:p>
    <w:p w14:paraId="59D8B0F9" w14:textId="77777777" w:rsidR="0029135E" w:rsidRDefault="0029135E" w:rsidP="0029135E">
      <w:pPr>
        <w:overflowPunct w:val="0"/>
        <w:autoSpaceDE w:val="0"/>
        <w:autoSpaceDN w:val="0"/>
        <w:adjustRightInd w:val="0"/>
        <w:spacing w:after="0" w:line="260" w:lineRule="exact"/>
        <w:jc w:val="both"/>
        <w:textAlignment w:val="baseline"/>
        <w:rPr>
          <w:rFonts w:ascii="Arial" w:hAnsi="Arial" w:cs="Arial"/>
          <w:iCs/>
          <w:sz w:val="20"/>
          <w:szCs w:val="20"/>
        </w:rPr>
      </w:pPr>
    </w:p>
    <w:p w14:paraId="690A30D9" w14:textId="77777777" w:rsidR="0029135E" w:rsidRPr="00BF1185" w:rsidRDefault="0029135E" w:rsidP="0029135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hAnsi="Arial" w:cs="Arial"/>
          <w:iCs/>
          <w:sz w:val="20"/>
          <w:szCs w:val="20"/>
        </w:rPr>
        <w:t>Na podlagi tretjega in šestega odstavka 144. člena Zakona o zdravilih (</w:t>
      </w:r>
      <w:r w:rsidRPr="00BF1185">
        <w:rPr>
          <w:rFonts w:ascii="Arial" w:hAnsi="Arial" w:cs="Arial"/>
          <w:sz w:val="20"/>
          <w:szCs w:val="20"/>
        </w:rPr>
        <w:t xml:space="preserve">Uradni list RS, št. </w:t>
      </w:r>
      <w:hyperlink r:id="rId19" w:tgtFrame="_blank" w:tooltip="Zakon o zdravilih (ZZdr-2)" w:history="1">
        <w:r w:rsidRPr="00BF1185">
          <w:rPr>
            <w:rStyle w:val="Hiperpovezava"/>
            <w:rFonts w:ascii="Arial" w:hAnsi="Arial" w:cs="Arial"/>
            <w:color w:val="auto"/>
            <w:sz w:val="20"/>
            <w:szCs w:val="20"/>
            <w:u w:val="none"/>
          </w:rPr>
          <w:t>17/14</w:t>
        </w:r>
      </w:hyperlink>
      <w:r w:rsidRPr="00BF1185">
        <w:rPr>
          <w:rFonts w:ascii="Arial" w:hAnsi="Arial" w:cs="Arial"/>
          <w:sz w:val="20"/>
          <w:szCs w:val="20"/>
        </w:rPr>
        <w:t xml:space="preserve"> in </w:t>
      </w:r>
      <w:hyperlink r:id="rId20" w:tgtFrame="_blank" w:tooltip="Zakon o spremembah in dopolnitvah Zakona o zdravilih" w:history="1">
        <w:r w:rsidRPr="00BF1185">
          <w:rPr>
            <w:rStyle w:val="Hiperpovezava"/>
            <w:rFonts w:ascii="Arial" w:hAnsi="Arial" w:cs="Arial"/>
            <w:color w:val="auto"/>
            <w:sz w:val="20"/>
            <w:szCs w:val="20"/>
            <w:u w:val="none"/>
          </w:rPr>
          <w:t>66/19</w:t>
        </w:r>
      </w:hyperlink>
      <w:r w:rsidRPr="00BF1185">
        <w:rPr>
          <w:rFonts w:ascii="Arial" w:hAnsi="Arial" w:cs="Arial"/>
          <w:sz w:val="20"/>
          <w:szCs w:val="20"/>
        </w:rPr>
        <w:t xml:space="preserve">) </w:t>
      </w:r>
      <w:r>
        <w:rPr>
          <w:rFonts w:ascii="Arial" w:hAnsi="Arial" w:cs="Arial"/>
          <w:sz w:val="20"/>
          <w:szCs w:val="20"/>
        </w:rPr>
        <w:t>ter</w:t>
      </w:r>
      <w:r w:rsidRPr="00BF1185">
        <w:rPr>
          <w:rFonts w:ascii="Arial" w:hAnsi="Arial" w:cs="Arial"/>
          <w:sz w:val="20"/>
          <w:szCs w:val="20"/>
        </w:rPr>
        <w:t xml:space="preserve"> </w:t>
      </w:r>
      <w:r w:rsidRPr="00BF1185">
        <w:rPr>
          <w:rFonts w:ascii="Arial" w:hAnsi="Arial" w:cs="Arial"/>
          <w:iCs/>
          <w:sz w:val="20"/>
          <w:szCs w:val="20"/>
        </w:rPr>
        <w:t xml:space="preserve">šestega odstavka 21. člena </w:t>
      </w:r>
      <w:r w:rsidRPr="00BF1185">
        <w:rPr>
          <w:rFonts w:ascii="Arial" w:hAnsi="Arial" w:cs="Arial"/>
          <w:sz w:val="20"/>
          <w:szCs w:val="20"/>
        </w:rPr>
        <w:t xml:space="preserve">Zakona o Vladi Republike Slovenije (Uradni list RS, št. </w:t>
      </w:r>
      <w:hyperlink r:id="rId21" w:tgtFrame="_blank" w:tooltip="Zakon o Vladi Republike Slovenije (uradno prečiščeno besedilo)" w:history="1">
        <w:r w:rsidRPr="00BF1185">
          <w:rPr>
            <w:rStyle w:val="Hiperpovezava"/>
            <w:rFonts w:ascii="Arial" w:hAnsi="Arial" w:cs="Arial"/>
            <w:color w:val="auto"/>
            <w:sz w:val="20"/>
            <w:szCs w:val="20"/>
            <w:u w:val="none"/>
          </w:rPr>
          <w:t>24/05</w:t>
        </w:r>
      </w:hyperlink>
      <w:r w:rsidRPr="00BF1185">
        <w:rPr>
          <w:rFonts w:ascii="Arial" w:hAnsi="Arial" w:cs="Arial"/>
          <w:sz w:val="20"/>
          <w:szCs w:val="20"/>
        </w:rPr>
        <w:t xml:space="preserve"> – uradno prečiščeno besedilo, </w:t>
      </w:r>
      <w:hyperlink r:id="rId22" w:tgtFrame="_blank" w:tooltip="Zakon o dopolnitvi Zakona o Vladi Republike Slovenije" w:history="1">
        <w:r w:rsidRPr="00BF1185">
          <w:rPr>
            <w:rStyle w:val="Hiperpovezava"/>
            <w:rFonts w:ascii="Arial" w:hAnsi="Arial" w:cs="Arial"/>
            <w:color w:val="auto"/>
            <w:sz w:val="20"/>
            <w:szCs w:val="20"/>
            <w:u w:val="none"/>
          </w:rPr>
          <w:t>109/08</w:t>
        </w:r>
      </w:hyperlink>
      <w:r w:rsidRPr="00BF1185">
        <w:rPr>
          <w:rFonts w:ascii="Arial" w:hAnsi="Arial" w:cs="Arial"/>
          <w:sz w:val="20"/>
          <w:szCs w:val="20"/>
        </w:rPr>
        <w:t xml:space="preserve">, </w:t>
      </w:r>
      <w:hyperlink r:id="rId23" w:tgtFrame="_blank" w:tooltip="Zakon o upravljanju kapitalskih naložb Republike Slovenije" w:history="1">
        <w:r w:rsidRPr="00BF1185">
          <w:rPr>
            <w:rStyle w:val="Hiperpovezava"/>
            <w:rFonts w:ascii="Arial" w:hAnsi="Arial" w:cs="Arial"/>
            <w:color w:val="auto"/>
            <w:sz w:val="20"/>
            <w:szCs w:val="20"/>
            <w:u w:val="none"/>
          </w:rPr>
          <w:t>38/10</w:t>
        </w:r>
      </w:hyperlink>
      <w:r w:rsidRPr="00BF1185">
        <w:rPr>
          <w:rFonts w:ascii="Arial" w:hAnsi="Arial" w:cs="Arial"/>
          <w:sz w:val="20"/>
          <w:szCs w:val="20"/>
        </w:rPr>
        <w:t xml:space="preserve"> – ZUKN, </w:t>
      </w:r>
      <w:hyperlink r:id="rId24" w:tgtFrame="_blank" w:tooltip="Zakon o spremembah in dopolnitvah Zakona o Vladi Republike Slovenije" w:history="1">
        <w:r w:rsidRPr="00BF1185">
          <w:rPr>
            <w:rStyle w:val="Hiperpovezava"/>
            <w:rFonts w:ascii="Arial" w:hAnsi="Arial" w:cs="Arial"/>
            <w:color w:val="auto"/>
            <w:sz w:val="20"/>
            <w:szCs w:val="20"/>
            <w:u w:val="none"/>
          </w:rPr>
          <w:t>8/12</w:t>
        </w:r>
      </w:hyperlink>
      <w:r w:rsidRPr="00BF1185">
        <w:rPr>
          <w:rFonts w:ascii="Arial" w:hAnsi="Arial" w:cs="Arial"/>
          <w:sz w:val="20"/>
          <w:szCs w:val="20"/>
        </w:rPr>
        <w:t xml:space="preserve">, </w:t>
      </w:r>
      <w:hyperlink r:id="rId25" w:tgtFrame="_blank" w:tooltip="Zakon o spremembah in dopolnitvah Zakona o Vladi Republike Slovenije" w:history="1">
        <w:r w:rsidRPr="00BF1185">
          <w:rPr>
            <w:rStyle w:val="Hiperpovezava"/>
            <w:rFonts w:ascii="Arial" w:hAnsi="Arial" w:cs="Arial"/>
            <w:color w:val="auto"/>
            <w:sz w:val="20"/>
            <w:szCs w:val="20"/>
            <w:u w:val="none"/>
          </w:rPr>
          <w:t>21/13</w:t>
        </w:r>
      </w:hyperlink>
      <w:r w:rsidRPr="00BF1185">
        <w:rPr>
          <w:rFonts w:ascii="Arial" w:hAnsi="Arial" w:cs="Arial"/>
          <w:sz w:val="20"/>
          <w:szCs w:val="20"/>
        </w:rPr>
        <w:t xml:space="preserve">, </w:t>
      </w:r>
      <w:hyperlink r:id="rId26" w:tgtFrame="_blank" w:tooltip="Zakon o spremembah in dopolnitvah Zakona o državni upravi" w:history="1">
        <w:r w:rsidRPr="00BF1185">
          <w:rPr>
            <w:rStyle w:val="Hiperpovezava"/>
            <w:rFonts w:ascii="Arial" w:hAnsi="Arial" w:cs="Arial"/>
            <w:color w:val="auto"/>
            <w:sz w:val="20"/>
            <w:szCs w:val="20"/>
            <w:u w:val="none"/>
          </w:rPr>
          <w:t>47/13</w:t>
        </w:r>
      </w:hyperlink>
      <w:r w:rsidRPr="00BF1185">
        <w:rPr>
          <w:rFonts w:ascii="Arial" w:hAnsi="Arial" w:cs="Arial"/>
          <w:sz w:val="20"/>
          <w:szCs w:val="20"/>
        </w:rPr>
        <w:t xml:space="preserve"> – ZDU-1G, </w:t>
      </w:r>
      <w:hyperlink r:id="rId27" w:tgtFrame="_blank" w:tooltip="Zakon o spremembah in dopolnitvah Zakona o Vladi Republike Slovenije" w:history="1">
        <w:r w:rsidRPr="00BF1185">
          <w:rPr>
            <w:rStyle w:val="Hiperpovezava"/>
            <w:rFonts w:ascii="Arial" w:hAnsi="Arial" w:cs="Arial"/>
            <w:color w:val="auto"/>
            <w:sz w:val="20"/>
            <w:szCs w:val="20"/>
            <w:u w:val="none"/>
          </w:rPr>
          <w:t>65/14</w:t>
        </w:r>
      </w:hyperlink>
      <w:r w:rsidRPr="00BF1185">
        <w:rPr>
          <w:rFonts w:ascii="Arial" w:hAnsi="Arial" w:cs="Arial"/>
          <w:sz w:val="20"/>
          <w:szCs w:val="20"/>
        </w:rPr>
        <w:t xml:space="preserve"> in </w:t>
      </w:r>
      <w:hyperlink r:id="rId28" w:tgtFrame="_blank" w:tooltip="Zakon o spremembi Zakona o Vladi Republike Slovenije" w:history="1">
        <w:r w:rsidRPr="00BF1185">
          <w:rPr>
            <w:rStyle w:val="Hiperpovezava"/>
            <w:rFonts w:ascii="Arial" w:hAnsi="Arial" w:cs="Arial"/>
            <w:color w:val="auto"/>
            <w:sz w:val="20"/>
            <w:szCs w:val="20"/>
            <w:u w:val="none"/>
          </w:rPr>
          <w:t>55/17</w:t>
        </w:r>
      </w:hyperlink>
      <w:r w:rsidRPr="00BF1185">
        <w:rPr>
          <w:rFonts w:ascii="Arial" w:hAnsi="Arial" w:cs="Arial"/>
          <w:sz w:val="20"/>
          <w:szCs w:val="20"/>
        </w:rPr>
        <w:t xml:space="preserve">) </w:t>
      </w:r>
      <w:r w:rsidRPr="00BF1185">
        <w:rPr>
          <w:rFonts w:ascii="Arial" w:eastAsia="Times New Roman" w:hAnsi="Arial" w:cs="Arial"/>
          <w:iCs/>
          <w:sz w:val="20"/>
          <w:szCs w:val="20"/>
          <w:lang w:eastAsia="sl-SI"/>
        </w:rPr>
        <w:t>je Vlada Republike Slovenije  na ……. seji dne ………</w:t>
      </w:r>
      <w:r>
        <w:rPr>
          <w:rFonts w:ascii="Arial" w:eastAsia="Times New Roman" w:hAnsi="Arial" w:cs="Arial"/>
          <w:iCs/>
          <w:sz w:val="20"/>
          <w:szCs w:val="20"/>
          <w:lang w:eastAsia="sl-SI"/>
        </w:rPr>
        <w:t xml:space="preserve"> pod točko </w:t>
      </w:r>
      <w:r w:rsidRPr="00BF1185">
        <w:rPr>
          <w:rFonts w:ascii="Arial" w:eastAsia="Times New Roman" w:hAnsi="Arial" w:cs="Arial"/>
          <w:iCs/>
          <w:sz w:val="20"/>
          <w:szCs w:val="20"/>
          <w:lang w:eastAsia="sl-SI"/>
        </w:rPr>
        <w:t>……. sprejela naslednji</w:t>
      </w:r>
    </w:p>
    <w:p w14:paraId="4700E05B" w14:textId="77777777" w:rsidR="0029135E" w:rsidRPr="00BF1185" w:rsidRDefault="0029135E" w:rsidP="0029135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9DA1F1A" w14:textId="77777777" w:rsidR="00792B51" w:rsidRPr="00320AC0" w:rsidRDefault="00792B51" w:rsidP="00792B51">
      <w:pPr>
        <w:overflowPunct w:val="0"/>
        <w:autoSpaceDE w:val="0"/>
        <w:autoSpaceDN w:val="0"/>
        <w:adjustRightInd w:val="0"/>
        <w:spacing w:before="60" w:after="60"/>
        <w:jc w:val="center"/>
        <w:textAlignment w:val="baseline"/>
        <w:rPr>
          <w:rFonts w:ascii="Arial" w:hAnsi="Arial" w:cs="Arial"/>
          <w:iCs/>
          <w:sz w:val="20"/>
          <w:szCs w:val="20"/>
        </w:rPr>
      </w:pPr>
      <w:r w:rsidRPr="00320AC0">
        <w:rPr>
          <w:rFonts w:ascii="Arial" w:hAnsi="Arial" w:cs="Arial"/>
          <w:iCs/>
          <w:sz w:val="20"/>
          <w:szCs w:val="20"/>
        </w:rPr>
        <w:t>SKLEP</w:t>
      </w:r>
    </w:p>
    <w:p w14:paraId="2FE7E9B6" w14:textId="77777777" w:rsidR="00792B51" w:rsidRPr="00313B7D" w:rsidRDefault="00792B51" w:rsidP="00792B51">
      <w:pPr>
        <w:overflowPunct w:val="0"/>
        <w:autoSpaceDE w:val="0"/>
        <w:autoSpaceDN w:val="0"/>
        <w:adjustRightInd w:val="0"/>
        <w:spacing w:before="60" w:after="60"/>
        <w:jc w:val="center"/>
        <w:textAlignment w:val="baseline"/>
        <w:rPr>
          <w:rFonts w:ascii="Arial" w:hAnsi="Arial" w:cs="Arial"/>
          <w:b/>
          <w:bCs/>
          <w:iCs/>
          <w:sz w:val="20"/>
          <w:szCs w:val="20"/>
        </w:rPr>
      </w:pPr>
    </w:p>
    <w:p w14:paraId="0864A5BD" w14:textId="77777777" w:rsidR="0070719D" w:rsidRPr="00BF1185" w:rsidRDefault="0070719D" w:rsidP="0070719D">
      <w:pPr>
        <w:overflowPunct w:val="0"/>
        <w:autoSpaceDE w:val="0"/>
        <w:autoSpaceDN w:val="0"/>
        <w:adjustRightInd w:val="0"/>
        <w:spacing w:after="0" w:line="240" w:lineRule="auto"/>
        <w:jc w:val="both"/>
        <w:textAlignment w:val="baseline"/>
        <w:rPr>
          <w:rFonts w:ascii="Arial" w:hAnsi="Arial" w:cs="Arial"/>
          <w:iCs/>
          <w:sz w:val="20"/>
          <w:szCs w:val="20"/>
        </w:rPr>
      </w:pPr>
      <w:r w:rsidRPr="00BF1185">
        <w:rPr>
          <w:rFonts w:ascii="Arial" w:hAnsi="Arial" w:cs="Arial"/>
          <w:iCs/>
          <w:sz w:val="20"/>
          <w:szCs w:val="20"/>
        </w:rPr>
        <w:t xml:space="preserve">1. </w:t>
      </w:r>
      <w:r>
        <w:rPr>
          <w:rFonts w:ascii="Arial" w:hAnsi="Arial" w:cs="Arial"/>
          <w:iCs/>
          <w:sz w:val="20"/>
          <w:szCs w:val="20"/>
        </w:rPr>
        <w:t xml:space="preserve">Vlada Republike Slovenije je odločila, da se za </w:t>
      </w:r>
      <w:r w:rsidRPr="00BF1185">
        <w:rPr>
          <w:rFonts w:ascii="Arial" w:hAnsi="Arial" w:cs="Arial"/>
          <w:iCs/>
          <w:sz w:val="20"/>
          <w:szCs w:val="20"/>
        </w:rPr>
        <w:t xml:space="preserve">namen humanitarne pomoči ob epidemiji nalezljive bolezni COVID-19 </w:t>
      </w:r>
      <w:r w:rsidRPr="007F4E99">
        <w:rPr>
          <w:rFonts w:ascii="Arial" w:hAnsi="Arial" w:cs="Arial"/>
          <w:bCs/>
          <w:iCs/>
          <w:color w:val="000000" w:themeColor="text1"/>
          <w:sz w:val="20"/>
          <w:szCs w:val="20"/>
        </w:rPr>
        <w:t xml:space="preserve">Arabski </w:t>
      </w:r>
      <w:r w:rsidRPr="00D735E8">
        <w:rPr>
          <w:rFonts w:ascii="Arial" w:hAnsi="Arial" w:cs="Arial"/>
          <w:bCs/>
          <w:iCs/>
          <w:color w:val="000000" w:themeColor="text1"/>
          <w:sz w:val="20"/>
          <w:szCs w:val="20"/>
        </w:rPr>
        <w:t>republiki</w:t>
      </w:r>
      <w:r w:rsidRPr="00D735E8">
        <w:rPr>
          <w:rFonts w:ascii="Arial" w:hAnsi="Arial" w:cs="Arial"/>
          <w:bCs/>
          <w:iCs/>
          <w:sz w:val="20"/>
          <w:szCs w:val="20"/>
        </w:rPr>
        <w:t xml:space="preserve"> Egipt</w:t>
      </w:r>
      <w:r w:rsidRPr="00D735E8">
        <w:rPr>
          <w:rFonts w:ascii="Arial" w:hAnsi="Arial" w:cs="Arial"/>
          <w:iCs/>
          <w:sz w:val="20"/>
          <w:szCs w:val="20"/>
        </w:rPr>
        <w:t xml:space="preserve"> brezplačno</w:t>
      </w:r>
      <w:r>
        <w:rPr>
          <w:rFonts w:ascii="Arial" w:hAnsi="Arial" w:cs="Arial"/>
          <w:iCs/>
          <w:sz w:val="20"/>
          <w:szCs w:val="20"/>
        </w:rPr>
        <w:t xml:space="preserve"> nameni 250.000</w:t>
      </w:r>
      <w:r w:rsidRPr="00BF1185">
        <w:rPr>
          <w:rFonts w:ascii="Arial" w:hAnsi="Arial" w:cs="Arial"/>
          <w:iCs/>
          <w:sz w:val="20"/>
          <w:szCs w:val="20"/>
        </w:rPr>
        <w:t xml:space="preserve"> odmerkov cepiva </w:t>
      </w:r>
      <w:r>
        <w:rPr>
          <w:rFonts w:ascii="Arial" w:hAnsi="Arial" w:cs="Arial"/>
          <w:iCs/>
          <w:sz w:val="20"/>
          <w:szCs w:val="20"/>
        </w:rPr>
        <w:t xml:space="preserve">proti COVID-19 </w:t>
      </w:r>
      <w:r w:rsidRPr="00BF1185">
        <w:rPr>
          <w:rFonts w:ascii="Arial" w:hAnsi="Arial" w:cs="Arial"/>
          <w:iCs/>
          <w:sz w:val="20"/>
          <w:szCs w:val="20"/>
        </w:rPr>
        <w:t>proizvajalca AstraZeneca</w:t>
      </w:r>
      <w:r>
        <w:rPr>
          <w:rFonts w:ascii="Arial" w:hAnsi="Arial" w:cs="Arial"/>
          <w:iCs/>
          <w:sz w:val="20"/>
          <w:szCs w:val="20"/>
        </w:rPr>
        <w:t>.</w:t>
      </w:r>
      <w:r w:rsidRPr="00BF1185">
        <w:rPr>
          <w:rFonts w:ascii="Arial" w:hAnsi="Arial" w:cs="Arial"/>
          <w:iCs/>
          <w:sz w:val="20"/>
          <w:szCs w:val="20"/>
        </w:rPr>
        <w:t xml:space="preserve">  </w:t>
      </w:r>
    </w:p>
    <w:p w14:paraId="183702D4" w14:textId="77777777" w:rsidR="0070719D" w:rsidRPr="00BF1185" w:rsidRDefault="0070719D" w:rsidP="0070719D">
      <w:pPr>
        <w:tabs>
          <w:tab w:val="left" w:pos="-1128"/>
          <w:tab w:val="left" w:pos="-720"/>
          <w:tab w:val="left" w:pos="0"/>
          <w:tab w:val="left" w:pos="1440"/>
          <w:tab w:val="left" w:pos="2074"/>
          <w:tab w:val="left" w:pos="2880"/>
        </w:tabs>
        <w:spacing w:after="0" w:line="240" w:lineRule="auto"/>
        <w:jc w:val="both"/>
        <w:rPr>
          <w:rFonts w:ascii="Arial" w:hAnsi="Arial" w:cs="Arial"/>
          <w:sz w:val="20"/>
          <w:szCs w:val="20"/>
        </w:rPr>
      </w:pPr>
    </w:p>
    <w:p w14:paraId="11743737" w14:textId="77777777" w:rsidR="0070719D" w:rsidRPr="00BF1185" w:rsidRDefault="0070719D" w:rsidP="0070719D">
      <w:pPr>
        <w:tabs>
          <w:tab w:val="left" w:pos="-1128"/>
          <w:tab w:val="left" w:pos="-720"/>
          <w:tab w:val="left" w:pos="0"/>
          <w:tab w:val="left" w:pos="1440"/>
          <w:tab w:val="left" w:pos="2074"/>
          <w:tab w:val="left" w:pos="2880"/>
        </w:tabs>
        <w:spacing w:after="0" w:line="240" w:lineRule="auto"/>
        <w:jc w:val="both"/>
        <w:rPr>
          <w:rFonts w:ascii="Arial" w:hAnsi="Arial" w:cs="Arial"/>
          <w:sz w:val="20"/>
          <w:szCs w:val="20"/>
        </w:rPr>
      </w:pPr>
      <w:r w:rsidRPr="00BF1185">
        <w:rPr>
          <w:rFonts w:ascii="Arial" w:hAnsi="Arial" w:cs="Arial"/>
          <w:sz w:val="20"/>
          <w:szCs w:val="20"/>
        </w:rPr>
        <w:t xml:space="preserve">2. Vlada Republike Slovenije </w:t>
      </w:r>
      <w:r>
        <w:rPr>
          <w:rFonts w:ascii="Arial" w:hAnsi="Arial" w:cs="Arial"/>
          <w:sz w:val="20"/>
          <w:szCs w:val="20"/>
        </w:rPr>
        <w:t>je</w:t>
      </w:r>
      <w:r w:rsidRPr="00BF1185">
        <w:rPr>
          <w:rFonts w:ascii="Arial" w:hAnsi="Arial" w:cs="Arial"/>
          <w:sz w:val="20"/>
          <w:szCs w:val="20"/>
        </w:rPr>
        <w:t xml:space="preserve"> </w:t>
      </w:r>
      <w:r>
        <w:rPr>
          <w:rFonts w:ascii="Arial" w:hAnsi="Arial" w:cs="Arial"/>
          <w:sz w:val="20"/>
          <w:szCs w:val="20"/>
        </w:rPr>
        <w:t xml:space="preserve">Ministrstvu za </w:t>
      </w:r>
      <w:r w:rsidRPr="00BF1185">
        <w:rPr>
          <w:rFonts w:ascii="Arial" w:hAnsi="Arial" w:cs="Arial"/>
          <w:sz w:val="20"/>
          <w:szCs w:val="20"/>
        </w:rPr>
        <w:t xml:space="preserve">zdravje in </w:t>
      </w:r>
      <w:r>
        <w:rPr>
          <w:rFonts w:ascii="Arial" w:hAnsi="Arial" w:cs="Arial"/>
          <w:sz w:val="20"/>
          <w:szCs w:val="20"/>
        </w:rPr>
        <w:t>M</w:t>
      </w:r>
      <w:r w:rsidRPr="00BF1185">
        <w:rPr>
          <w:rFonts w:ascii="Arial" w:hAnsi="Arial" w:cs="Arial"/>
          <w:sz w:val="20"/>
          <w:szCs w:val="20"/>
        </w:rPr>
        <w:t>inistrstvu</w:t>
      </w:r>
      <w:r>
        <w:rPr>
          <w:rFonts w:ascii="Arial" w:hAnsi="Arial" w:cs="Arial"/>
          <w:sz w:val="20"/>
          <w:szCs w:val="20"/>
        </w:rPr>
        <w:t xml:space="preserve"> za</w:t>
      </w:r>
      <w:r w:rsidRPr="00BF1185">
        <w:rPr>
          <w:rFonts w:ascii="Arial" w:hAnsi="Arial" w:cs="Arial"/>
          <w:sz w:val="20"/>
          <w:szCs w:val="20"/>
        </w:rPr>
        <w:t xml:space="preserve"> zunanje zadeve</w:t>
      </w:r>
      <w:r>
        <w:rPr>
          <w:rFonts w:ascii="Arial" w:hAnsi="Arial" w:cs="Arial"/>
          <w:sz w:val="20"/>
          <w:szCs w:val="20"/>
        </w:rPr>
        <w:t xml:space="preserve"> naložila</w:t>
      </w:r>
      <w:r w:rsidRPr="00BF1185">
        <w:rPr>
          <w:rFonts w:ascii="Arial" w:hAnsi="Arial" w:cs="Arial"/>
          <w:sz w:val="20"/>
          <w:szCs w:val="20"/>
        </w:rPr>
        <w:t xml:space="preserve">, da </w:t>
      </w:r>
      <w:r>
        <w:rPr>
          <w:rFonts w:ascii="Arial" w:hAnsi="Arial" w:cs="Arial"/>
          <w:sz w:val="20"/>
          <w:szCs w:val="20"/>
        </w:rPr>
        <w:t>izvršita</w:t>
      </w:r>
      <w:r w:rsidRPr="00BF1185">
        <w:rPr>
          <w:rFonts w:ascii="Arial" w:hAnsi="Arial" w:cs="Arial"/>
          <w:sz w:val="20"/>
          <w:szCs w:val="20"/>
        </w:rPr>
        <w:t xml:space="preserve"> vse potrebno za izvedbo </w:t>
      </w:r>
      <w:r>
        <w:rPr>
          <w:rFonts w:ascii="Arial" w:hAnsi="Arial" w:cs="Arial"/>
          <w:sz w:val="20"/>
          <w:szCs w:val="20"/>
        </w:rPr>
        <w:t>humanitarne pomoči</w:t>
      </w:r>
      <w:r w:rsidRPr="00BF1185">
        <w:rPr>
          <w:rFonts w:ascii="Arial" w:hAnsi="Arial" w:cs="Arial"/>
          <w:sz w:val="20"/>
          <w:szCs w:val="20"/>
        </w:rPr>
        <w:t xml:space="preserve"> iz pr</w:t>
      </w:r>
      <w:r>
        <w:rPr>
          <w:rFonts w:ascii="Arial" w:hAnsi="Arial" w:cs="Arial"/>
          <w:sz w:val="20"/>
          <w:szCs w:val="20"/>
        </w:rPr>
        <w:t>ejšnje</w:t>
      </w:r>
      <w:r w:rsidRPr="00BF1185">
        <w:rPr>
          <w:rFonts w:ascii="Arial" w:hAnsi="Arial" w:cs="Arial"/>
          <w:sz w:val="20"/>
          <w:szCs w:val="20"/>
        </w:rPr>
        <w:t xml:space="preserve"> točke. </w:t>
      </w:r>
    </w:p>
    <w:p w14:paraId="3276F54D" w14:textId="77777777" w:rsidR="0070719D" w:rsidRPr="00BF1185" w:rsidRDefault="0070719D" w:rsidP="0070719D">
      <w:pPr>
        <w:tabs>
          <w:tab w:val="left" w:pos="-1128"/>
          <w:tab w:val="left" w:pos="-720"/>
          <w:tab w:val="left" w:pos="0"/>
          <w:tab w:val="left" w:pos="1440"/>
          <w:tab w:val="left" w:pos="2074"/>
          <w:tab w:val="left" w:pos="2880"/>
        </w:tabs>
        <w:spacing w:after="0" w:line="240" w:lineRule="auto"/>
        <w:jc w:val="both"/>
        <w:rPr>
          <w:rFonts w:ascii="Arial" w:hAnsi="Arial" w:cs="Arial"/>
          <w:sz w:val="20"/>
          <w:szCs w:val="20"/>
        </w:rPr>
      </w:pPr>
    </w:p>
    <w:p w14:paraId="18AD46EB" w14:textId="77777777" w:rsidR="0070719D" w:rsidRPr="00BF1185" w:rsidRDefault="0070719D" w:rsidP="0070719D">
      <w:pPr>
        <w:tabs>
          <w:tab w:val="left" w:pos="-1128"/>
          <w:tab w:val="left" w:pos="-720"/>
          <w:tab w:val="left" w:pos="0"/>
          <w:tab w:val="left" w:pos="1440"/>
          <w:tab w:val="left" w:pos="2074"/>
          <w:tab w:val="left" w:pos="2880"/>
        </w:tabs>
        <w:jc w:val="both"/>
        <w:rPr>
          <w:rFonts w:ascii="Arial" w:hAnsi="Arial" w:cs="Arial"/>
          <w:sz w:val="20"/>
          <w:szCs w:val="20"/>
        </w:rPr>
      </w:pPr>
      <w:r w:rsidRPr="00BF1185">
        <w:rPr>
          <w:rFonts w:ascii="Arial" w:hAnsi="Arial" w:cs="Arial"/>
          <w:sz w:val="20"/>
          <w:szCs w:val="20"/>
        </w:rPr>
        <w:t xml:space="preserve">3. Vlada Republike Slovenije </w:t>
      </w:r>
      <w:r>
        <w:rPr>
          <w:rFonts w:ascii="Arial" w:hAnsi="Arial" w:cs="Arial"/>
          <w:sz w:val="20"/>
          <w:szCs w:val="20"/>
        </w:rPr>
        <w:t xml:space="preserve">je </w:t>
      </w:r>
      <w:r w:rsidRPr="00BF1185">
        <w:rPr>
          <w:rFonts w:ascii="Arial" w:hAnsi="Arial" w:cs="Arial"/>
          <w:sz w:val="20"/>
          <w:szCs w:val="20"/>
        </w:rPr>
        <w:t>poobla</w:t>
      </w:r>
      <w:r>
        <w:rPr>
          <w:rFonts w:ascii="Arial" w:hAnsi="Arial" w:cs="Arial"/>
          <w:sz w:val="20"/>
          <w:szCs w:val="20"/>
        </w:rPr>
        <w:t>stila</w:t>
      </w:r>
      <w:r w:rsidRPr="00BF1185">
        <w:rPr>
          <w:rFonts w:ascii="Arial" w:hAnsi="Arial" w:cs="Arial"/>
          <w:sz w:val="20"/>
          <w:szCs w:val="20"/>
        </w:rPr>
        <w:t xml:space="preserve"> ministra</w:t>
      </w:r>
      <w:r>
        <w:rPr>
          <w:rFonts w:ascii="Arial" w:hAnsi="Arial" w:cs="Arial"/>
          <w:sz w:val="20"/>
          <w:szCs w:val="20"/>
        </w:rPr>
        <w:t>, pristojnega</w:t>
      </w:r>
      <w:r w:rsidRPr="00BF1185">
        <w:rPr>
          <w:rFonts w:ascii="Arial" w:hAnsi="Arial" w:cs="Arial"/>
          <w:sz w:val="20"/>
          <w:szCs w:val="20"/>
        </w:rPr>
        <w:t xml:space="preserve"> za </w:t>
      </w:r>
      <w:r>
        <w:rPr>
          <w:rFonts w:ascii="Arial" w:hAnsi="Arial" w:cs="Arial"/>
          <w:sz w:val="20"/>
          <w:szCs w:val="20"/>
        </w:rPr>
        <w:t>zdravje</w:t>
      </w:r>
      <w:r w:rsidRPr="00BF1185">
        <w:rPr>
          <w:rFonts w:ascii="Arial" w:hAnsi="Arial" w:cs="Arial"/>
          <w:sz w:val="20"/>
          <w:szCs w:val="20"/>
        </w:rPr>
        <w:t xml:space="preserve">, za podpis pogodbene dokumentacije med Republiko Slovenijo, </w:t>
      </w:r>
      <w:r w:rsidRPr="007F4E99">
        <w:rPr>
          <w:rFonts w:ascii="Arial" w:hAnsi="Arial" w:cs="Arial"/>
          <w:bCs/>
          <w:iCs/>
          <w:color w:val="000000" w:themeColor="text1"/>
          <w:sz w:val="20"/>
          <w:szCs w:val="20"/>
        </w:rPr>
        <w:t>Arabsk</w:t>
      </w:r>
      <w:r>
        <w:rPr>
          <w:rFonts w:ascii="Arial" w:hAnsi="Arial" w:cs="Arial"/>
          <w:bCs/>
          <w:iCs/>
          <w:color w:val="000000" w:themeColor="text1"/>
          <w:sz w:val="20"/>
          <w:szCs w:val="20"/>
        </w:rPr>
        <w:t>o</w:t>
      </w:r>
      <w:r w:rsidRPr="007F4E99">
        <w:rPr>
          <w:rFonts w:ascii="Arial" w:hAnsi="Arial" w:cs="Arial"/>
          <w:bCs/>
          <w:iCs/>
          <w:color w:val="000000" w:themeColor="text1"/>
          <w:sz w:val="20"/>
          <w:szCs w:val="20"/>
        </w:rPr>
        <w:t xml:space="preserve"> </w:t>
      </w:r>
      <w:r w:rsidRPr="00D735E8">
        <w:rPr>
          <w:rFonts w:ascii="Arial" w:hAnsi="Arial" w:cs="Arial"/>
          <w:bCs/>
          <w:iCs/>
          <w:color w:val="000000" w:themeColor="text1"/>
          <w:sz w:val="20"/>
          <w:szCs w:val="20"/>
        </w:rPr>
        <w:t>republiko</w:t>
      </w:r>
      <w:r w:rsidRPr="00D735E8">
        <w:rPr>
          <w:rFonts w:ascii="Arial" w:hAnsi="Arial" w:cs="Arial"/>
          <w:bCs/>
          <w:iCs/>
          <w:sz w:val="20"/>
          <w:szCs w:val="20"/>
        </w:rPr>
        <w:t xml:space="preserve"> Egipt</w:t>
      </w:r>
      <w:r w:rsidRPr="00D735E8">
        <w:rPr>
          <w:rFonts w:ascii="Arial" w:hAnsi="Arial" w:cs="Arial"/>
          <w:sz w:val="20"/>
          <w:szCs w:val="20"/>
        </w:rPr>
        <w:t xml:space="preserve"> in družbo AstraZeneca ter med Republiko Slovenijo in </w:t>
      </w:r>
      <w:r w:rsidRPr="00D735E8">
        <w:rPr>
          <w:rFonts w:ascii="Arial" w:hAnsi="Arial" w:cs="Arial"/>
          <w:bCs/>
          <w:iCs/>
          <w:color w:val="000000" w:themeColor="text1"/>
          <w:sz w:val="20"/>
          <w:szCs w:val="20"/>
        </w:rPr>
        <w:t>Arabsko republiko</w:t>
      </w:r>
      <w:r w:rsidRPr="00D735E8">
        <w:rPr>
          <w:rFonts w:ascii="Arial" w:hAnsi="Arial" w:cs="Arial"/>
          <w:bCs/>
          <w:iCs/>
          <w:sz w:val="20"/>
          <w:szCs w:val="20"/>
        </w:rPr>
        <w:t xml:space="preserve"> Egipt</w:t>
      </w:r>
      <w:r w:rsidRPr="00D735E8">
        <w:rPr>
          <w:rFonts w:ascii="Arial" w:hAnsi="Arial" w:cs="Arial"/>
          <w:iCs/>
          <w:sz w:val="20"/>
          <w:szCs w:val="20"/>
        </w:rPr>
        <w:t xml:space="preserve"> </w:t>
      </w:r>
      <w:r w:rsidRPr="00D735E8">
        <w:rPr>
          <w:rFonts w:ascii="Arial" w:hAnsi="Arial" w:cs="Arial"/>
          <w:sz w:val="20"/>
          <w:szCs w:val="20"/>
        </w:rPr>
        <w:t>za humanitarno</w:t>
      </w:r>
      <w:r>
        <w:rPr>
          <w:rFonts w:ascii="Arial" w:hAnsi="Arial" w:cs="Arial"/>
          <w:sz w:val="20"/>
          <w:szCs w:val="20"/>
        </w:rPr>
        <w:t xml:space="preserve"> pomoč</w:t>
      </w:r>
      <w:r w:rsidRPr="00BF1185">
        <w:rPr>
          <w:rFonts w:ascii="Arial" w:hAnsi="Arial" w:cs="Arial"/>
          <w:sz w:val="20"/>
          <w:szCs w:val="20"/>
        </w:rPr>
        <w:t xml:space="preserve"> </w:t>
      </w:r>
      <w:r>
        <w:rPr>
          <w:rFonts w:ascii="Arial" w:hAnsi="Arial" w:cs="Arial"/>
          <w:sz w:val="20"/>
          <w:szCs w:val="20"/>
        </w:rPr>
        <w:t>250.000</w:t>
      </w:r>
      <w:r w:rsidRPr="00BF1185">
        <w:rPr>
          <w:rFonts w:ascii="Arial" w:hAnsi="Arial" w:cs="Arial"/>
          <w:sz w:val="20"/>
          <w:szCs w:val="20"/>
        </w:rPr>
        <w:t xml:space="preserve"> odmerkov cepiv</w:t>
      </w:r>
      <w:r>
        <w:rPr>
          <w:rFonts w:ascii="Arial" w:hAnsi="Arial" w:cs="Arial"/>
          <w:sz w:val="20"/>
          <w:szCs w:val="20"/>
        </w:rPr>
        <w:t>a</w:t>
      </w:r>
      <w:r w:rsidRPr="00BF1185">
        <w:rPr>
          <w:rFonts w:ascii="Arial" w:hAnsi="Arial" w:cs="Arial"/>
          <w:sz w:val="20"/>
          <w:szCs w:val="20"/>
        </w:rPr>
        <w:t xml:space="preserve"> proti COVID-19 proizvajalca AstraZeneca</w:t>
      </w:r>
      <w:r>
        <w:rPr>
          <w:rFonts w:ascii="Arial" w:hAnsi="Arial" w:cs="Arial"/>
          <w:sz w:val="20"/>
          <w:szCs w:val="20"/>
        </w:rPr>
        <w:t>.</w:t>
      </w:r>
      <w:r w:rsidRPr="00BF1185">
        <w:rPr>
          <w:rFonts w:ascii="Arial" w:hAnsi="Arial" w:cs="Arial"/>
          <w:sz w:val="20"/>
          <w:szCs w:val="20"/>
        </w:rPr>
        <w:t xml:space="preserve"> </w:t>
      </w:r>
    </w:p>
    <w:p w14:paraId="4A8664D6" w14:textId="77777777" w:rsidR="0070719D" w:rsidRPr="00BF1185" w:rsidRDefault="0070719D" w:rsidP="0070719D">
      <w:pPr>
        <w:tabs>
          <w:tab w:val="left" w:pos="-1128"/>
          <w:tab w:val="left" w:pos="-720"/>
          <w:tab w:val="left" w:pos="0"/>
          <w:tab w:val="left" w:pos="1440"/>
          <w:tab w:val="left" w:pos="2074"/>
          <w:tab w:val="left" w:pos="2880"/>
        </w:tabs>
        <w:jc w:val="both"/>
        <w:rPr>
          <w:rFonts w:ascii="Arial" w:hAnsi="Arial" w:cs="Arial"/>
          <w:sz w:val="20"/>
          <w:szCs w:val="20"/>
        </w:rPr>
      </w:pPr>
      <w:r w:rsidRPr="00BF1185">
        <w:rPr>
          <w:rFonts w:ascii="Arial" w:hAnsi="Arial" w:cs="Arial"/>
          <w:sz w:val="20"/>
          <w:szCs w:val="20"/>
        </w:rPr>
        <w:t xml:space="preserve">4. </w:t>
      </w:r>
      <w:r w:rsidRPr="00D735E8">
        <w:rPr>
          <w:rFonts w:ascii="Arial" w:hAnsi="Arial" w:cs="Arial"/>
          <w:sz w:val="20"/>
          <w:szCs w:val="20"/>
        </w:rPr>
        <w:t>Nacionalni inštitut za javno zdravje</w:t>
      </w:r>
      <w:r>
        <w:rPr>
          <w:rFonts w:ascii="Arial" w:hAnsi="Arial" w:cs="Arial"/>
          <w:sz w:val="20"/>
          <w:szCs w:val="20"/>
        </w:rPr>
        <w:t>, ki je pooblaščen za shranjevanje in distribucijo cepiv proti COVID-19, bo</w:t>
      </w:r>
      <w:r w:rsidRPr="00D735E8">
        <w:rPr>
          <w:rFonts w:ascii="Arial" w:hAnsi="Arial" w:cs="Arial"/>
          <w:sz w:val="20"/>
          <w:szCs w:val="20"/>
        </w:rPr>
        <w:t xml:space="preserve"> </w:t>
      </w:r>
      <w:r>
        <w:rPr>
          <w:rFonts w:ascii="Arial" w:hAnsi="Arial" w:cs="Arial"/>
          <w:sz w:val="20"/>
          <w:szCs w:val="20"/>
        </w:rPr>
        <w:t xml:space="preserve">poskrbel za ustrezno dostavo cepiva </w:t>
      </w:r>
      <w:r w:rsidRPr="00D735E8">
        <w:rPr>
          <w:rFonts w:ascii="Arial" w:hAnsi="Arial" w:cs="Arial"/>
          <w:sz w:val="20"/>
          <w:szCs w:val="20"/>
        </w:rPr>
        <w:t xml:space="preserve">iz 1. točke tega sklepa </w:t>
      </w:r>
      <w:r>
        <w:rPr>
          <w:rFonts w:ascii="Arial" w:hAnsi="Arial" w:cs="Arial"/>
          <w:sz w:val="20"/>
          <w:szCs w:val="20"/>
        </w:rPr>
        <w:t xml:space="preserve">do prevzemnega mesta, to je </w:t>
      </w:r>
      <w:r w:rsidRPr="00C37FCD">
        <w:rPr>
          <w:rFonts w:ascii="Arial" w:hAnsi="Arial" w:cs="Arial"/>
          <w:sz w:val="20"/>
          <w:szCs w:val="20"/>
        </w:rPr>
        <w:t>Letališče Jožeta Pučnika Ljubljana</w:t>
      </w:r>
      <w:r>
        <w:rPr>
          <w:rFonts w:ascii="Arial" w:hAnsi="Arial" w:cs="Arial"/>
          <w:sz w:val="20"/>
          <w:szCs w:val="20"/>
        </w:rPr>
        <w:t>, in ga predal</w:t>
      </w:r>
      <w:r w:rsidRPr="00C121CC">
        <w:rPr>
          <w:rFonts w:ascii="Arial" w:hAnsi="Arial" w:cs="Arial"/>
          <w:sz w:val="20"/>
          <w:szCs w:val="20"/>
        </w:rPr>
        <w:t xml:space="preserve"> izbranemu </w:t>
      </w:r>
      <w:r>
        <w:rPr>
          <w:rFonts w:ascii="Arial" w:hAnsi="Arial" w:cs="Arial"/>
          <w:sz w:val="20"/>
          <w:szCs w:val="20"/>
        </w:rPr>
        <w:t xml:space="preserve">letalskemu </w:t>
      </w:r>
      <w:r w:rsidRPr="00C121CC">
        <w:rPr>
          <w:rFonts w:ascii="Arial" w:hAnsi="Arial" w:cs="Arial"/>
          <w:sz w:val="20"/>
          <w:szCs w:val="20"/>
        </w:rPr>
        <w:t>prevozniku Arabske republike Egipt</w:t>
      </w:r>
      <w:r>
        <w:rPr>
          <w:rFonts w:ascii="Arial" w:hAnsi="Arial" w:cs="Arial"/>
          <w:sz w:val="20"/>
          <w:szCs w:val="20"/>
        </w:rPr>
        <w:t xml:space="preserve">. Ta bo opravil prevoz iz </w:t>
      </w:r>
      <w:r w:rsidRPr="00C37FCD">
        <w:rPr>
          <w:rFonts w:ascii="Arial" w:hAnsi="Arial" w:cs="Arial"/>
          <w:sz w:val="20"/>
          <w:szCs w:val="20"/>
        </w:rPr>
        <w:t>Letališč</w:t>
      </w:r>
      <w:r>
        <w:rPr>
          <w:rFonts w:ascii="Arial" w:hAnsi="Arial" w:cs="Arial"/>
          <w:sz w:val="20"/>
          <w:szCs w:val="20"/>
        </w:rPr>
        <w:t>a</w:t>
      </w:r>
      <w:r w:rsidRPr="00C37FCD">
        <w:rPr>
          <w:rFonts w:ascii="Arial" w:hAnsi="Arial" w:cs="Arial"/>
          <w:sz w:val="20"/>
          <w:szCs w:val="20"/>
        </w:rPr>
        <w:t xml:space="preserve"> Jožeta Pučnika Ljubljana</w:t>
      </w:r>
      <w:r>
        <w:rPr>
          <w:rFonts w:ascii="Arial" w:hAnsi="Arial" w:cs="Arial"/>
          <w:sz w:val="20"/>
          <w:szCs w:val="20"/>
        </w:rPr>
        <w:t xml:space="preserve"> na končno destinacijo v </w:t>
      </w:r>
      <w:r w:rsidRPr="00C121CC">
        <w:rPr>
          <w:rFonts w:ascii="Arial" w:hAnsi="Arial" w:cs="Arial"/>
          <w:sz w:val="20"/>
          <w:szCs w:val="20"/>
        </w:rPr>
        <w:t>Arabsk</w:t>
      </w:r>
      <w:r>
        <w:rPr>
          <w:rFonts w:ascii="Arial" w:hAnsi="Arial" w:cs="Arial"/>
          <w:sz w:val="20"/>
          <w:szCs w:val="20"/>
        </w:rPr>
        <w:t>o</w:t>
      </w:r>
      <w:r w:rsidRPr="00C121CC">
        <w:rPr>
          <w:rFonts w:ascii="Arial" w:hAnsi="Arial" w:cs="Arial"/>
          <w:sz w:val="20"/>
          <w:szCs w:val="20"/>
        </w:rPr>
        <w:t xml:space="preserve"> republik</w:t>
      </w:r>
      <w:r>
        <w:rPr>
          <w:rFonts w:ascii="Arial" w:hAnsi="Arial" w:cs="Arial"/>
          <w:sz w:val="20"/>
          <w:szCs w:val="20"/>
        </w:rPr>
        <w:t>o</w:t>
      </w:r>
      <w:r w:rsidRPr="00C121CC">
        <w:rPr>
          <w:rFonts w:ascii="Arial" w:hAnsi="Arial" w:cs="Arial"/>
          <w:sz w:val="20"/>
          <w:szCs w:val="20"/>
        </w:rPr>
        <w:t xml:space="preserve"> Egipt.</w:t>
      </w:r>
      <w:r>
        <w:rPr>
          <w:rFonts w:ascii="Arial" w:hAnsi="Arial" w:cs="Arial"/>
          <w:sz w:val="20"/>
          <w:szCs w:val="20"/>
        </w:rPr>
        <w:t xml:space="preserve"> </w:t>
      </w:r>
    </w:p>
    <w:p w14:paraId="0D9B6C4D" w14:textId="7BD1B2C1" w:rsidR="0029135E" w:rsidRDefault="0070719D" w:rsidP="0070719D">
      <w:pPr>
        <w:overflowPunct w:val="0"/>
        <w:autoSpaceDE w:val="0"/>
        <w:autoSpaceDN w:val="0"/>
        <w:adjustRightInd w:val="0"/>
        <w:spacing w:before="60" w:after="60" w:line="276" w:lineRule="auto"/>
        <w:jc w:val="both"/>
        <w:textAlignment w:val="baseline"/>
        <w:rPr>
          <w:rFonts w:ascii="Arial" w:hAnsi="Arial" w:cs="Arial"/>
          <w:sz w:val="20"/>
          <w:szCs w:val="20"/>
        </w:rPr>
      </w:pPr>
      <w:r>
        <w:rPr>
          <w:rFonts w:ascii="Arial" w:hAnsi="Arial" w:cs="Arial"/>
          <w:sz w:val="20"/>
          <w:szCs w:val="20"/>
        </w:rPr>
        <w:t>5</w:t>
      </w:r>
      <w:r w:rsidRPr="00BF1185">
        <w:rPr>
          <w:rFonts w:ascii="Arial" w:hAnsi="Arial" w:cs="Arial"/>
          <w:sz w:val="20"/>
          <w:szCs w:val="20"/>
        </w:rPr>
        <w:t xml:space="preserve">. </w:t>
      </w:r>
      <w:r w:rsidRPr="00D735E8">
        <w:rPr>
          <w:rFonts w:ascii="Arial" w:hAnsi="Arial" w:cs="Arial"/>
          <w:sz w:val="20"/>
          <w:szCs w:val="20"/>
        </w:rPr>
        <w:t xml:space="preserve">Finančna sredstva za realizacijo </w:t>
      </w:r>
      <w:r>
        <w:rPr>
          <w:rFonts w:ascii="Arial" w:hAnsi="Arial" w:cs="Arial"/>
          <w:sz w:val="20"/>
          <w:szCs w:val="20"/>
        </w:rPr>
        <w:t xml:space="preserve">prevoza </w:t>
      </w:r>
      <w:r w:rsidRPr="00D735E8">
        <w:rPr>
          <w:rFonts w:ascii="Arial" w:hAnsi="Arial" w:cs="Arial"/>
          <w:sz w:val="20"/>
          <w:szCs w:val="20"/>
        </w:rPr>
        <w:t>humanitarne</w:t>
      </w:r>
      <w:r>
        <w:rPr>
          <w:rFonts w:ascii="Arial" w:hAnsi="Arial" w:cs="Arial"/>
          <w:sz w:val="20"/>
          <w:szCs w:val="20"/>
        </w:rPr>
        <w:t xml:space="preserve"> </w:t>
      </w:r>
      <w:r w:rsidRPr="00D735E8">
        <w:rPr>
          <w:rFonts w:ascii="Arial" w:hAnsi="Arial" w:cs="Arial"/>
          <w:sz w:val="20"/>
          <w:szCs w:val="20"/>
        </w:rPr>
        <w:t>pomoči</w:t>
      </w:r>
      <w:r>
        <w:rPr>
          <w:rFonts w:ascii="Arial" w:hAnsi="Arial" w:cs="Arial"/>
          <w:sz w:val="20"/>
          <w:szCs w:val="20"/>
        </w:rPr>
        <w:t xml:space="preserve"> od Nacionalnega inštituta za javno zdravje do Letališča Jožeta Pučnika se </w:t>
      </w:r>
      <w:r w:rsidRPr="00D735E8">
        <w:rPr>
          <w:rFonts w:ascii="Arial" w:hAnsi="Arial" w:cs="Arial"/>
          <w:sz w:val="20"/>
          <w:szCs w:val="20"/>
        </w:rPr>
        <w:t>zagotovijo s proračunske postavke Ministrstva za zunanje zadeve 8270 – Razvojno sodelovanje in humanitarna pomoč, iz ukrepa 1811-11-0007 – humanitarna pomoč</w:t>
      </w:r>
      <w:r>
        <w:rPr>
          <w:rFonts w:ascii="Arial" w:hAnsi="Arial" w:cs="Arial"/>
          <w:sz w:val="20"/>
          <w:szCs w:val="20"/>
        </w:rPr>
        <w:t>.</w:t>
      </w:r>
      <w:r>
        <w:t xml:space="preserve"> </w:t>
      </w:r>
      <w:r w:rsidRPr="00C121CC">
        <w:rPr>
          <w:rFonts w:ascii="Arial" w:hAnsi="Arial" w:cs="Arial"/>
          <w:sz w:val="20"/>
          <w:szCs w:val="20"/>
        </w:rPr>
        <w:t xml:space="preserve">Ministrstvo za zunanje zadeve </w:t>
      </w:r>
      <w:r>
        <w:rPr>
          <w:rFonts w:ascii="Arial" w:hAnsi="Arial" w:cs="Arial"/>
          <w:sz w:val="20"/>
          <w:szCs w:val="20"/>
        </w:rPr>
        <w:t xml:space="preserve">stroške prevoza </w:t>
      </w:r>
      <w:r w:rsidRPr="00C121CC">
        <w:rPr>
          <w:rFonts w:ascii="Arial" w:hAnsi="Arial" w:cs="Arial"/>
          <w:sz w:val="20"/>
          <w:szCs w:val="20"/>
        </w:rPr>
        <w:t xml:space="preserve">povrne </w:t>
      </w:r>
      <w:r>
        <w:rPr>
          <w:rFonts w:ascii="Arial" w:hAnsi="Arial" w:cs="Arial"/>
          <w:sz w:val="20"/>
          <w:szCs w:val="20"/>
        </w:rPr>
        <w:t xml:space="preserve">Nacionalnemu inštitutu za javno zdravje </w:t>
      </w:r>
      <w:r w:rsidRPr="00C121CC">
        <w:rPr>
          <w:rFonts w:ascii="Arial" w:hAnsi="Arial" w:cs="Arial"/>
          <w:sz w:val="20"/>
          <w:szCs w:val="20"/>
        </w:rPr>
        <w:t>na podlagi zahtevka za refundacijo</w:t>
      </w:r>
      <w:r>
        <w:rPr>
          <w:rFonts w:ascii="Arial" w:hAnsi="Arial" w:cs="Arial"/>
          <w:sz w:val="20"/>
          <w:szCs w:val="20"/>
        </w:rPr>
        <w:t>.</w:t>
      </w:r>
    </w:p>
    <w:p w14:paraId="36C3A048" w14:textId="77777777" w:rsidR="0070719D" w:rsidRDefault="0070719D" w:rsidP="0070719D">
      <w:pPr>
        <w:overflowPunct w:val="0"/>
        <w:autoSpaceDE w:val="0"/>
        <w:autoSpaceDN w:val="0"/>
        <w:adjustRightInd w:val="0"/>
        <w:spacing w:before="60" w:after="60" w:line="276" w:lineRule="auto"/>
        <w:jc w:val="both"/>
        <w:textAlignment w:val="baseline"/>
        <w:rPr>
          <w:rFonts w:ascii="Arial" w:hAnsi="Arial" w:cs="Arial"/>
          <w:iCs/>
          <w:sz w:val="20"/>
          <w:szCs w:val="20"/>
        </w:rPr>
      </w:pPr>
    </w:p>
    <w:p w14:paraId="1E96794D" w14:textId="77777777" w:rsidR="0029135E" w:rsidRPr="00BF1185" w:rsidRDefault="0029135E" w:rsidP="0029135E">
      <w:pPr>
        <w:pStyle w:val="Naslov3"/>
        <w:spacing w:before="0" w:beforeAutospacing="0" w:after="0" w:afterAutospacing="0" w:line="360" w:lineRule="auto"/>
        <w:jc w:val="both"/>
        <w:rPr>
          <w:rFonts w:ascii="Arial" w:hAnsi="Arial" w:cs="Arial"/>
          <w:b w:val="0"/>
          <w:bCs w:val="0"/>
          <w:sz w:val="20"/>
          <w:szCs w:val="20"/>
        </w:rPr>
      </w:pPr>
      <w:r w:rsidRPr="00341C7B">
        <w:rPr>
          <w:rFonts w:ascii="Arial" w:hAnsi="Arial" w:cs="Arial"/>
          <w:b w:val="0"/>
          <w:bCs w:val="0"/>
          <w:iCs/>
          <w:sz w:val="20"/>
          <w:szCs w:val="20"/>
        </w:rPr>
        <w:t xml:space="preserve">                                                                                                          M</w:t>
      </w:r>
      <w:r w:rsidRPr="00BF1185">
        <w:rPr>
          <w:rFonts w:ascii="Arial" w:hAnsi="Arial" w:cs="Arial"/>
          <w:b w:val="0"/>
          <w:bCs w:val="0"/>
          <w:sz w:val="20"/>
          <w:szCs w:val="20"/>
        </w:rPr>
        <w:t xml:space="preserve">ag. Janja Garvas Hočevar </w:t>
      </w:r>
    </w:p>
    <w:p w14:paraId="0DB842B6" w14:textId="77777777" w:rsidR="0029135E" w:rsidRPr="00BF1185" w:rsidRDefault="0029135E" w:rsidP="0029135E">
      <w:pPr>
        <w:spacing w:after="0" w:line="360" w:lineRule="auto"/>
        <w:jc w:val="both"/>
        <w:rPr>
          <w:rFonts w:ascii="Arial" w:eastAsia="Times New Roman" w:hAnsi="Arial" w:cs="Arial"/>
          <w:sz w:val="20"/>
          <w:szCs w:val="20"/>
          <w:lang w:eastAsia="sl-SI"/>
        </w:rPr>
      </w:pPr>
      <w:r w:rsidRPr="00BF1185">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BF1185">
        <w:rPr>
          <w:rFonts w:ascii="Arial" w:eastAsia="Times New Roman" w:hAnsi="Arial" w:cs="Arial"/>
          <w:sz w:val="20"/>
          <w:szCs w:val="20"/>
          <w:lang w:eastAsia="sl-SI"/>
        </w:rPr>
        <w:t>v</w:t>
      </w:r>
      <w:r>
        <w:rPr>
          <w:rFonts w:ascii="Arial" w:eastAsia="Times New Roman" w:hAnsi="Arial" w:cs="Arial"/>
          <w:sz w:val="20"/>
          <w:szCs w:val="20"/>
          <w:lang w:eastAsia="sl-SI"/>
        </w:rPr>
        <w:t>. d.</w:t>
      </w:r>
      <w:r w:rsidRPr="00BF1185">
        <w:rPr>
          <w:rFonts w:ascii="Arial" w:eastAsia="Times New Roman" w:hAnsi="Arial" w:cs="Arial"/>
          <w:sz w:val="20"/>
          <w:szCs w:val="20"/>
          <w:lang w:eastAsia="sl-SI"/>
        </w:rPr>
        <w:t xml:space="preserve"> generalnega sekretarja</w:t>
      </w:r>
    </w:p>
    <w:p w14:paraId="70E3FB62" w14:textId="77777777" w:rsidR="0029135E" w:rsidRPr="00BF1185" w:rsidRDefault="0029135E" w:rsidP="0029135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52FD270" w14:textId="77777777" w:rsidR="0029135E" w:rsidRDefault="0029135E" w:rsidP="0029135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F02514A" w14:textId="77777777" w:rsidR="0029135E" w:rsidRPr="00BF1185" w:rsidRDefault="0029135E" w:rsidP="0029135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 xml:space="preserve">Priloge: </w:t>
      </w:r>
    </w:p>
    <w:p w14:paraId="26F56118" w14:textId="77777777" w:rsidR="0029135E" w:rsidRPr="00E37D55" w:rsidRDefault="0029135E" w:rsidP="0029135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hAnsi="Arial" w:cs="Arial"/>
          <w:sz w:val="20"/>
          <w:szCs w:val="20"/>
        </w:rPr>
        <w:t>osnut</w:t>
      </w:r>
      <w:r>
        <w:rPr>
          <w:rFonts w:ascii="Arial" w:hAnsi="Arial" w:cs="Arial"/>
          <w:sz w:val="20"/>
          <w:szCs w:val="20"/>
        </w:rPr>
        <w:t>e</w:t>
      </w:r>
      <w:r w:rsidRPr="00BF1185">
        <w:rPr>
          <w:rFonts w:ascii="Arial" w:hAnsi="Arial" w:cs="Arial"/>
          <w:sz w:val="20"/>
          <w:szCs w:val="20"/>
        </w:rPr>
        <w:t xml:space="preserve">k tristranske pogodbe za donacijo cepiva proti covid-19 med </w:t>
      </w:r>
      <w:r>
        <w:rPr>
          <w:rFonts w:ascii="Arial" w:hAnsi="Arial" w:cs="Arial"/>
          <w:sz w:val="20"/>
          <w:szCs w:val="20"/>
        </w:rPr>
        <w:t xml:space="preserve">državo članico EU, državo prejemnico donacije </w:t>
      </w:r>
      <w:r w:rsidRPr="00BF1185">
        <w:rPr>
          <w:rFonts w:ascii="Arial" w:hAnsi="Arial" w:cs="Arial"/>
          <w:sz w:val="20"/>
          <w:szCs w:val="20"/>
        </w:rPr>
        <w:t>in proizvajalcem cepiva AstraZeneca</w:t>
      </w:r>
      <w:r>
        <w:rPr>
          <w:rFonts w:ascii="Arial" w:hAnsi="Arial" w:cs="Arial"/>
          <w:sz w:val="20"/>
          <w:szCs w:val="20"/>
        </w:rPr>
        <w:t xml:space="preserve"> </w:t>
      </w:r>
      <w:r w:rsidRPr="00BF1185">
        <w:rPr>
          <w:rFonts w:ascii="Arial" w:hAnsi="Arial" w:cs="Arial"/>
          <w:sz w:val="20"/>
          <w:szCs w:val="20"/>
        </w:rPr>
        <w:t>(v angleškem jeziku ter prevod besedila v slovenski jezik);</w:t>
      </w:r>
    </w:p>
    <w:p w14:paraId="2E9AAE10" w14:textId="77777777" w:rsidR="0029135E" w:rsidRPr="00E37D55" w:rsidRDefault="0029135E" w:rsidP="0029135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sz w:val="20"/>
          <w:szCs w:val="20"/>
        </w:rPr>
        <w:t xml:space="preserve">osnutek </w:t>
      </w:r>
      <w:r w:rsidRPr="00BF1185">
        <w:rPr>
          <w:rFonts w:ascii="Arial" w:hAnsi="Arial" w:cs="Arial"/>
          <w:sz w:val="20"/>
          <w:szCs w:val="20"/>
        </w:rPr>
        <w:t>splošni</w:t>
      </w:r>
      <w:r>
        <w:rPr>
          <w:rFonts w:ascii="Arial" w:hAnsi="Arial" w:cs="Arial"/>
          <w:sz w:val="20"/>
          <w:szCs w:val="20"/>
        </w:rPr>
        <w:t>h</w:t>
      </w:r>
      <w:r w:rsidRPr="00BF1185">
        <w:rPr>
          <w:rFonts w:ascii="Arial" w:hAnsi="Arial" w:cs="Arial"/>
          <w:sz w:val="20"/>
          <w:szCs w:val="20"/>
        </w:rPr>
        <w:t xml:space="preserve"> pogoj</w:t>
      </w:r>
      <w:r>
        <w:rPr>
          <w:rFonts w:ascii="Arial" w:hAnsi="Arial" w:cs="Arial"/>
          <w:sz w:val="20"/>
          <w:szCs w:val="20"/>
        </w:rPr>
        <w:t>ev</w:t>
      </w:r>
      <w:r w:rsidRPr="00BF1185">
        <w:rPr>
          <w:rFonts w:ascii="Arial" w:hAnsi="Arial" w:cs="Arial"/>
          <w:sz w:val="20"/>
          <w:szCs w:val="20"/>
        </w:rPr>
        <w:t xml:space="preserve"> </w:t>
      </w:r>
      <w:r>
        <w:rPr>
          <w:rFonts w:ascii="Arial" w:hAnsi="Arial" w:cs="Arial"/>
          <w:sz w:val="20"/>
          <w:szCs w:val="20"/>
        </w:rPr>
        <w:t xml:space="preserve">k </w:t>
      </w:r>
      <w:r w:rsidRPr="00BF1185">
        <w:rPr>
          <w:rFonts w:ascii="Arial" w:hAnsi="Arial" w:cs="Arial"/>
          <w:sz w:val="20"/>
          <w:szCs w:val="20"/>
        </w:rPr>
        <w:t>tristransk</w:t>
      </w:r>
      <w:r>
        <w:rPr>
          <w:rFonts w:ascii="Arial" w:hAnsi="Arial" w:cs="Arial"/>
          <w:sz w:val="20"/>
          <w:szCs w:val="20"/>
        </w:rPr>
        <w:t>i</w:t>
      </w:r>
      <w:r w:rsidRPr="00BF1185">
        <w:rPr>
          <w:rFonts w:ascii="Arial" w:hAnsi="Arial" w:cs="Arial"/>
          <w:sz w:val="20"/>
          <w:szCs w:val="20"/>
        </w:rPr>
        <w:t xml:space="preserve"> pogodb</w:t>
      </w:r>
      <w:r>
        <w:rPr>
          <w:rFonts w:ascii="Arial" w:hAnsi="Arial" w:cs="Arial"/>
          <w:sz w:val="20"/>
          <w:szCs w:val="20"/>
        </w:rPr>
        <w:t>i</w:t>
      </w:r>
      <w:r w:rsidRPr="00BF1185">
        <w:rPr>
          <w:rFonts w:ascii="Arial" w:hAnsi="Arial" w:cs="Arial"/>
          <w:sz w:val="20"/>
          <w:szCs w:val="20"/>
        </w:rPr>
        <w:t xml:space="preserve"> (v angleškem jeziku ter prevod besedila v slovenski jezik);</w:t>
      </w:r>
    </w:p>
    <w:p w14:paraId="7F145534" w14:textId="77777777" w:rsidR="0029135E" w:rsidRPr="00E37D55" w:rsidRDefault="0029135E" w:rsidP="0029135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hAnsi="Arial" w:cs="Arial"/>
          <w:sz w:val="20"/>
          <w:szCs w:val="20"/>
        </w:rPr>
        <w:t>osnut</w:t>
      </w:r>
      <w:r>
        <w:rPr>
          <w:rFonts w:ascii="Arial" w:hAnsi="Arial" w:cs="Arial"/>
          <w:sz w:val="20"/>
          <w:szCs w:val="20"/>
        </w:rPr>
        <w:t>e</w:t>
      </w:r>
      <w:r w:rsidRPr="00BF1185">
        <w:rPr>
          <w:rFonts w:ascii="Arial" w:hAnsi="Arial" w:cs="Arial"/>
          <w:sz w:val="20"/>
          <w:szCs w:val="20"/>
        </w:rPr>
        <w:t xml:space="preserve">k </w:t>
      </w:r>
      <w:r>
        <w:rPr>
          <w:rFonts w:ascii="Arial" w:hAnsi="Arial" w:cs="Arial"/>
          <w:sz w:val="20"/>
          <w:szCs w:val="20"/>
        </w:rPr>
        <w:t xml:space="preserve">priloge 1 k tristranski pogodbi – obrazec </w:t>
      </w:r>
      <w:r w:rsidRPr="00BF1185">
        <w:rPr>
          <w:rFonts w:ascii="Arial" w:hAnsi="Arial" w:cs="Arial"/>
          <w:sz w:val="20"/>
          <w:szCs w:val="20"/>
        </w:rPr>
        <w:t xml:space="preserve">obvestila o ponudbi odmerkov (v angleškem jeziku ter prevod besedila v slovenski jezik); </w:t>
      </w:r>
    </w:p>
    <w:p w14:paraId="4A15B156" w14:textId="77777777" w:rsidR="0029135E" w:rsidRPr="00E37D55" w:rsidRDefault="0029135E" w:rsidP="0029135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osnutek aneksa k obvestilu o ponudbi odmerkov </w:t>
      </w:r>
      <w:r w:rsidRPr="00BF1185">
        <w:rPr>
          <w:rFonts w:ascii="Arial" w:hAnsi="Arial" w:cs="Arial"/>
          <w:sz w:val="20"/>
          <w:szCs w:val="20"/>
        </w:rPr>
        <w:t xml:space="preserve">(v angleškem jeziku ter prevod besedila v slovenski jezik); </w:t>
      </w:r>
    </w:p>
    <w:p w14:paraId="3D411D6A" w14:textId="77777777" w:rsidR="0029135E" w:rsidRPr="000A785E" w:rsidRDefault="0029135E" w:rsidP="0029135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hAnsi="Arial" w:cs="Arial"/>
          <w:sz w:val="20"/>
          <w:szCs w:val="20"/>
        </w:rPr>
        <w:t>osnut</w:t>
      </w:r>
      <w:r>
        <w:rPr>
          <w:rFonts w:ascii="Arial" w:hAnsi="Arial" w:cs="Arial"/>
          <w:sz w:val="20"/>
          <w:szCs w:val="20"/>
        </w:rPr>
        <w:t>e</w:t>
      </w:r>
      <w:r w:rsidRPr="00BF1185">
        <w:rPr>
          <w:rFonts w:ascii="Arial" w:hAnsi="Arial" w:cs="Arial"/>
          <w:sz w:val="20"/>
          <w:szCs w:val="20"/>
        </w:rPr>
        <w:t>k</w:t>
      </w:r>
      <w:r>
        <w:rPr>
          <w:rFonts w:ascii="Arial" w:hAnsi="Arial" w:cs="Arial"/>
          <w:sz w:val="20"/>
          <w:szCs w:val="20"/>
        </w:rPr>
        <w:t xml:space="preserve"> priloge 2 k tristranski pogodbi - obrazec</w:t>
      </w:r>
      <w:r w:rsidRPr="00BF1185">
        <w:rPr>
          <w:rFonts w:ascii="Arial" w:hAnsi="Arial" w:cs="Arial"/>
          <w:sz w:val="20"/>
          <w:szCs w:val="20"/>
        </w:rPr>
        <w:t xml:space="preserve"> obvestila o sprejemu odmerkov (v angleškem jeziku ter prevod besedila v slovenski jezik)</w:t>
      </w:r>
      <w:r>
        <w:rPr>
          <w:rFonts w:ascii="Arial" w:hAnsi="Arial" w:cs="Arial"/>
          <w:sz w:val="20"/>
          <w:szCs w:val="20"/>
        </w:rPr>
        <w:t>;</w:t>
      </w:r>
    </w:p>
    <w:p w14:paraId="061237F0" w14:textId="77777777" w:rsidR="0029135E" w:rsidRPr="000A785E" w:rsidRDefault="0029135E" w:rsidP="0029135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hAnsi="Arial" w:cs="Arial"/>
          <w:sz w:val="20"/>
          <w:szCs w:val="20"/>
        </w:rPr>
        <w:lastRenderedPageBreak/>
        <w:t>osnut</w:t>
      </w:r>
      <w:r>
        <w:rPr>
          <w:rFonts w:ascii="Arial" w:hAnsi="Arial" w:cs="Arial"/>
          <w:sz w:val="20"/>
          <w:szCs w:val="20"/>
        </w:rPr>
        <w:t>e</w:t>
      </w:r>
      <w:r w:rsidRPr="00BF1185">
        <w:rPr>
          <w:rFonts w:ascii="Arial" w:hAnsi="Arial" w:cs="Arial"/>
          <w:sz w:val="20"/>
          <w:szCs w:val="20"/>
        </w:rPr>
        <w:t xml:space="preserve">k dvostranske pogodbe za donacijo cepiva proti covid-19 med </w:t>
      </w:r>
      <w:r>
        <w:rPr>
          <w:rFonts w:ascii="Arial" w:hAnsi="Arial" w:cs="Arial"/>
          <w:sz w:val="20"/>
          <w:szCs w:val="20"/>
        </w:rPr>
        <w:t xml:space="preserve">državo članico EU in državo prejemnico donacije </w:t>
      </w:r>
      <w:r w:rsidRPr="00BF1185">
        <w:rPr>
          <w:rFonts w:ascii="Arial" w:hAnsi="Arial" w:cs="Arial"/>
          <w:sz w:val="20"/>
          <w:szCs w:val="20"/>
        </w:rPr>
        <w:t xml:space="preserve">(v angleškem jeziku ter prevod besedila v slovenski jezik); </w:t>
      </w:r>
    </w:p>
    <w:p w14:paraId="03F8B028" w14:textId="77777777" w:rsidR="0029135E" w:rsidRPr="000A785E" w:rsidRDefault="0029135E" w:rsidP="0029135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osnutek </w:t>
      </w:r>
      <w:r w:rsidRPr="00BF1185">
        <w:rPr>
          <w:rFonts w:ascii="Arial" w:hAnsi="Arial" w:cs="Arial"/>
          <w:sz w:val="20"/>
          <w:szCs w:val="20"/>
        </w:rPr>
        <w:t>splošni</w:t>
      </w:r>
      <w:r>
        <w:rPr>
          <w:rFonts w:ascii="Arial" w:hAnsi="Arial" w:cs="Arial"/>
          <w:sz w:val="20"/>
          <w:szCs w:val="20"/>
        </w:rPr>
        <w:t xml:space="preserve">h pogojev k </w:t>
      </w:r>
      <w:r w:rsidRPr="00BF1185">
        <w:rPr>
          <w:rFonts w:ascii="Arial" w:hAnsi="Arial" w:cs="Arial"/>
          <w:sz w:val="20"/>
          <w:szCs w:val="20"/>
        </w:rPr>
        <w:t>dvostransk</w:t>
      </w:r>
      <w:r>
        <w:rPr>
          <w:rFonts w:ascii="Arial" w:hAnsi="Arial" w:cs="Arial"/>
          <w:sz w:val="20"/>
          <w:szCs w:val="20"/>
        </w:rPr>
        <w:t>i</w:t>
      </w:r>
      <w:r w:rsidRPr="00BF1185">
        <w:rPr>
          <w:rFonts w:ascii="Arial" w:hAnsi="Arial" w:cs="Arial"/>
          <w:sz w:val="20"/>
          <w:szCs w:val="20"/>
        </w:rPr>
        <w:t xml:space="preserve"> pogodb</w:t>
      </w:r>
      <w:r>
        <w:rPr>
          <w:rFonts w:ascii="Arial" w:hAnsi="Arial" w:cs="Arial"/>
          <w:sz w:val="20"/>
          <w:szCs w:val="20"/>
        </w:rPr>
        <w:t xml:space="preserve">i </w:t>
      </w:r>
      <w:r w:rsidRPr="00BF1185">
        <w:rPr>
          <w:rFonts w:ascii="Arial" w:hAnsi="Arial" w:cs="Arial"/>
          <w:sz w:val="20"/>
          <w:szCs w:val="20"/>
        </w:rPr>
        <w:t xml:space="preserve">(v angleškem jeziku ter prevod besedila v slovenski jezik); </w:t>
      </w:r>
    </w:p>
    <w:p w14:paraId="768AAA52" w14:textId="77777777" w:rsidR="0029135E" w:rsidRPr="00E37D55" w:rsidRDefault="0029135E" w:rsidP="0029135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hAnsi="Arial" w:cs="Arial"/>
          <w:sz w:val="20"/>
          <w:szCs w:val="20"/>
        </w:rPr>
        <w:t>osnut</w:t>
      </w:r>
      <w:r>
        <w:rPr>
          <w:rFonts w:ascii="Arial" w:hAnsi="Arial" w:cs="Arial"/>
          <w:sz w:val="20"/>
          <w:szCs w:val="20"/>
        </w:rPr>
        <w:t>e</w:t>
      </w:r>
      <w:r w:rsidRPr="00BF1185">
        <w:rPr>
          <w:rFonts w:ascii="Arial" w:hAnsi="Arial" w:cs="Arial"/>
          <w:sz w:val="20"/>
          <w:szCs w:val="20"/>
        </w:rPr>
        <w:t xml:space="preserve">k </w:t>
      </w:r>
      <w:r>
        <w:rPr>
          <w:rFonts w:ascii="Arial" w:hAnsi="Arial" w:cs="Arial"/>
          <w:sz w:val="20"/>
          <w:szCs w:val="20"/>
        </w:rPr>
        <w:t xml:space="preserve">priloge 1 k dvostranski pogodbi – obrazec </w:t>
      </w:r>
      <w:r w:rsidRPr="00BF1185">
        <w:rPr>
          <w:rFonts w:ascii="Arial" w:hAnsi="Arial" w:cs="Arial"/>
          <w:sz w:val="20"/>
          <w:szCs w:val="20"/>
        </w:rPr>
        <w:t xml:space="preserve">obvestila o ponudbi odmerkov (v angleškem jeziku ter prevod besedila v slovenski jezik); </w:t>
      </w:r>
    </w:p>
    <w:p w14:paraId="40B50A0B" w14:textId="77777777" w:rsidR="0029135E" w:rsidRPr="00E37D55" w:rsidRDefault="0029135E" w:rsidP="0029135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osnutek aneksa k obvestilu o ponudbi odmerkov </w:t>
      </w:r>
      <w:r w:rsidRPr="00BF1185">
        <w:rPr>
          <w:rFonts w:ascii="Arial" w:hAnsi="Arial" w:cs="Arial"/>
          <w:sz w:val="20"/>
          <w:szCs w:val="20"/>
        </w:rPr>
        <w:t xml:space="preserve">(v angleškem jeziku ter prevod besedila v slovenski jezik); </w:t>
      </w:r>
    </w:p>
    <w:p w14:paraId="7C4F2461" w14:textId="77777777" w:rsidR="0029135E" w:rsidRPr="00E37D55" w:rsidRDefault="0029135E" w:rsidP="0029135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hAnsi="Arial" w:cs="Arial"/>
          <w:sz w:val="20"/>
          <w:szCs w:val="20"/>
        </w:rPr>
        <w:t>osnut</w:t>
      </w:r>
      <w:r>
        <w:rPr>
          <w:rFonts w:ascii="Arial" w:hAnsi="Arial" w:cs="Arial"/>
          <w:sz w:val="20"/>
          <w:szCs w:val="20"/>
        </w:rPr>
        <w:t>e</w:t>
      </w:r>
      <w:r w:rsidRPr="00BF1185">
        <w:rPr>
          <w:rFonts w:ascii="Arial" w:hAnsi="Arial" w:cs="Arial"/>
          <w:sz w:val="20"/>
          <w:szCs w:val="20"/>
        </w:rPr>
        <w:t>k</w:t>
      </w:r>
      <w:r>
        <w:rPr>
          <w:rFonts w:ascii="Arial" w:hAnsi="Arial" w:cs="Arial"/>
          <w:sz w:val="20"/>
          <w:szCs w:val="20"/>
        </w:rPr>
        <w:t xml:space="preserve"> priloge 2 k dvostranski pogodbi - obrazec</w:t>
      </w:r>
      <w:r w:rsidRPr="00BF1185">
        <w:rPr>
          <w:rFonts w:ascii="Arial" w:hAnsi="Arial" w:cs="Arial"/>
          <w:sz w:val="20"/>
          <w:szCs w:val="20"/>
        </w:rPr>
        <w:t xml:space="preserve"> obvestila o sprejemu odmerkov (v angleškem jeziku ter prevod besedila v slovenski jezik)</w:t>
      </w:r>
      <w:r>
        <w:rPr>
          <w:rFonts w:ascii="Arial" w:hAnsi="Arial" w:cs="Arial"/>
          <w:sz w:val="20"/>
          <w:szCs w:val="20"/>
        </w:rPr>
        <w:t>.</w:t>
      </w:r>
    </w:p>
    <w:p w14:paraId="03339C05" w14:textId="77777777" w:rsidR="0029135E" w:rsidRPr="00BF1185" w:rsidRDefault="0029135E" w:rsidP="0029135E">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DF52C2D" w14:textId="77777777" w:rsidR="0029135E" w:rsidRPr="00BF1185" w:rsidRDefault="0029135E" w:rsidP="0029135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Sklep prejmejo:</w:t>
      </w:r>
    </w:p>
    <w:p w14:paraId="71ACBBAC" w14:textId="77777777" w:rsidR="0029135E" w:rsidRPr="00BF1185" w:rsidRDefault="0029135E" w:rsidP="0029135E">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Ministrstvo za zdravje, Štefanova ulica 5, 1000 Ljubljana,</w:t>
      </w:r>
    </w:p>
    <w:p w14:paraId="0AA8BA09" w14:textId="77777777" w:rsidR="0029135E" w:rsidRPr="00BF1185" w:rsidRDefault="0029135E" w:rsidP="0029135E">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Ministrstvo za finance, Župančičeva ulica 3, 1000 Ljubljana,</w:t>
      </w:r>
    </w:p>
    <w:p w14:paraId="05F5AB30" w14:textId="77777777" w:rsidR="0029135E" w:rsidRPr="00BF1185" w:rsidRDefault="0029135E" w:rsidP="0029135E">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 xml:space="preserve">Ministrstvo za zunanje zadeve, Prešernova cesta 25, 1000 Ljubljana, </w:t>
      </w:r>
    </w:p>
    <w:p w14:paraId="3CB50197" w14:textId="77777777" w:rsidR="0029135E" w:rsidRPr="00BF1185" w:rsidRDefault="0029135E" w:rsidP="0029135E">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eastAsia="Times New Roman" w:hAnsi="Arial" w:cs="Arial"/>
          <w:iCs/>
          <w:sz w:val="20"/>
          <w:szCs w:val="20"/>
          <w:lang w:eastAsia="sl-SI"/>
        </w:rPr>
        <w:t>Služba Vlade Republike Slovenije za zakonodajo, Mestni trg 4, 1000 Ljubljana.</w:t>
      </w:r>
    </w:p>
    <w:p w14:paraId="65A1388C" w14:textId="77777777" w:rsidR="007E7CBE" w:rsidRDefault="007E7CBE" w:rsidP="00717B0F">
      <w:pPr>
        <w:jc w:val="both"/>
        <w:rPr>
          <w:rFonts w:ascii="Arial" w:hAnsi="Arial" w:cs="Arial"/>
          <w:b/>
          <w:bCs/>
          <w:sz w:val="20"/>
          <w:szCs w:val="20"/>
          <w:lang w:eastAsia="sl-SI"/>
        </w:rPr>
      </w:pPr>
    </w:p>
    <w:p w14:paraId="18EFFD02" w14:textId="77777777" w:rsidR="007E7CBE" w:rsidRDefault="007E7CBE" w:rsidP="00717B0F">
      <w:pPr>
        <w:jc w:val="both"/>
        <w:rPr>
          <w:rFonts w:ascii="Arial" w:hAnsi="Arial" w:cs="Arial"/>
          <w:b/>
          <w:bCs/>
          <w:sz w:val="20"/>
          <w:szCs w:val="20"/>
          <w:lang w:eastAsia="sl-SI"/>
        </w:rPr>
      </w:pPr>
    </w:p>
    <w:p w14:paraId="63FE2ACD" w14:textId="77777777" w:rsidR="007E7CBE" w:rsidRDefault="007E7CBE" w:rsidP="00717B0F">
      <w:pPr>
        <w:jc w:val="both"/>
        <w:rPr>
          <w:rFonts w:ascii="Arial" w:hAnsi="Arial" w:cs="Arial"/>
          <w:b/>
          <w:bCs/>
          <w:sz w:val="20"/>
          <w:szCs w:val="20"/>
          <w:lang w:eastAsia="sl-SI"/>
        </w:rPr>
      </w:pPr>
    </w:p>
    <w:p w14:paraId="6FA28D4D" w14:textId="77777777" w:rsidR="007E7CBE" w:rsidRDefault="007E7CBE" w:rsidP="00717B0F">
      <w:pPr>
        <w:jc w:val="both"/>
        <w:rPr>
          <w:rFonts w:ascii="Arial" w:hAnsi="Arial" w:cs="Arial"/>
          <w:b/>
          <w:bCs/>
          <w:sz w:val="20"/>
          <w:szCs w:val="20"/>
          <w:lang w:eastAsia="sl-SI"/>
        </w:rPr>
      </w:pPr>
    </w:p>
    <w:p w14:paraId="703109C0" w14:textId="77777777" w:rsidR="007E7CBE" w:rsidRDefault="007E7CBE" w:rsidP="00717B0F">
      <w:pPr>
        <w:jc w:val="both"/>
        <w:rPr>
          <w:rFonts w:ascii="Arial" w:hAnsi="Arial" w:cs="Arial"/>
          <w:b/>
          <w:bCs/>
          <w:sz w:val="20"/>
          <w:szCs w:val="20"/>
          <w:lang w:eastAsia="sl-SI"/>
        </w:rPr>
      </w:pPr>
    </w:p>
    <w:p w14:paraId="2D84A72E" w14:textId="77777777" w:rsidR="007E7CBE" w:rsidRDefault="007E7CBE" w:rsidP="00717B0F">
      <w:pPr>
        <w:jc w:val="both"/>
        <w:rPr>
          <w:rFonts w:ascii="Arial" w:hAnsi="Arial" w:cs="Arial"/>
          <w:b/>
          <w:bCs/>
          <w:sz w:val="20"/>
          <w:szCs w:val="20"/>
          <w:lang w:eastAsia="sl-SI"/>
        </w:rPr>
      </w:pPr>
    </w:p>
    <w:p w14:paraId="22B251E4" w14:textId="77777777" w:rsidR="007E7CBE" w:rsidRDefault="007E7CBE" w:rsidP="00717B0F">
      <w:pPr>
        <w:jc w:val="both"/>
        <w:rPr>
          <w:rFonts w:ascii="Arial" w:hAnsi="Arial" w:cs="Arial"/>
          <w:b/>
          <w:bCs/>
          <w:sz w:val="20"/>
          <w:szCs w:val="20"/>
          <w:lang w:eastAsia="sl-SI"/>
        </w:rPr>
      </w:pPr>
    </w:p>
    <w:p w14:paraId="46377A99" w14:textId="77777777" w:rsidR="007E7CBE" w:rsidRDefault="007E7CBE" w:rsidP="00717B0F">
      <w:pPr>
        <w:jc w:val="both"/>
        <w:rPr>
          <w:rFonts w:ascii="Arial" w:hAnsi="Arial" w:cs="Arial"/>
          <w:b/>
          <w:bCs/>
          <w:sz w:val="20"/>
          <w:szCs w:val="20"/>
          <w:lang w:eastAsia="sl-SI"/>
        </w:rPr>
      </w:pPr>
    </w:p>
    <w:p w14:paraId="63C2B058" w14:textId="77777777" w:rsidR="007E7CBE" w:rsidRDefault="007E7CBE" w:rsidP="00717B0F">
      <w:pPr>
        <w:jc w:val="both"/>
        <w:rPr>
          <w:rFonts w:ascii="Arial" w:hAnsi="Arial" w:cs="Arial"/>
          <w:b/>
          <w:bCs/>
          <w:sz w:val="20"/>
          <w:szCs w:val="20"/>
          <w:lang w:eastAsia="sl-SI"/>
        </w:rPr>
      </w:pPr>
    </w:p>
    <w:p w14:paraId="32E2936E" w14:textId="77777777" w:rsidR="007E7CBE" w:rsidRDefault="007E7CBE" w:rsidP="00717B0F">
      <w:pPr>
        <w:jc w:val="both"/>
        <w:rPr>
          <w:rFonts w:ascii="Arial" w:hAnsi="Arial" w:cs="Arial"/>
          <w:b/>
          <w:bCs/>
          <w:sz w:val="20"/>
          <w:szCs w:val="20"/>
          <w:lang w:eastAsia="sl-SI"/>
        </w:rPr>
      </w:pPr>
    </w:p>
    <w:p w14:paraId="350F0AF8" w14:textId="77777777" w:rsidR="007E7CBE" w:rsidRDefault="007E7CBE" w:rsidP="00717B0F">
      <w:pPr>
        <w:jc w:val="both"/>
        <w:rPr>
          <w:rFonts w:ascii="Arial" w:hAnsi="Arial" w:cs="Arial"/>
          <w:b/>
          <w:bCs/>
          <w:sz w:val="20"/>
          <w:szCs w:val="20"/>
          <w:lang w:eastAsia="sl-SI"/>
        </w:rPr>
      </w:pPr>
    </w:p>
    <w:p w14:paraId="1DDFA2F6" w14:textId="77777777" w:rsidR="007E7CBE" w:rsidRDefault="007E7CBE" w:rsidP="00717B0F">
      <w:pPr>
        <w:jc w:val="both"/>
        <w:rPr>
          <w:rFonts w:ascii="Arial" w:hAnsi="Arial" w:cs="Arial"/>
          <w:b/>
          <w:bCs/>
          <w:sz w:val="20"/>
          <w:szCs w:val="20"/>
          <w:lang w:eastAsia="sl-SI"/>
        </w:rPr>
      </w:pPr>
    </w:p>
    <w:p w14:paraId="471D36DA" w14:textId="77777777" w:rsidR="007E7CBE" w:rsidRDefault="007E7CBE" w:rsidP="00717B0F">
      <w:pPr>
        <w:jc w:val="both"/>
        <w:rPr>
          <w:rFonts w:ascii="Arial" w:hAnsi="Arial" w:cs="Arial"/>
          <w:b/>
          <w:bCs/>
          <w:sz w:val="20"/>
          <w:szCs w:val="20"/>
          <w:lang w:eastAsia="sl-SI"/>
        </w:rPr>
      </w:pPr>
    </w:p>
    <w:p w14:paraId="6EFD2C9A" w14:textId="77777777" w:rsidR="007E7CBE" w:rsidRDefault="007E7CBE" w:rsidP="00717B0F">
      <w:pPr>
        <w:jc w:val="both"/>
        <w:rPr>
          <w:rFonts w:ascii="Arial" w:hAnsi="Arial" w:cs="Arial"/>
          <w:b/>
          <w:bCs/>
          <w:sz w:val="20"/>
          <w:szCs w:val="20"/>
          <w:lang w:eastAsia="sl-SI"/>
        </w:rPr>
      </w:pPr>
    </w:p>
    <w:p w14:paraId="302DA462" w14:textId="77777777" w:rsidR="007E7CBE" w:rsidRDefault="007E7CBE" w:rsidP="00717B0F">
      <w:pPr>
        <w:jc w:val="both"/>
        <w:rPr>
          <w:rFonts w:ascii="Arial" w:hAnsi="Arial" w:cs="Arial"/>
          <w:b/>
          <w:bCs/>
          <w:sz w:val="20"/>
          <w:szCs w:val="20"/>
          <w:lang w:eastAsia="sl-SI"/>
        </w:rPr>
      </w:pPr>
    </w:p>
    <w:p w14:paraId="6B80FF2E" w14:textId="77777777" w:rsidR="007E7CBE" w:rsidRDefault="007E7CBE" w:rsidP="00717B0F">
      <w:pPr>
        <w:jc w:val="both"/>
        <w:rPr>
          <w:rFonts w:ascii="Arial" w:hAnsi="Arial" w:cs="Arial"/>
          <w:b/>
          <w:bCs/>
          <w:sz w:val="20"/>
          <w:szCs w:val="20"/>
          <w:lang w:eastAsia="sl-SI"/>
        </w:rPr>
      </w:pPr>
    </w:p>
    <w:p w14:paraId="48BEE559" w14:textId="77777777" w:rsidR="007E7CBE" w:rsidRDefault="007E7CBE" w:rsidP="00717B0F">
      <w:pPr>
        <w:jc w:val="both"/>
        <w:rPr>
          <w:rFonts w:ascii="Arial" w:hAnsi="Arial" w:cs="Arial"/>
          <w:b/>
          <w:bCs/>
          <w:sz w:val="20"/>
          <w:szCs w:val="20"/>
          <w:lang w:eastAsia="sl-SI"/>
        </w:rPr>
      </w:pPr>
    </w:p>
    <w:p w14:paraId="3CA15E11" w14:textId="77777777" w:rsidR="007E7CBE" w:rsidRDefault="007E7CBE" w:rsidP="00717B0F">
      <w:pPr>
        <w:jc w:val="both"/>
        <w:rPr>
          <w:rFonts w:ascii="Arial" w:hAnsi="Arial" w:cs="Arial"/>
          <w:b/>
          <w:bCs/>
          <w:sz w:val="20"/>
          <w:szCs w:val="20"/>
          <w:lang w:eastAsia="sl-SI"/>
        </w:rPr>
      </w:pPr>
    </w:p>
    <w:p w14:paraId="149DCCC3" w14:textId="77777777" w:rsidR="007E7CBE" w:rsidRDefault="007E7CBE" w:rsidP="00717B0F">
      <w:pPr>
        <w:jc w:val="both"/>
        <w:rPr>
          <w:rFonts w:ascii="Arial" w:hAnsi="Arial" w:cs="Arial"/>
          <w:b/>
          <w:bCs/>
          <w:sz w:val="20"/>
          <w:szCs w:val="20"/>
          <w:lang w:eastAsia="sl-SI"/>
        </w:rPr>
      </w:pPr>
    </w:p>
    <w:p w14:paraId="1749ECAD" w14:textId="77777777" w:rsidR="007E7CBE" w:rsidRDefault="007E7CBE" w:rsidP="00717B0F">
      <w:pPr>
        <w:jc w:val="both"/>
        <w:rPr>
          <w:rFonts w:ascii="Arial" w:hAnsi="Arial" w:cs="Arial"/>
          <w:b/>
          <w:bCs/>
          <w:sz w:val="20"/>
          <w:szCs w:val="20"/>
          <w:lang w:eastAsia="sl-SI"/>
        </w:rPr>
      </w:pPr>
    </w:p>
    <w:p w14:paraId="262476EF" w14:textId="77777777" w:rsidR="007E7CBE" w:rsidRDefault="007E7CBE" w:rsidP="00717B0F">
      <w:pPr>
        <w:jc w:val="both"/>
        <w:rPr>
          <w:rFonts w:ascii="Arial" w:hAnsi="Arial" w:cs="Arial"/>
          <w:b/>
          <w:bCs/>
          <w:sz w:val="20"/>
          <w:szCs w:val="20"/>
          <w:lang w:eastAsia="sl-SI"/>
        </w:rPr>
      </w:pPr>
    </w:p>
    <w:p w14:paraId="1CA9551D" w14:textId="77777777" w:rsidR="007E7CBE" w:rsidRDefault="007E7CBE" w:rsidP="00717B0F">
      <w:pPr>
        <w:jc w:val="both"/>
        <w:rPr>
          <w:rFonts w:ascii="Arial" w:hAnsi="Arial" w:cs="Arial"/>
          <w:b/>
          <w:bCs/>
          <w:sz w:val="20"/>
          <w:szCs w:val="20"/>
          <w:lang w:eastAsia="sl-SI"/>
        </w:rPr>
      </w:pPr>
    </w:p>
    <w:p w14:paraId="69F1A448" w14:textId="77777777" w:rsidR="007E7CBE" w:rsidRDefault="007E7CBE" w:rsidP="00717B0F">
      <w:pPr>
        <w:jc w:val="both"/>
        <w:rPr>
          <w:rFonts w:ascii="Arial" w:hAnsi="Arial" w:cs="Arial"/>
          <w:b/>
          <w:bCs/>
          <w:sz w:val="20"/>
          <w:szCs w:val="20"/>
          <w:lang w:eastAsia="sl-SI"/>
        </w:rPr>
      </w:pPr>
    </w:p>
    <w:p w14:paraId="6A88EC9A" w14:textId="27FA6CBB" w:rsidR="007E7CBE" w:rsidRDefault="007E7CBE" w:rsidP="00717B0F">
      <w:pPr>
        <w:jc w:val="both"/>
        <w:rPr>
          <w:rFonts w:ascii="Arial" w:hAnsi="Arial" w:cs="Arial"/>
          <w:b/>
          <w:bCs/>
          <w:sz w:val="20"/>
          <w:szCs w:val="20"/>
          <w:lang w:eastAsia="sl-SI"/>
        </w:rPr>
      </w:pPr>
    </w:p>
    <w:p w14:paraId="4D29FE1A" w14:textId="5F05FFD0" w:rsidR="00666E60" w:rsidRDefault="00666E60" w:rsidP="00717B0F">
      <w:pPr>
        <w:jc w:val="both"/>
        <w:rPr>
          <w:rFonts w:ascii="Arial" w:hAnsi="Arial" w:cs="Arial"/>
          <w:b/>
          <w:bCs/>
          <w:sz w:val="20"/>
          <w:szCs w:val="20"/>
          <w:lang w:eastAsia="sl-SI"/>
        </w:rPr>
      </w:pPr>
    </w:p>
    <w:p w14:paraId="0433BCA3" w14:textId="77777777" w:rsidR="00666E60" w:rsidRDefault="00666E60" w:rsidP="00717B0F">
      <w:pPr>
        <w:jc w:val="both"/>
        <w:rPr>
          <w:rFonts w:ascii="Arial" w:hAnsi="Arial" w:cs="Arial"/>
          <w:b/>
          <w:bCs/>
          <w:sz w:val="20"/>
          <w:szCs w:val="20"/>
          <w:lang w:eastAsia="sl-SI"/>
        </w:rPr>
      </w:pPr>
    </w:p>
    <w:p w14:paraId="1F4DF139" w14:textId="77777777" w:rsidR="007E7CBE" w:rsidRDefault="007E7CBE" w:rsidP="00717B0F">
      <w:pPr>
        <w:jc w:val="both"/>
        <w:rPr>
          <w:rFonts w:ascii="Arial" w:hAnsi="Arial" w:cs="Arial"/>
          <w:b/>
          <w:bCs/>
          <w:sz w:val="20"/>
          <w:szCs w:val="20"/>
          <w:lang w:eastAsia="sl-SI"/>
        </w:rPr>
      </w:pPr>
    </w:p>
    <w:p w14:paraId="02F17A6C" w14:textId="77777777" w:rsidR="006721FB" w:rsidRDefault="006721FB" w:rsidP="00717B0F">
      <w:pPr>
        <w:jc w:val="both"/>
        <w:rPr>
          <w:rFonts w:ascii="Arial" w:hAnsi="Arial" w:cs="Arial"/>
          <w:b/>
          <w:bCs/>
          <w:sz w:val="20"/>
          <w:szCs w:val="20"/>
          <w:lang w:eastAsia="sl-SI"/>
        </w:rPr>
      </w:pPr>
    </w:p>
    <w:p w14:paraId="3C711906" w14:textId="7CAC8EDC" w:rsidR="00262BB1" w:rsidRPr="004B1A73" w:rsidRDefault="00262BB1" w:rsidP="00717B0F">
      <w:pPr>
        <w:jc w:val="both"/>
        <w:rPr>
          <w:rFonts w:ascii="Arial" w:hAnsi="Arial" w:cs="Arial"/>
          <w:b/>
          <w:bCs/>
          <w:sz w:val="20"/>
          <w:szCs w:val="20"/>
          <w:lang w:eastAsia="sl-SI"/>
        </w:rPr>
      </w:pPr>
      <w:r w:rsidRPr="004B1A73">
        <w:rPr>
          <w:rFonts w:ascii="Arial" w:hAnsi="Arial" w:cs="Arial"/>
          <w:b/>
          <w:bCs/>
          <w:sz w:val="20"/>
          <w:szCs w:val="20"/>
          <w:lang w:eastAsia="sl-SI"/>
        </w:rPr>
        <w:t>OBRAZLOŽITEV</w:t>
      </w:r>
    </w:p>
    <w:p w14:paraId="38700AC3" w14:textId="0528BB6B" w:rsidR="00E821F2" w:rsidRDefault="002C77CC" w:rsidP="00717B0F">
      <w:pPr>
        <w:jc w:val="both"/>
        <w:rPr>
          <w:rFonts w:ascii="Arial" w:hAnsi="Arial" w:cs="Arial"/>
          <w:sz w:val="20"/>
          <w:szCs w:val="20"/>
          <w:lang w:eastAsia="sl-SI"/>
        </w:rPr>
      </w:pPr>
      <w:r>
        <w:rPr>
          <w:rFonts w:ascii="Arial" w:hAnsi="Arial" w:cs="Arial"/>
          <w:sz w:val="20"/>
          <w:szCs w:val="20"/>
          <w:lang w:eastAsia="sl-SI"/>
        </w:rPr>
        <w:t>Arabska republika Egipt je zaradi slabe epidemiološke situacije</w:t>
      </w:r>
      <w:r w:rsidR="00F03698">
        <w:rPr>
          <w:rFonts w:ascii="Arial" w:hAnsi="Arial" w:cs="Arial"/>
          <w:sz w:val="20"/>
          <w:szCs w:val="20"/>
          <w:lang w:eastAsia="sl-SI"/>
        </w:rPr>
        <w:t xml:space="preserve"> v zvezi s covid-19 </w:t>
      </w:r>
      <w:r w:rsidR="009C2F5A">
        <w:rPr>
          <w:rFonts w:ascii="Arial" w:hAnsi="Arial" w:cs="Arial"/>
          <w:sz w:val="20"/>
          <w:szCs w:val="20"/>
          <w:lang w:eastAsia="sl-SI"/>
        </w:rPr>
        <w:t>in izjemno nizke stopnje precepljenosti (delež prebivalcev, ki so prejeli vsaj en odmerek cepiva proti covid-19</w:t>
      </w:r>
      <w:r w:rsidR="005B6647">
        <w:rPr>
          <w:rFonts w:ascii="Arial" w:hAnsi="Arial" w:cs="Arial"/>
          <w:sz w:val="20"/>
          <w:szCs w:val="20"/>
          <w:lang w:eastAsia="sl-SI"/>
        </w:rPr>
        <w:t>,</w:t>
      </w:r>
      <w:r w:rsidR="009C2F5A">
        <w:rPr>
          <w:rFonts w:ascii="Arial" w:hAnsi="Arial" w:cs="Arial"/>
          <w:sz w:val="20"/>
          <w:szCs w:val="20"/>
          <w:lang w:eastAsia="sl-SI"/>
        </w:rPr>
        <w:t xml:space="preserve"> </w:t>
      </w:r>
      <w:r w:rsidR="0069054A">
        <w:rPr>
          <w:rFonts w:ascii="Arial" w:hAnsi="Arial" w:cs="Arial"/>
          <w:sz w:val="20"/>
          <w:szCs w:val="20"/>
          <w:lang w:eastAsia="sl-SI"/>
        </w:rPr>
        <w:t>naj bi</w:t>
      </w:r>
      <w:r w:rsidR="009C2F5A">
        <w:rPr>
          <w:rFonts w:ascii="Arial" w:hAnsi="Arial" w:cs="Arial"/>
          <w:sz w:val="20"/>
          <w:szCs w:val="20"/>
          <w:lang w:eastAsia="sl-SI"/>
        </w:rPr>
        <w:t xml:space="preserve"> </w:t>
      </w:r>
      <w:r w:rsidR="005B6647">
        <w:rPr>
          <w:rFonts w:ascii="Arial" w:hAnsi="Arial" w:cs="Arial"/>
          <w:sz w:val="20"/>
          <w:szCs w:val="20"/>
          <w:lang w:eastAsia="sl-SI"/>
        </w:rPr>
        <w:t xml:space="preserve">na dan </w:t>
      </w:r>
      <w:r w:rsidR="009C2F5A">
        <w:rPr>
          <w:rFonts w:ascii="Arial" w:hAnsi="Arial" w:cs="Arial"/>
          <w:sz w:val="20"/>
          <w:szCs w:val="20"/>
          <w:lang w:eastAsia="sl-SI"/>
        </w:rPr>
        <w:t xml:space="preserve">4.7.2021 znašal zgolj 3.5% - </w:t>
      </w:r>
      <w:r w:rsidR="005B6647">
        <w:rPr>
          <w:rFonts w:ascii="Arial" w:hAnsi="Arial" w:cs="Arial"/>
          <w:sz w:val="20"/>
          <w:szCs w:val="20"/>
          <w:lang w:eastAsia="sl-SI"/>
        </w:rPr>
        <w:t>v</w:t>
      </w:r>
      <w:r w:rsidR="009C2F5A">
        <w:rPr>
          <w:rFonts w:ascii="Arial" w:hAnsi="Arial" w:cs="Arial"/>
          <w:sz w:val="20"/>
          <w:szCs w:val="20"/>
          <w:lang w:eastAsia="sl-SI"/>
        </w:rPr>
        <w:t xml:space="preserve">ir: </w:t>
      </w:r>
      <w:hyperlink r:id="rId29" w:history="1">
        <w:r w:rsidR="009C2F5A">
          <w:rPr>
            <w:rStyle w:val="Hiperpovezava"/>
            <w:rFonts w:ascii="Arial" w:hAnsi="Arial" w:cs="Arial"/>
            <w:sz w:val="20"/>
            <w:szCs w:val="20"/>
          </w:rPr>
          <w:t>https://ourworldindata.org/covid-vaccinations</w:t>
        </w:r>
      </w:hyperlink>
      <w:r w:rsidR="009C2F5A">
        <w:t xml:space="preserve">) </w:t>
      </w:r>
      <w:r w:rsidR="00F03698">
        <w:rPr>
          <w:rFonts w:ascii="Arial" w:hAnsi="Arial" w:cs="Arial"/>
          <w:sz w:val="20"/>
          <w:szCs w:val="20"/>
          <w:lang w:eastAsia="sl-SI"/>
        </w:rPr>
        <w:t>na različne</w:t>
      </w:r>
      <w:r w:rsidR="0019275F">
        <w:rPr>
          <w:rFonts w:ascii="Arial" w:hAnsi="Arial" w:cs="Arial"/>
          <w:sz w:val="20"/>
          <w:szCs w:val="20"/>
          <w:lang w:eastAsia="sl-SI"/>
        </w:rPr>
        <w:t>,</w:t>
      </w:r>
      <w:r w:rsidR="00F03698">
        <w:rPr>
          <w:rFonts w:ascii="Arial" w:hAnsi="Arial" w:cs="Arial"/>
          <w:sz w:val="20"/>
          <w:szCs w:val="20"/>
          <w:lang w:eastAsia="sl-SI"/>
        </w:rPr>
        <w:t xml:space="preserve"> tudi evropske države naslovila več prošenj za pomoč v </w:t>
      </w:r>
      <w:r w:rsidR="0019275F">
        <w:rPr>
          <w:rFonts w:ascii="Arial" w:hAnsi="Arial" w:cs="Arial"/>
          <w:sz w:val="20"/>
          <w:szCs w:val="20"/>
          <w:lang w:eastAsia="sl-SI"/>
        </w:rPr>
        <w:t xml:space="preserve">obliki </w:t>
      </w:r>
      <w:r w:rsidR="00F03698">
        <w:rPr>
          <w:rFonts w:ascii="Arial" w:hAnsi="Arial" w:cs="Arial"/>
          <w:sz w:val="20"/>
          <w:szCs w:val="20"/>
          <w:lang w:eastAsia="sl-SI"/>
        </w:rPr>
        <w:t>cepiv proti covid-19</w:t>
      </w:r>
      <w:r w:rsidR="0019275F">
        <w:rPr>
          <w:rFonts w:ascii="Arial" w:hAnsi="Arial" w:cs="Arial"/>
          <w:sz w:val="20"/>
          <w:szCs w:val="20"/>
          <w:lang w:eastAsia="sl-SI"/>
        </w:rPr>
        <w:t>, saj jim slednjih primanjkuje</w:t>
      </w:r>
      <w:r w:rsidR="00F03698">
        <w:rPr>
          <w:rFonts w:ascii="Arial" w:hAnsi="Arial" w:cs="Arial"/>
          <w:sz w:val="20"/>
          <w:szCs w:val="20"/>
          <w:lang w:eastAsia="sl-SI"/>
        </w:rPr>
        <w:t xml:space="preserve">. </w:t>
      </w:r>
      <w:r w:rsidR="00E821F2">
        <w:rPr>
          <w:rFonts w:ascii="Arial" w:hAnsi="Arial" w:cs="Arial"/>
          <w:sz w:val="20"/>
          <w:szCs w:val="20"/>
          <w:lang w:eastAsia="sl-SI"/>
        </w:rPr>
        <w:t xml:space="preserve">Zaradi omejenega testiranja v državi, ki šteje nekaj več kot 100 mio prebivalcev, so dejanski statistični kazalniki glede stanja epidemije s precejšnjo gotovostjo </w:t>
      </w:r>
      <w:r w:rsidR="009C2F5A">
        <w:rPr>
          <w:rFonts w:ascii="Arial" w:hAnsi="Arial" w:cs="Arial"/>
          <w:sz w:val="20"/>
          <w:szCs w:val="20"/>
          <w:lang w:eastAsia="sl-SI"/>
        </w:rPr>
        <w:t xml:space="preserve">bistveno </w:t>
      </w:r>
      <w:r w:rsidR="00E821F2">
        <w:rPr>
          <w:rFonts w:ascii="Arial" w:hAnsi="Arial" w:cs="Arial"/>
          <w:sz w:val="20"/>
          <w:szCs w:val="20"/>
          <w:lang w:eastAsia="sl-SI"/>
        </w:rPr>
        <w:t xml:space="preserve">višji od številk, ki jih za to državo beleži Svetovna zdravstvena organizacija. </w:t>
      </w:r>
    </w:p>
    <w:p w14:paraId="05BD4219" w14:textId="3C54E4E0" w:rsidR="0019275F" w:rsidRDefault="00F03698" w:rsidP="00717B0F">
      <w:pPr>
        <w:jc w:val="both"/>
        <w:rPr>
          <w:rFonts w:ascii="Arial" w:hAnsi="Arial" w:cs="Arial"/>
          <w:sz w:val="20"/>
          <w:szCs w:val="20"/>
          <w:lang w:eastAsia="sl-SI"/>
        </w:rPr>
      </w:pPr>
      <w:r>
        <w:rPr>
          <w:rFonts w:ascii="Arial" w:hAnsi="Arial" w:cs="Arial"/>
          <w:sz w:val="20"/>
          <w:szCs w:val="20"/>
          <w:lang w:eastAsia="sl-SI"/>
        </w:rPr>
        <w:t xml:space="preserve">Republika Slovenija se je posredno seznanila </w:t>
      </w:r>
      <w:r w:rsidR="0019275F">
        <w:rPr>
          <w:rFonts w:ascii="Arial" w:hAnsi="Arial" w:cs="Arial"/>
          <w:sz w:val="20"/>
          <w:szCs w:val="20"/>
          <w:lang w:eastAsia="sl-SI"/>
        </w:rPr>
        <w:t xml:space="preserve">z omenjeno </w:t>
      </w:r>
      <w:r>
        <w:rPr>
          <w:rFonts w:ascii="Arial" w:hAnsi="Arial" w:cs="Arial"/>
          <w:sz w:val="20"/>
          <w:szCs w:val="20"/>
          <w:lang w:eastAsia="sl-SI"/>
        </w:rPr>
        <w:t xml:space="preserve">potrebo po pomoči Arabske republike Egipt in glede na dejstvo, da </w:t>
      </w:r>
      <w:r w:rsidR="0019275F" w:rsidRPr="0019275F">
        <w:rPr>
          <w:rFonts w:ascii="Arial" w:hAnsi="Arial" w:cs="Arial"/>
          <w:sz w:val="20"/>
          <w:szCs w:val="20"/>
          <w:lang w:eastAsia="sl-SI"/>
        </w:rPr>
        <w:t>uresničujemo zavezanost k humanitarni pomoči v času pandemije nove koronavirusne bolezni, ki je močno prizadela življenje ter zdravje ljudi širom sveta, vključno z</w:t>
      </w:r>
      <w:r w:rsidR="0019275F">
        <w:rPr>
          <w:rFonts w:ascii="Arial" w:hAnsi="Arial" w:cs="Arial"/>
          <w:sz w:val="20"/>
          <w:szCs w:val="20"/>
          <w:lang w:eastAsia="sl-SI"/>
        </w:rPr>
        <w:t xml:space="preserve"> Arabsko republiko Egipt, j</w:t>
      </w:r>
      <w:r>
        <w:rPr>
          <w:rFonts w:ascii="Arial" w:hAnsi="Arial" w:cs="Arial"/>
          <w:sz w:val="20"/>
          <w:szCs w:val="20"/>
          <w:lang w:eastAsia="sl-SI"/>
        </w:rPr>
        <w:t xml:space="preserve">e </w:t>
      </w:r>
      <w:r w:rsidR="005B6647">
        <w:rPr>
          <w:rFonts w:ascii="Arial" w:hAnsi="Arial" w:cs="Arial"/>
          <w:sz w:val="20"/>
          <w:szCs w:val="20"/>
          <w:lang w:eastAsia="sl-SI"/>
        </w:rPr>
        <w:t xml:space="preserve">tudi </w:t>
      </w:r>
      <w:r>
        <w:rPr>
          <w:rFonts w:ascii="Arial" w:hAnsi="Arial" w:cs="Arial"/>
          <w:sz w:val="20"/>
          <w:szCs w:val="20"/>
          <w:lang w:eastAsia="sl-SI"/>
        </w:rPr>
        <w:t>v interesu</w:t>
      </w:r>
      <w:r w:rsidR="009C2F5A">
        <w:rPr>
          <w:rFonts w:ascii="Arial" w:hAnsi="Arial" w:cs="Arial"/>
          <w:sz w:val="20"/>
          <w:szCs w:val="20"/>
          <w:lang w:eastAsia="sl-SI"/>
        </w:rPr>
        <w:t xml:space="preserve"> Republike Slovenije</w:t>
      </w:r>
      <w:r>
        <w:rPr>
          <w:rFonts w:ascii="Arial" w:hAnsi="Arial" w:cs="Arial"/>
          <w:sz w:val="20"/>
          <w:szCs w:val="20"/>
          <w:lang w:eastAsia="sl-SI"/>
        </w:rPr>
        <w:t xml:space="preserve">, da se čim več ljudi cepi in </w:t>
      </w:r>
      <w:r w:rsidR="0019275F">
        <w:rPr>
          <w:rFonts w:ascii="Arial" w:hAnsi="Arial" w:cs="Arial"/>
          <w:sz w:val="20"/>
          <w:szCs w:val="20"/>
          <w:lang w:eastAsia="sl-SI"/>
        </w:rPr>
        <w:t xml:space="preserve">se </w:t>
      </w:r>
      <w:r>
        <w:rPr>
          <w:rFonts w:ascii="Arial" w:hAnsi="Arial" w:cs="Arial"/>
          <w:sz w:val="20"/>
          <w:szCs w:val="20"/>
          <w:lang w:eastAsia="sl-SI"/>
        </w:rPr>
        <w:t xml:space="preserve">s tem zagotovi večja </w:t>
      </w:r>
      <w:r w:rsidR="009C2F5A">
        <w:rPr>
          <w:rFonts w:ascii="Arial" w:hAnsi="Arial" w:cs="Arial"/>
          <w:sz w:val="20"/>
          <w:szCs w:val="20"/>
          <w:lang w:eastAsia="sl-SI"/>
        </w:rPr>
        <w:t xml:space="preserve">kolektivna zaščita </w:t>
      </w:r>
      <w:r>
        <w:rPr>
          <w:rFonts w:ascii="Arial" w:hAnsi="Arial" w:cs="Arial"/>
          <w:sz w:val="20"/>
          <w:szCs w:val="20"/>
          <w:lang w:eastAsia="sl-SI"/>
        </w:rPr>
        <w:t>tudi izven nacionalnih meja</w:t>
      </w:r>
      <w:r w:rsidR="0019275F">
        <w:rPr>
          <w:rFonts w:ascii="Arial" w:hAnsi="Arial" w:cs="Arial"/>
          <w:sz w:val="20"/>
          <w:szCs w:val="20"/>
          <w:lang w:eastAsia="sl-SI"/>
        </w:rPr>
        <w:t>, vključno z</w:t>
      </w:r>
      <w:r w:rsidR="009C2F5A">
        <w:rPr>
          <w:rFonts w:ascii="Arial" w:hAnsi="Arial" w:cs="Arial"/>
          <w:sz w:val="20"/>
          <w:szCs w:val="20"/>
          <w:lang w:eastAsia="sl-SI"/>
        </w:rPr>
        <w:t>destinacijami</w:t>
      </w:r>
      <w:r>
        <w:rPr>
          <w:rFonts w:ascii="Arial" w:hAnsi="Arial" w:cs="Arial"/>
          <w:sz w:val="20"/>
          <w:szCs w:val="20"/>
          <w:lang w:eastAsia="sl-SI"/>
        </w:rPr>
        <w:t xml:space="preserve">, ki so za </w:t>
      </w:r>
      <w:r w:rsidR="0019275F">
        <w:rPr>
          <w:rFonts w:ascii="Arial" w:hAnsi="Arial" w:cs="Arial"/>
          <w:sz w:val="20"/>
          <w:szCs w:val="20"/>
          <w:lang w:eastAsia="sl-SI"/>
        </w:rPr>
        <w:t xml:space="preserve">številne </w:t>
      </w:r>
      <w:r>
        <w:rPr>
          <w:rFonts w:ascii="Arial" w:hAnsi="Arial" w:cs="Arial"/>
          <w:sz w:val="20"/>
          <w:szCs w:val="20"/>
          <w:lang w:eastAsia="sl-SI"/>
        </w:rPr>
        <w:t>slovenske državljane turističn</w:t>
      </w:r>
      <w:r w:rsidR="0019275F">
        <w:rPr>
          <w:rFonts w:ascii="Arial" w:hAnsi="Arial" w:cs="Arial"/>
          <w:sz w:val="20"/>
          <w:szCs w:val="20"/>
          <w:lang w:eastAsia="sl-SI"/>
        </w:rPr>
        <w:t xml:space="preserve">o </w:t>
      </w:r>
      <w:r w:rsidR="009C2F5A">
        <w:rPr>
          <w:rFonts w:ascii="Arial" w:hAnsi="Arial" w:cs="Arial"/>
          <w:sz w:val="20"/>
          <w:szCs w:val="20"/>
          <w:lang w:eastAsia="sl-SI"/>
        </w:rPr>
        <w:t xml:space="preserve">ali poslovno </w:t>
      </w:r>
      <w:r w:rsidR="0019275F">
        <w:rPr>
          <w:rFonts w:ascii="Arial" w:hAnsi="Arial" w:cs="Arial"/>
          <w:sz w:val="20"/>
          <w:szCs w:val="20"/>
          <w:lang w:eastAsia="sl-SI"/>
        </w:rPr>
        <w:t xml:space="preserve">zanimive, </w:t>
      </w:r>
      <w:r w:rsidR="009C2F5A">
        <w:rPr>
          <w:rFonts w:ascii="Arial" w:hAnsi="Arial" w:cs="Arial"/>
          <w:sz w:val="20"/>
          <w:szCs w:val="20"/>
          <w:lang w:eastAsia="sl-SI"/>
        </w:rPr>
        <w:t>med katere gotovo sodi tudi</w:t>
      </w:r>
      <w:r w:rsidR="0019275F">
        <w:rPr>
          <w:rFonts w:ascii="Arial" w:hAnsi="Arial" w:cs="Arial"/>
          <w:sz w:val="20"/>
          <w:szCs w:val="20"/>
          <w:lang w:eastAsia="sl-SI"/>
        </w:rPr>
        <w:t xml:space="preserve"> Arabska republika Egipt.</w:t>
      </w:r>
    </w:p>
    <w:p w14:paraId="2CFC809E" w14:textId="0250FAE0" w:rsidR="002C77CC" w:rsidRDefault="00E821F2" w:rsidP="00717B0F">
      <w:pPr>
        <w:jc w:val="both"/>
        <w:rPr>
          <w:rFonts w:ascii="Arial" w:hAnsi="Arial" w:cs="Arial"/>
          <w:sz w:val="20"/>
          <w:szCs w:val="20"/>
          <w:lang w:eastAsia="sl-SI"/>
        </w:rPr>
      </w:pPr>
      <w:r>
        <w:rPr>
          <w:rFonts w:ascii="Arial" w:hAnsi="Arial" w:cs="Arial"/>
          <w:sz w:val="20"/>
          <w:szCs w:val="20"/>
          <w:lang w:eastAsia="sl-SI"/>
        </w:rPr>
        <w:t xml:space="preserve">Glede na navedeno in upoštevaje dejstvo, da </w:t>
      </w:r>
      <w:r w:rsidR="00F03698">
        <w:rPr>
          <w:rFonts w:ascii="Arial" w:hAnsi="Arial" w:cs="Arial"/>
          <w:sz w:val="20"/>
          <w:szCs w:val="20"/>
          <w:lang w:eastAsia="sl-SI"/>
        </w:rPr>
        <w:t xml:space="preserve">Republika Slovenija razpolaga s presežnimi količinami cepiv proti covid-19, je Republika Slovenija z namenom dodatne krepitve že sicer dobrih </w:t>
      </w:r>
      <w:r w:rsidR="00F15B18">
        <w:rPr>
          <w:rFonts w:ascii="Arial" w:hAnsi="Arial" w:cs="Arial"/>
          <w:sz w:val="20"/>
          <w:szCs w:val="20"/>
          <w:lang w:eastAsia="sl-SI"/>
        </w:rPr>
        <w:t xml:space="preserve">dvostranskih </w:t>
      </w:r>
      <w:r w:rsidR="00F03698">
        <w:rPr>
          <w:rFonts w:ascii="Arial" w:hAnsi="Arial" w:cs="Arial"/>
          <w:sz w:val="20"/>
          <w:szCs w:val="20"/>
          <w:lang w:eastAsia="sl-SI"/>
        </w:rPr>
        <w:t>odnosov</w:t>
      </w:r>
      <w:r w:rsidR="00F15B18">
        <w:rPr>
          <w:rFonts w:ascii="Arial" w:hAnsi="Arial" w:cs="Arial"/>
          <w:sz w:val="20"/>
          <w:szCs w:val="20"/>
          <w:lang w:eastAsia="sl-SI"/>
        </w:rPr>
        <w:t>,</w:t>
      </w:r>
      <w:r w:rsidR="00F03698">
        <w:rPr>
          <w:rFonts w:ascii="Arial" w:hAnsi="Arial" w:cs="Arial"/>
          <w:sz w:val="20"/>
          <w:szCs w:val="20"/>
          <w:lang w:eastAsia="sl-SI"/>
        </w:rPr>
        <w:t xml:space="preserve"> Arabski republiki Egipt ponudila pomoč v obliki 250.000 odmerkov cepiva AstraZeneca</w:t>
      </w:r>
      <w:r>
        <w:rPr>
          <w:rFonts w:ascii="Arial" w:hAnsi="Arial" w:cs="Arial"/>
          <w:sz w:val="20"/>
          <w:szCs w:val="20"/>
          <w:lang w:eastAsia="sl-SI"/>
        </w:rPr>
        <w:t>.</w:t>
      </w:r>
    </w:p>
    <w:p w14:paraId="692F76A8" w14:textId="7E67EB9B" w:rsidR="00834219" w:rsidRPr="002829F1" w:rsidRDefault="00834219" w:rsidP="00834219">
      <w:pPr>
        <w:jc w:val="both"/>
        <w:rPr>
          <w:rFonts w:ascii="Arial" w:hAnsi="Arial" w:cs="Arial"/>
          <w:sz w:val="20"/>
          <w:szCs w:val="20"/>
        </w:rPr>
      </w:pPr>
      <w:r>
        <w:rPr>
          <w:rFonts w:ascii="Arial" w:hAnsi="Arial" w:cs="Arial"/>
          <w:sz w:val="20"/>
          <w:szCs w:val="20"/>
        </w:rPr>
        <w:t>Za i</w:t>
      </w:r>
      <w:r w:rsidRPr="00911449">
        <w:rPr>
          <w:rFonts w:ascii="Arial" w:hAnsi="Arial" w:cs="Arial"/>
          <w:sz w:val="20"/>
          <w:szCs w:val="20"/>
        </w:rPr>
        <w:t xml:space="preserve">zvedbo </w:t>
      </w:r>
      <w:r>
        <w:rPr>
          <w:rFonts w:ascii="Arial" w:hAnsi="Arial" w:cs="Arial"/>
          <w:sz w:val="20"/>
          <w:szCs w:val="20"/>
        </w:rPr>
        <w:t xml:space="preserve">donacije bosta poskrbeli </w:t>
      </w:r>
      <w:r w:rsidRPr="00911449">
        <w:rPr>
          <w:rFonts w:ascii="Arial" w:hAnsi="Arial" w:cs="Arial"/>
          <w:sz w:val="20"/>
          <w:szCs w:val="20"/>
        </w:rPr>
        <w:t>Ministrstv</w:t>
      </w:r>
      <w:r>
        <w:rPr>
          <w:rFonts w:ascii="Arial" w:hAnsi="Arial" w:cs="Arial"/>
          <w:sz w:val="20"/>
          <w:szCs w:val="20"/>
        </w:rPr>
        <w:t>o</w:t>
      </w:r>
      <w:r w:rsidRPr="00911449">
        <w:rPr>
          <w:rFonts w:ascii="Arial" w:hAnsi="Arial" w:cs="Arial"/>
          <w:sz w:val="20"/>
          <w:szCs w:val="20"/>
        </w:rPr>
        <w:t xml:space="preserve"> za zdravje</w:t>
      </w:r>
      <w:r>
        <w:rPr>
          <w:rFonts w:ascii="Arial" w:hAnsi="Arial" w:cs="Arial"/>
          <w:sz w:val="20"/>
          <w:szCs w:val="20"/>
        </w:rPr>
        <w:t xml:space="preserve"> in </w:t>
      </w:r>
      <w:r w:rsidRPr="00911449">
        <w:rPr>
          <w:rFonts w:ascii="Arial" w:hAnsi="Arial" w:cs="Arial"/>
          <w:sz w:val="20"/>
          <w:szCs w:val="20"/>
        </w:rPr>
        <w:t>Ministrstv</w:t>
      </w:r>
      <w:r w:rsidR="001366AE">
        <w:rPr>
          <w:rFonts w:ascii="Arial" w:hAnsi="Arial" w:cs="Arial"/>
          <w:sz w:val="20"/>
          <w:szCs w:val="20"/>
        </w:rPr>
        <w:t>o</w:t>
      </w:r>
      <w:r w:rsidRPr="00911449">
        <w:rPr>
          <w:rFonts w:ascii="Arial" w:hAnsi="Arial" w:cs="Arial"/>
          <w:sz w:val="20"/>
          <w:szCs w:val="20"/>
        </w:rPr>
        <w:t xml:space="preserve"> za zunanje zadeve</w:t>
      </w:r>
      <w:r>
        <w:rPr>
          <w:rFonts w:ascii="Arial" w:hAnsi="Arial" w:cs="Arial"/>
          <w:sz w:val="20"/>
          <w:szCs w:val="20"/>
        </w:rPr>
        <w:t>, ki bosta na podlagi prejetih osnutkov donatorske dokumentacije s strani Evropske komisije, pripravili končno verzijo dokumentov in jo uskladili s prejemnico donacije</w:t>
      </w:r>
      <w:r w:rsidR="0029135E">
        <w:rPr>
          <w:rFonts w:ascii="Arial" w:hAnsi="Arial" w:cs="Arial"/>
          <w:sz w:val="20"/>
          <w:szCs w:val="20"/>
        </w:rPr>
        <w:t>,</w:t>
      </w:r>
      <w:r>
        <w:rPr>
          <w:rFonts w:ascii="Arial" w:hAnsi="Arial" w:cs="Arial"/>
          <w:sz w:val="20"/>
          <w:szCs w:val="20"/>
        </w:rPr>
        <w:t xml:space="preserve"> </w:t>
      </w:r>
      <w:r w:rsidR="007F4E99">
        <w:rPr>
          <w:rFonts w:ascii="Arial" w:hAnsi="Arial" w:cs="Arial"/>
          <w:sz w:val="20"/>
          <w:szCs w:val="20"/>
        </w:rPr>
        <w:t xml:space="preserve">Arabsko </w:t>
      </w:r>
      <w:r w:rsidR="007F4E99" w:rsidRPr="002829F1">
        <w:rPr>
          <w:rFonts w:ascii="Arial" w:hAnsi="Arial" w:cs="Arial"/>
          <w:sz w:val="20"/>
          <w:szCs w:val="20"/>
        </w:rPr>
        <w:t xml:space="preserve">republiko Egipt </w:t>
      </w:r>
      <w:r w:rsidRPr="002829F1">
        <w:rPr>
          <w:rFonts w:ascii="Arial" w:hAnsi="Arial" w:cs="Arial"/>
          <w:sz w:val="20"/>
          <w:szCs w:val="20"/>
        </w:rPr>
        <w:t>ter ob sodelovanju  Evropsk</w:t>
      </w:r>
      <w:r w:rsidR="001D34F9" w:rsidRPr="002829F1">
        <w:rPr>
          <w:rFonts w:ascii="Arial" w:hAnsi="Arial" w:cs="Arial"/>
          <w:sz w:val="20"/>
          <w:szCs w:val="20"/>
        </w:rPr>
        <w:t>e</w:t>
      </w:r>
      <w:r w:rsidRPr="002829F1">
        <w:rPr>
          <w:rFonts w:ascii="Arial" w:hAnsi="Arial" w:cs="Arial"/>
          <w:sz w:val="20"/>
          <w:szCs w:val="20"/>
        </w:rPr>
        <w:t xml:space="preserve"> komisij</w:t>
      </w:r>
      <w:r w:rsidR="001D34F9" w:rsidRPr="002829F1">
        <w:rPr>
          <w:rFonts w:ascii="Arial" w:hAnsi="Arial" w:cs="Arial"/>
          <w:sz w:val="20"/>
          <w:szCs w:val="20"/>
        </w:rPr>
        <w:t>e</w:t>
      </w:r>
      <w:r w:rsidRPr="002829F1">
        <w:rPr>
          <w:rFonts w:ascii="Arial" w:hAnsi="Arial" w:cs="Arial"/>
          <w:sz w:val="20"/>
          <w:szCs w:val="20"/>
        </w:rPr>
        <w:t xml:space="preserve"> tudi s proizvajalcem cepiva AstraZeneca.</w:t>
      </w:r>
    </w:p>
    <w:p w14:paraId="5CE7F940" w14:textId="74CC9734" w:rsidR="00BF351A" w:rsidRDefault="00B41789" w:rsidP="00717B0F">
      <w:pPr>
        <w:jc w:val="both"/>
        <w:rPr>
          <w:rFonts w:ascii="Arial" w:hAnsi="Arial" w:cs="Arial"/>
          <w:sz w:val="20"/>
          <w:szCs w:val="20"/>
        </w:rPr>
      </w:pPr>
      <w:r w:rsidRPr="002829F1">
        <w:rPr>
          <w:rFonts w:ascii="Arial" w:hAnsi="Arial" w:cs="Arial"/>
          <w:sz w:val="20"/>
          <w:szCs w:val="20"/>
        </w:rPr>
        <w:t xml:space="preserve">Donacija </w:t>
      </w:r>
      <w:r w:rsidR="00E91CFC" w:rsidRPr="002829F1">
        <w:rPr>
          <w:rFonts w:ascii="Arial" w:hAnsi="Arial" w:cs="Arial"/>
          <w:sz w:val="20"/>
          <w:szCs w:val="20"/>
        </w:rPr>
        <w:t xml:space="preserve">cepiva proti covid-19 </w:t>
      </w:r>
      <w:r w:rsidR="00072493" w:rsidRPr="002829F1">
        <w:rPr>
          <w:rFonts w:ascii="Arial" w:hAnsi="Arial" w:cs="Arial"/>
          <w:sz w:val="20"/>
          <w:szCs w:val="20"/>
        </w:rPr>
        <w:t xml:space="preserve">proizvajalca AstraZeneca </w:t>
      </w:r>
      <w:r w:rsidR="00E91CFC" w:rsidRPr="002829F1">
        <w:rPr>
          <w:rFonts w:ascii="Arial" w:hAnsi="Arial" w:cs="Arial"/>
          <w:sz w:val="20"/>
          <w:szCs w:val="20"/>
        </w:rPr>
        <w:t>bo iz</w:t>
      </w:r>
      <w:r w:rsidR="000821C5" w:rsidRPr="002829F1">
        <w:rPr>
          <w:rFonts w:ascii="Arial" w:hAnsi="Arial" w:cs="Arial"/>
          <w:sz w:val="20"/>
          <w:szCs w:val="20"/>
        </w:rPr>
        <w:t>peljana</w:t>
      </w:r>
      <w:r w:rsidR="00407987" w:rsidRPr="002829F1">
        <w:rPr>
          <w:rFonts w:ascii="Arial" w:hAnsi="Arial" w:cs="Arial"/>
          <w:sz w:val="20"/>
          <w:szCs w:val="20"/>
        </w:rPr>
        <w:t xml:space="preserve"> </w:t>
      </w:r>
      <w:r w:rsidRPr="002829F1">
        <w:rPr>
          <w:rFonts w:ascii="Arial" w:hAnsi="Arial" w:cs="Arial"/>
          <w:sz w:val="20"/>
          <w:szCs w:val="20"/>
        </w:rPr>
        <w:t xml:space="preserve">po podpisu </w:t>
      </w:r>
      <w:r w:rsidR="000B1868" w:rsidRPr="002829F1">
        <w:rPr>
          <w:rFonts w:ascii="Arial" w:hAnsi="Arial" w:cs="Arial"/>
          <w:sz w:val="20"/>
          <w:szCs w:val="20"/>
        </w:rPr>
        <w:t xml:space="preserve">pogodbene </w:t>
      </w:r>
      <w:r w:rsidR="007563BD" w:rsidRPr="002829F1">
        <w:rPr>
          <w:rFonts w:ascii="Arial" w:hAnsi="Arial" w:cs="Arial"/>
          <w:sz w:val="20"/>
          <w:szCs w:val="20"/>
        </w:rPr>
        <w:t>dokumentacije</w:t>
      </w:r>
      <w:r w:rsidR="00BF351A" w:rsidRPr="002829F1">
        <w:rPr>
          <w:rFonts w:ascii="Arial" w:hAnsi="Arial" w:cs="Arial"/>
          <w:sz w:val="20"/>
          <w:szCs w:val="20"/>
        </w:rPr>
        <w:t xml:space="preserve">, sklenjene </w:t>
      </w:r>
      <w:r w:rsidR="00407987" w:rsidRPr="002829F1">
        <w:rPr>
          <w:rFonts w:ascii="Arial" w:hAnsi="Arial" w:cs="Arial"/>
          <w:sz w:val="20"/>
          <w:szCs w:val="20"/>
        </w:rPr>
        <w:t>med Republik</w:t>
      </w:r>
      <w:r w:rsidR="00072493" w:rsidRPr="002829F1">
        <w:rPr>
          <w:rFonts w:ascii="Arial" w:hAnsi="Arial" w:cs="Arial"/>
          <w:sz w:val="20"/>
          <w:szCs w:val="20"/>
        </w:rPr>
        <w:t>o</w:t>
      </w:r>
      <w:r w:rsidR="00407987" w:rsidRPr="002829F1">
        <w:rPr>
          <w:rFonts w:ascii="Arial" w:hAnsi="Arial" w:cs="Arial"/>
          <w:sz w:val="20"/>
          <w:szCs w:val="20"/>
        </w:rPr>
        <w:t xml:space="preserve"> Slovenij</w:t>
      </w:r>
      <w:r w:rsidR="00072493" w:rsidRPr="002829F1">
        <w:rPr>
          <w:rFonts w:ascii="Arial" w:hAnsi="Arial" w:cs="Arial"/>
          <w:sz w:val="20"/>
          <w:szCs w:val="20"/>
        </w:rPr>
        <w:t>o</w:t>
      </w:r>
      <w:r w:rsidR="00407987" w:rsidRPr="002829F1">
        <w:rPr>
          <w:rFonts w:ascii="Arial" w:hAnsi="Arial" w:cs="Arial"/>
          <w:sz w:val="20"/>
          <w:szCs w:val="20"/>
        </w:rPr>
        <w:t xml:space="preserve">, </w:t>
      </w:r>
      <w:r w:rsidR="007F4E99" w:rsidRPr="002829F1">
        <w:rPr>
          <w:rFonts w:ascii="Arial" w:hAnsi="Arial" w:cs="Arial"/>
          <w:sz w:val="20"/>
          <w:szCs w:val="20"/>
        </w:rPr>
        <w:t>Arabsko republiko Egipt</w:t>
      </w:r>
      <w:r w:rsidR="00407987" w:rsidRPr="002829F1">
        <w:rPr>
          <w:rFonts w:ascii="Arial" w:hAnsi="Arial" w:cs="Arial"/>
          <w:sz w:val="20"/>
          <w:szCs w:val="20"/>
        </w:rPr>
        <w:t xml:space="preserve"> in</w:t>
      </w:r>
      <w:r w:rsidR="00407987">
        <w:rPr>
          <w:rFonts w:ascii="Arial" w:hAnsi="Arial" w:cs="Arial"/>
          <w:sz w:val="20"/>
          <w:szCs w:val="20"/>
        </w:rPr>
        <w:t xml:space="preserve"> proizvajalcem cepiva AstraZeneca</w:t>
      </w:r>
      <w:r w:rsidR="00C249ED">
        <w:rPr>
          <w:rFonts w:ascii="Arial" w:hAnsi="Arial" w:cs="Arial"/>
          <w:sz w:val="20"/>
          <w:szCs w:val="20"/>
        </w:rPr>
        <w:t>.</w:t>
      </w:r>
    </w:p>
    <w:p w14:paraId="4A51ED82" w14:textId="77777777" w:rsidR="00BF351A" w:rsidRDefault="000A785E" w:rsidP="00BF351A">
      <w:pPr>
        <w:spacing w:after="0"/>
        <w:jc w:val="both"/>
        <w:rPr>
          <w:rFonts w:ascii="Arial" w:hAnsi="Arial" w:cs="Arial"/>
          <w:sz w:val="20"/>
          <w:szCs w:val="20"/>
        </w:rPr>
      </w:pPr>
      <w:r>
        <w:rPr>
          <w:rFonts w:ascii="Arial" w:hAnsi="Arial" w:cs="Arial"/>
          <w:sz w:val="20"/>
          <w:szCs w:val="20"/>
        </w:rPr>
        <w:t xml:space="preserve">Osnutek </w:t>
      </w:r>
      <w:r w:rsidR="000B1868">
        <w:rPr>
          <w:rFonts w:ascii="Arial" w:hAnsi="Arial" w:cs="Arial"/>
          <w:sz w:val="20"/>
          <w:szCs w:val="20"/>
        </w:rPr>
        <w:t xml:space="preserve">pogodbene </w:t>
      </w:r>
      <w:r w:rsidR="007563BD">
        <w:rPr>
          <w:rFonts w:ascii="Arial" w:hAnsi="Arial" w:cs="Arial"/>
          <w:sz w:val="20"/>
          <w:szCs w:val="20"/>
        </w:rPr>
        <w:t>dokumentacij</w:t>
      </w:r>
      <w:r>
        <w:rPr>
          <w:rFonts w:ascii="Arial" w:hAnsi="Arial" w:cs="Arial"/>
          <w:sz w:val="20"/>
          <w:szCs w:val="20"/>
        </w:rPr>
        <w:t>e</w:t>
      </w:r>
      <w:r w:rsidR="007563BD">
        <w:rPr>
          <w:rFonts w:ascii="Arial" w:hAnsi="Arial" w:cs="Arial"/>
          <w:sz w:val="20"/>
          <w:szCs w:val="20"/>
        </w:rPr>
        <w:t xml:space="preserve"> tvorijo</w:t>
      </w:r>
      <w:r w:rsidR="00BF351A">
        <w:rPr>
          <w:rFonts w:ascii="Arial" w:hAnsi="Arial" w:cs="Arial"/>
          <w:sz w:val="20"/>
          <w:szCs w:val="20"/>
        </w:rPr>
        <w:t>:</w:t>
      </w:r>
    </w:p>
    <w:p w14:paraId="44116539" w14:textId="77777777" w:rsidR="000A785E" w:rsidRPr="00E37D55" w:rsidRDefault="000A785E" w:rsidP="000A785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hAnsi="Arial" w:cs="Arial"/>
          <w:sz w:val="20"/>
          <w:szCs w:val="20"/>
        </w:rPr>
        <w:t>tristransk</w:t>
      </w:r>
      <w:r>
        <w:rPr>
          <w:rFonts w:ascii="Arial" w:hAnsi="Arial" w:cs="Arial"/>
          <w:sz w:val="20"/>
          <w:szCs w:val="20"/>
        </w:rPr>
        <w:t>a</w:t>
      </w:r>
      <w:r w:rsidRPr="00BF1185">
        <w:rPr>
          <w:rFonts w:ascii="Arial" w:hAnsi="Arial" w:cs="Arial"/>
          <w:sz w:val="20"/>
          <w:szCs w:val="20"/>
        </w:rPr>
        <w:t xml:space="preserve"> pogodb</w:t>
      </w:r>
      <w:r>
        <w:rPr>
          <w:rFonts w:ascii="Arial" w:hAnsi="Arial" w:cs="Arial"/>
          <w:sz w:val="20"/>
          <w:szCs w:val="20"/>
        </w:rPr>
        <w:t>a</w:t>
      </w:r>
      <w:r w:rsidRPr="00BF1185">
        <w:rPr>
          <w:rFonts w:ascii="Arial" w:hAnsi="Arial" w:cs="Arial"/>
          <w:sz w:val="20"/>
          <w:szCs w:val="20"/>
        </w:rPr>
        <w:t xml:space="preserve"> za donacijo cepiva proti covid-19 med </w:t>
      </w:r>
      <w:r w:rsidR="000821C5">
        <w:rPr>
          <w:rFonts w:ascii="Arial" w:hAnsi="Arial" w:cs="Arial"/>
          <w:sz w:val="20"/>
          <w:szCs w:val="20"/>
        </w:rPr>
        <w:t>državo članico</w:t>
      </w:r>
      <w:r w:rsidR="001366AE">
        <w:rPr>
          <w:rFonts w:ascii="Arial" w:hAnsi="Arial" w:cs="Arial"/>
          <w:sz w:val="20"/>
          <w:szCs w:val="20"/>
        </w:rPr>
        <w:t xml:space="preserve"> EU</w:t>
      </w:r>
      <w:r w:rsidR="000821C5">
        <w:rPr>
          <w:rFonts w:ascii="Arial" w:hAnsi="Arial" w:cs="Arial"/>
          <w:sz w:val="20"/>
          <w:szCs w:val="20"/>
        </w:rPr>
        <w:t xml:space="preserve">, državo prejemnico donacije </w:t>
      </w:r>
      <w:r w:rsidRPr="00BF1185">
        <w:rPr>
          <w:rFonts w:ascii="Arial" w:hAnsi="Arial" w:cs="Arial"/>
          <w:sz w:val="20"/>
          <w:szCs w:val="20"/>
        </w:rPr>
        <w:t>in proizvajalcem cepiva AstraZeneca</w:t>
      </w:r>
      <w:r>
        <w:rPr>
          <w:rFonts w:ascii="Arial" w:hAnsi="Arial" w:cs="Arial"/>
          <w:sz w:val="20"/>
          <w:szCs w:val="20"/>
        </w:rPr>
        <w:t xml:space="preserve"> </w:t>
      </w:r>
      <w:r w:rsidRPr="00BF1185">
        <w:rPr>
          <w:rFonts w:ascii="Arial" w:hAnsi="Arial" w:cs="Arial"/>
          <w:sz w:val="20"/>
          <w:szCs w:val="20"/>
        </w:rPr>
        <w:t>(v angleškem jeziku ter prevod besedila v slovenski jezik);</w:t>
      </w:r>
    </w:p>
    <w:p w14:paraId="6A65231B" w14:textId="77777777" w:rsidR="000A785E" w:rsidRPr="00E37D55" w:rsidRDefault="000A785E" w:rsidP="000A785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hAnsi="Arial" w:cs="Arial"/>
          <w:sz w:val="20"/>
          <w:szCs w:val="20"/>
        </w:rPr>
        <w:t>splošni pogoj</w:t>
      </w:r>
      <w:r>
        <w:rPr>
          <w:rFonts w:ascii="Arial" w:hAnsi="Arial" w:cs="Arial"/>
          <w:sz w:val="20"/>
          <w:szCs w:val="20"/>
        </w:rPr>
        <w:t xml:space="preserve">i k </w:t>
      </w:r>
      <w:r w:rsidRPr="00BF1185">
        <w:rPr>
          <w:rFonts w:ascii="Arial" w:hAnsi="Arial" w:cs="Arial"/>
          <w:sz w:val="20"/>
          <w:szCs w:val="20"/>
        </w:rPr>
        <w:t>tristransk</w:t>
      </w:r>
      <w:r>
        <w:rPr>
          <w:rFonts w:ascii="Arial" w:hAnsi="Arial" w:cs="Arial"/>
          <w:sz w:val="20"/>
          <w:szCs w:val="20"/>
        </w:rPr>
        <w:t>i</w:t>
      </w:r>
      <w:r w:rsidRPr="00BF1185">
        <w:rPr>
          <w:rFonts w:ascii="Arial" w:hAnsi="Arial" w:cs="Arial"/>
          <w:sz w:val="20"/>
          <w:szCs w:val="20"/>
        </w:rPr>
        <w:t xml:space="preserve"> pogodb</w:t>
      </w:r>
      <w:r>
        <w:rPr>
          <w:rFonts w:ascii="Arial" w:hAnsi="Arial" w:cs="Arial"/>
          <w:sz w:val="20"/>
          <w:szCs w:val="20"/>
        </w:rPr>
        <w:t>i</w:t>
      </w:r>
      <w:r w:rsidRPr="00BF1185">
        <w:rPr>
          <w:rFonts w:ascii="Arial" w:hAnsi="Arial" w:cs="Arial"/>
          <w:sz w:val="20"/>
          <w:szCs w:val="20"/>
        </w:rPr>
        <w:t xml:space="preserve"> (v angleškem jeziku ter prevod besedila v slovenski jezik);</w:t>
      </w:r>
    </w:p>
    <w:p w14:paraId="4500B620" w14:textId="77777777" w:rsidR="000A785E" w:rsidRPr="00E37D55" w:rsidRDefault="000A785E" w:rsidP="000A785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sz w:val="20"/>
          <w:szCs w:val="20"/>
        </w:rPr>
        <w:t xml:space="preserve">priloga 1 k tristranski pogodbi – obrazec </w:t>
      </w:r>
      <w:r w:rsidRPr="00BF1185">
        <w:rPr>
          <w:rFonts w:ascii="Arial" w:hAnsi="Arial" w:cs="Arial"/>
          <w:sz w:val="20"/>
          <w:szCs w:val="20"/>
        </w:rPr>
        <w:t xml:space="preserve">obvestila o ponudbi odmerkov (v angleškem jeziku ter prevod besedila v slovenski jezik); </w:t>
      </w:r>
    </w:p>
    <w:p w14:paraId="4757B201" w14:textId="77777777" w:rsidR="000A785E" w:rsidRPr="00E37D55" w:rsidRDefault="000A785E" w:rsidP="000A785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aneks k obvestilu o ponudbi odmerkov </w:t>
      </w:r>
      <w:r w:rsidRPr="00BF1185">
        <w:rPr>
          <w:rFonts w:ascii="Arial" w:hAnsi="Arial" w:cs="Arial"/>
          <w:sz w:val="20"/>
          <w:szCs w:val="20"/>
        </w:rPr>
        <w:t xml:space="preserve">(v angleškem jeziku ter prevod besedila v slovenski jezik); </w:t>
      </w:r>
    </w:p>
    <w:p w14:paraId="0A54BC0A" w14:textId="77777777" w:rsidR="000A785E" w:rsidRPr="000A785E" w:rsidRDefault="000A785E" w:rsidP="000A785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sz w:val="20"/>
          <w:szCs w:val="20"/>
        </w:rPr>
        <w:t>prilog</w:t>
      </w:r>
      <w:r w:rsidR="00F34B8F">
        <w:rPr>
          <w:rFonts w:ascii="Arial" w:hAnsi="Arial" w:cs="Arial"/>
          <w:sz w:val="20"/>
          <w:szCs w:val="20"/>
        </w:rPr>
        <w:t>a</w:t>
      </w:r>
      <w:r>
        <w:rPr>
          <w:rFonts w:ascii="Arial" w:hAnsi="Arial" w:cs="Arial"/>
          <w:sz w:val="20"/>
          <w:szCs w:val="20"/>
        </w:rPr>
        <w:t xml:space="preserve"> 2 k tristranski pogodbi - obrazec</w:t>
      </w:r>
      <w:r w:rsidRPr="00BF1185">
        <w:rPr>
          <w:rFonts w:ascii="Arial" w:hAnsi="Arial" w:cs="Arial"/>
          <w:sz w:val="20"/>
          <w:szCs w:val="20"/>
        </w:rPr>
        <w:t xml:space="preserve"> obvestila o sprejemu odmerkov (v angleškem jeziku ter prevod besedila v slovenski jezik)</w:t>
      </w:r>
      <w:r>
        <w:rPr>
          <w:rFonts w:ascii="Arial" w:hAnsi="Arial" w:cs="Arial"/>
          <w:sz w:val="20"/>
          <w:szCs w:val="20"/>
        </w:rPr>
        <w:t>;</w:t>
      </w:r>
    </w:p>
    <w:p w14:paraId="6FBE7FC8" w14:textId="77777777" w:rsidR="000A785E" w:rsidRPr="000A785E" w:rsidRDefault="00F34B8F" w:rsidP="000A785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sz w:val="20"/>
          <w:szCs w:val="20"/>
        </w:rPr>
        <w:t>d</w:t>
      </w:r>
      <w:r w:rsidR="000A785E" w:rsidRPr="00BF1185">
        <w:rPr>
          <w:rFonts w:ascii="Arial" w:hAnsi="Arial" w:cs="Arial"/>
          <w:sz w:val="20"/>
          <w:szCs w:val="20"/>
        </w:rPr>
        <w:t>vostransk</w:t>
      </w:r>
      <w:r>
        <w:rPr>
          <w:rFonts w:ascii="Arial" w:hAnsi="Arial" w:cs="Arial"/>
          <w:sz w:val="20"/>
          <w:szCs w:val="20"/>
        </w:rPr>
        <w:t>a</w:t>
      </w:r>
      <w:r w:rsidR="000A785E" w:rsidRPr="00BF1185">
        <w:rPr>
          <w:rFonts w:ascii="Arial" w:hAnsi="Arial" w:cs="Arial"/>
          <w:sz w:val="20"/>
          <w:szCs w:val="20"/>
        </w:rPr>
        <w:t xml:space="preserve"> pogodb</w:t>
      </w:r>
      <w:r>
        <w:rPr>
          <w:rFonts w:ascii="Arial" w:hAnsi="Arial" w:cs="Arial"/>
          <w:sz w:val="20"/>
          <w:szCs w:val="20"/>
        </w:rPr>
        <w:t>a</w:t>
      </w:r>
      <w:r w:rsidR="000A785E" w:rsidRPr="00BF1185">
        <w:rPr>
          <w:rFonts w:ascii="Arial" w:hAnsi="Arial" w:cs="Arial"/>
          <w:sz w:val="20"/>
          <w:szCs w:val="20"/>
        </w:rPr>
        <w:t xml:space="preserve"> za donacijo cepiva proti covid-19 med </w:t>
      </w:r>
      <w:r w:rsidR="000821C5">
        <w:rPr>
          <w:rFonts w:ascii="Arial" w:hAnsi="Arial" w:cs="Arial"/>
          <w:sz w:val="20"/>
          <w:szCs w:val="20"/>
        </w:rPr>
        <w:t>državo članico</w:t>
      </w:r>
      <w:r w:rsidR="001366AE">
        <w:rPr>
          <w:rFonts w:ascii="Arial" w:hAnsi="Arial" w:cs="Arial"/>
          <w:sz w:val="20"/>
          <w:szCs w:val="20"/>
        </w:rPr>
        <w:t xml:space="preserve"> EU</w:t>
      </w:r>
      <w:r w:rsidR="000821C5">
        <w:rPr>
          <w:rFonts w:ascii="Arial" w:hAnsi="Arial" w:cs="Arial"/>
          <w:sz w:val="20"/>
          <w:szCs w:val="20"/>
        </w:rPr>
        <w:t xml:space="preserve"> in državo prejemnico donacije</w:t>
      </w:r>
      <w:r w:rsidR="000821C5" w:rsidRPr="00BF1185">
        <w:rPr>
          <w:rFonts w:ascii="Arial" w:hAnsi="Arial" w:cs="Arial"/>
          <w:sz w:val="20"/>
          <w:szCs w:val="20"/>
        </w:rPr>
        <w:t xml:space="preserve"> </w:t>
      </w:r>
      <w:r w:rsidR="000A785E" w:rsidRPr="00BF1185">
        <w:rPr>
          <w:rFonts w:ascii="Arial" w:hAnsi="Arial" w:cs="Arial"/>
          <w:sz w:val="20"/>
          <w:szCs w:val="20"/>
        </w:rPr>
        <w:t xml:space="preserve">(v angleškem jeziku ter prevod besedila v slovenski jezik); </w:t>
      </w:r>
    </w:p>
    <w:p w14:paraId="7A3905AD" w14:textId="77777777" w:rsidR="000A785E" w:rsidRPr="000A785E" w:rsidRDefault="000A785E" w:rsidP="000A785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1185">
        <w:rPr>
          <w:rFonts w:ascii="Arial" w:hAnsi="Arial" w:cs="Arial"/>
          <w:sz w:val="20"/>
          <w:szCs w:val="20"/>
        </w:rPr>
        <w:t>splošni</w:t>
      </w:r>
      <w:r>
        <w:rPr>
          <w:rFonts w:ascii="Arial" w:hAnsi="Arial" w:cs="Arial"/>
          <w:sz w:val="20"/>
          <w:szCs w:val="20"/>
        </w:rPr>
        <w:t xml:space="preserve"> pogoj</w:t>
      </w:r>
      <w:r w:rsidR="00F34B8F">
        <w:rPr>
          <w:rFonts w:ascii="Arial" w:hAnsi="Arial" w:cs="Arial"/>
          <w:sz w:val="20"/>
          <w:szCs w:val="20"/>
        </w:rPr>
        <w:t>i</w:t>
      </w:r>
      <w:r>
        <w:rPr>
          <w:rFonts w:ascii="Arial" w:hAnsi="Arial" w:cs="Arial"/>
          <w:sz w:val="20"/>
          <w:szCs w:val="20"/>
        </w:rPr>
        <w:t xml:space="preserve"> k </w:t>
      </w:r>
      <w:r w:rsidRPr="00BF1185">
        <w:rPr>
          <w:rFonts w:ascii="Arial" w:hAnsi="Arial" w:cs="Arial"/>
          <w:sz w:val="20"/>
          <w:szCs w:val="20"/>
        </w:rPr>
        <w:t>dvostransk</w:t>
      </w:r>
      <w:r>
        <w:rPr>
          <w:rFonts w:ascii="Arial" w:hAnsi="Arial" w:cs="Arial"/>
          <w:sz w:val="20"/>
          <w:szCs w:val="20"/>
        </w:rPr>
        <w:t>i</w:t>
      </w:r>
      <w:r w:rsidRPr="00BF1185">
        <w:rPr>
          <w:rFonts w:ascii="Arial" w:hAnsi="Arial" w:cs="Arial"/>
          <w:sz w:val="20"/>
          <w:szCs w:val="20"/>
        </w:rPr>
        <w:t xml:space="preserve"> pogodb</w:t>
      </w:r>
      <w:r>
        <w:rPr>
          <w:rFonts w:ascii="Arial" w:hAnsi="Arial" w:cs="Arial"/>
          <w:sz w:val="20"/>
          <w:szCs w:val="20"/>
        </w:rPr>
        <w:t xml:space="preserve">i </w:t>
      </w:r>
      <w:r w:rsidRPr="00BF1185">
        <w:rPr>
          <w:rFonts w:ascii="Arial" w:hAnsi="Arial" w:cs="Arial"/>
          <w:sz w:val="20"/>
          <w:szCs w:val="20"/>
        </w:rPr>
        <w:t xml:space="preserve">(v angleškem jeziku ter prevod besedila v slovenski jezik); </w:t>
      </w:r>
    </w:p>
    <w:p w14:paraId="789BBEF2" w14:textId="77777777" w:rsidR="000A785E" w:rsidRPr="00E37D55" w:rsidRDefault="000A785E" w:rsidP="000A785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sz w:val="20"/>
          <w:szCs w:val="20"/>
        </w:rPr>
        <w:t>prilog</w:t>
      </w:r>
      <w:r w:rsidR="00F34B8F">
        <w:rPr>
          <w:rFonts w:ascii="Arial" w:hAnsi="Arial" w:cs="Arial"/>
          <w:sz w:val="20"/>
          <w:szCs w:val="20"/>
        </w:rPr>
        <w:t>a</w:t>
      </w:r>
      <w:r>
        <w:rPr>
          <w:rFonts w:ascii="Arial" w:hAnsi="Arial" w:cs="Arial"/>
          <w:sz w:val="20"/>
          <w:szCs w:val="20"/>
        </w:rPr>
        <w:t xml:space="preserve"> 1 k dvostranski pogodbi – obrazec </w:t>
      </w:r>
      <w:r w:rsidRPr="00BF1185">
        <w:rPr>
          <w:rFonts w:ascii="Arial" w:hAnsi="Arial" w:cs="Arial"/>
          <w:sz w:val="20"/>
          <w:szCs w:val="20"/>
        </w:rPr>
        <w:t xml:space="preserve">obvestila o ponudbi odmerkov (v angleškem jeziku ter prevod besedila v slovenski jezik); </w:t>
      </w:r>
    </w:p>
    <w:p w14:paraId="09F948EC" w14:textId="77777777" w:rsidR="000A785E" w:rsidRPr="00E37D55" w:rsidRDefault="000A785E" w:rsidP="000A785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aneks k obvestilu o ponudbi odmerkov </w:t>
      </w:r>
      <w:r w:rsidRPr="00BF1185">
        <w:rPr>
          <w:rFonts w:ascii="Arial" w:hAnsi="Arial" w:cs="Arial"/>
          <w:sz w:val="20"/>
          <w:szCs w:val="20"/>
        </w:rPr>
        <w:t xml:space="preserve">(v angleškem jeziku ter prevod besedila v slovenski jezik); </w:t>
      </w:r>
    </w:p>
    <w:p w14:paraId="3B6F34B7" w14:textId="77777777" w:rsidR="000A785E" w:rsidRPr="00E37D55" w:rsidRDefault="000A785E" w:rsidP="000A785E">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sz w:val="20"/>
          <w:szCs w:val="20"/>
        </w:rPr>
        <w:t>prilog</w:t>
      </w:r>
      <w:r w:rsidR="00F34B8F">
        <w:rPr>
          <w:rFonts w:ascii="Arial" w:hAnsi="Arial" w:cs="Arial"/>
          <w:sz w:val="20"/>
          <w:szCs w:val="20"/>
        </w:rPr>
        <w:t>a</w:t>
      </w:r>
      <w:r>
        <w:rPr>
          <w:rFonts w:ascii="Arial" w:hAnsi="Arial" w:cs="Arial"/>
          <w:sz w:val="20"/>
          <w:szCs w:val="20"/>
        </w:rPr>
        <w:t xml:space="preserve"> 2 k dvostranski pogodbi - obrazec</w:t>
      </w:r>
      <w:r w:rsidRPr="00BF1185">
        <w:rPr>
          <w:rFonts w:ascii="Arial" w:hAnsi="Arial" w:cs="Arial"/>
          <w:sz w:val="20"/>
          <w:szCs w:val="20"/>
        </w:rPr>
        <w:t xml:space="preserve"> obvestila o sprejemu odmerkov (v angleškem jeziku ter prevod besedila v slovenski jezik)</w:t>
      </w:r>
      <w:r>
        <w:rPr>
          <w:rFonts w:ascii="Arial" w:hAnsi="Arial" w:cs="Arial"/>
          <w:sz w:val="20"/>
          <w:szCs w:val="20"/>
        </w:rPr>
        <w:t>.</w:t>
      </w:r>
    </w:p>
    <w:p w14:paraId="3446260D" w14:textId="77777777" w:rsidR="00834219" w:rsidRDefault="00834219" w:rsidP="00717B0F">
      <w:pPr>
        <w:jc w:val="both"/>
        <w:rPr>
          <w:rFonts w:ascii="Arial" w:hAnsi="Arial" w:cs="Arial"/>
          <w:sz w:val="20"/>
          <w:szCs w:val="20"/>
        </w:rPr>
      </w:pPr>
    </w:p>
    <w:p w14:paraId="747BFDE1" w14:textId="71F1556B" w:rsidR="001A158F" w:rsidRDefault="002734C9" w:rsidP="00C5617B">
      <w:pPr>
        <w:jc w:val="both"/>
        <w:rPr>
          <w:rFonts w:ascii="Arial" w:hAnsi="Arial" w:cs="Arial"/>
          <w:sz w:val="20"/>
          <w:szCs w:val="20"/>
        </w:rPr>
      </w:pPr>
      <w:r>
        <w:rPr>
          <w:rFonts w:ascii="Arial" w:hAnsi="Arial" w:cs="Arial"/>
          <w:sz w:val="20"/>
          <w:szCs w:val="20"/>
        </w:rPr>
        <w:t>Osnutki</w:t>
      </w:r>
      <w:r w:rsidR="00E56418">
        <w:rPr>
          <w:rFonts w:ascii="Arial" w:hAnsi="Arial" w:cs="Arial"/>
          <w:sz w:val="20"/>
          <w:szCs w:val="20"/>
        </w:rPr>
        <w:t xml:space="preserve"> </w:t>
      </w:r>
      <w:r w:rsidR="000B1868">
        <w:rPr>
          <w:rFonts w:ascii="Arial" w:hAnsi="Arial" w:cs="Arial"/>
          <w:sz w:val="20"/>
          <w:szCs w:val="20"/>
        </w:rPr>
        <w:t xml:space="preserve">pogodbene </w:t>
      </w:r>
      <w:r w:rsidR="007563BD">
        <w:rPr>
          <w:rFonts w:ascii="Arial" w:hAnsi="Arial" w:cs="Arial"/>
          <w:sz w:val="20"/>
          <w:szCs w:val="20"/>
        </w:rPr>
        <w:t xml:space="preserve">dokumentacije </w:t>
      </w:r>
      <w:r>
        <w:rPr>
          <w:rFonts w:ascii="Arial" w:hAnsi="Arial" w:cs="Arial"/>
          <w:sz w:val="20"/>
          <w:szCs w:val="20"/>
        </w:rPr>
        <w:t>so bili pripravljeni v sodelovanju</w:t>
      </w:r>
      <w:r w:rsidR="007563BD">
        <w:rPr>
          <w:rFonts w:ascii="Arial" w:hAnsi="Arial" w:cs="Arial"/>
          <w:sz w:val="20"/>
          <w:szCs w:val="20"/>
        </w:rPr>
        <w:t xml:space="preserve"> Evropsk</w:t>
      </w:r>
      <w:r>
        <w:rPr>
          <w:rFonts w:ascii="Arial" w:hAnsi="Arial" w:cs="Arial"/>
          <w:sz w:val="20"/>
          <w:szCs w:val="20"/>
        </w:rPr>
        <w:t>e</w:t>
      </w:r>
      <w:r w:rsidR="007563BD">
        <w:rPr>
          <w:rFonts w:ascii="Arial" w:hAnsi="Arial" w:cs="Arial"/>
          <w:sz w:val="20"/>
          <w:szCs w:val="20"/>
        </w:rPr>
        <w:t xml:space="preserve"> komisij</w:t>
      </w:r>
      <w:r>
        <w:rPr>
          <w:rFonts w:ascii="Arial" w:hAnsi="Arial" w:cs="Arial"/>
          <w:sz w:val="20"/>
          <w:szCs w:val="20"/>
        </w:rPr>
        <w:t>e</w:t>
      </w:r>
      <w:r w:rsidR="007563BD">
        <w:rPr>
          <w:rFonts w:ascii="Arial" w:hAnsi="Arial" w:cs="Arial"/>
          <w:sz w:val="20"/>
          <w:szCs w:val="20"/>
        </w:rPr>
        <w:t xml:space="preserve"> </w:t>
      </w:r>
      <w:r w:rsidR="00834219">
        <w:rPr>
          <w:rFonts w:ascii="Arial" w:hAnsi="Arial" w:cs="Arial"/>
          <w:sz w:val="20"/>
          <w:szCs w:val="20"/>
        </w:rPr>
        <w:t xml:space="preserve">(z namenom </w:t>
      </w:r>
      <w:r w:rsidR="0029135E">
        <w:rPr>
          <w:rFonts w:ascii="Arial" w:hAnsi="Arial" w:cs="Arial"/>
          <w:sz w:val="20"/>
          <w:szCs w:val="20"/>
        </w:rPr>
        <w:t xml:space="preserve">poenostavitve </w:t>
      </w:r>
      <w:r w:rsidR="00834219">
        <w:rPr>
          <w:rFonts w:ascii="Arial" w:hAnsi="Arial" w:cs="Arial"/>
          <w:sz w:val="20"/>
          <w:szCs w:val="20"/>
        </w:rPr>
        <w:t xml:space="preserve">postopkov usklajevanja na strani držav članic EU) </w:t>
      </w:r>
      <w:r w:rsidR="007563BD">
        <w:rPr>
          <w:rFonts w:ascii="Arial" w:hAnsi="Arial" w:cs="Arial"/>
          <w:sz w:val="20"/>
          <w:szCs w:val="20"/>
        </w:rPr>
        <w:t xml:space="preserve">in </w:t>
      </w:r>
      <w:r w:rsidR="00BF351A">
        <w:rPr>
          <w:rFonts w:ascii="Arial" w:hAnsi="Arial" w:cs="Arial"/>
          <w:sz w:val="20"/>
          <w:szCs w:val="20"/>
        </w:rPr>
        <w:t>podjetj</w:t>
      </w:r>
      <w:r>
        <w:rPr>
          <w:rFonts w:ascii="Arial" w:hAnsi="Arial" w:cs="Arial"/>
          <w:sz w:val="20"/>
          <w:szCs w:val="20"/>
        </w:rPr>
        <w:t>a</w:t>
      </w:r>
      <w:r w:rsidR="00BF351A">
        <w:rPr>
          <w:rFonts w:ascii="Arial" w:hAnsi="Arial" w:cs="Arial"/>
          <w:sz w:val="20"/>
          <w:szCs w:val="20"/>
        </w:rPr>
        <w:t xml:space="preserve"> AstraZeneca</w:t>
      </w:r>
      <w:r>
        <w:rPr>
          <w:rFonts w:ascii="Arial" w:hAnsi="Arial" w:cs="Arial"/>
          <w:sz w:val="20"/>
          <w:szCs w:val="20"/>
        </w:rPr>
        <w:t xml:space="preserve">. </w:t>
      </w:r>
      <w:r w:rsidR="00393E08">
        <w:rPr>
          <w:rFonts w:ascii="Arial" w:hAnsi="Arial" w:cs="Arial"/>
          <w:sz w:val="20"/>
          <w:szCs w:val="20"/>
        </w:rPr>
        <w:t xml:space="preserve">Gre za tipske osnutke, ki jih bo </w:t>
      </w:r>
      <w:r w:rsidR="00393E08" w:rsidRPr="002829F1">
        <w:rPr>
          <w:rFonts w:ascii="Arial" w:hAnsi="Arial" w:cs="Arial"/>
          <w:sz w:val="20"/>
          <w:szCs w:val="20"/>
        </w:rPr>
        <w:t>Ministrstvo za zunanje zadeve in Ministrstvo za zdravje uskladilo s državo prejemnico,</w:t>
      </w:r>
      <w:r w:rsidR="007F4E99" w:rsidRPr="002829F1">
        <w:rPr>
          <w:rFonts w:ascii="Arial" w:hAnsi="Arial" w:cs="Arial"/>
          <w:sz w:val="20"/>
          <w:szCs w:val="20"/>
        </w:rPr>
        <w:t xml:space="preserve"> Arabsko republiko Egipt</w:t>
      </w:r>
      <w:r w:rsidR="00393E08" w:rsidRPr="002829F1">
        <w:rPr>
          <w:rFonts w:ascii="Arial" w:hAnsi="Arial" w:cs="Arial"/>
          <w:sz w:val="20"/>
          <w:szCs w:val="20"/>
        </w:rPr>
        <w:t>. Po</w:t>
      </w:r>
      <w:r w:rsidR="00393E08">
        <w:rPr>
          <w:rFonts w:ascii="Arial" w:hAnsi="Arial" w:cs="Arial"/>
          <w:sz w:val="20"/>
          <w:szCs w:val="20"/>
        </w:rPr>
        <w:t xml:space="preserve"> uskladitvi vseh deležnikov </w:t>
      </w:r>
      <w:r w:rsidR="0084234F">
        <w:rPr>
          <w:rFonts w:ascii="Arial" w:hAnsi="Arial" w:cs="Arial"/>
          <w:sz w:val="20"/>
          <w:szCs w:val="20"/>
        </w:rPr>
        <w:t>bo</w:t>
      </w:r>
      <w:r w:rsidR="00E92B57">
        <w:rPr>
          <w:rFonts w:ascii="Arial" w:hAnsi="Arial" w:cs="Arial"/>
          <w:sz w:val="20"/>
          <w:szCs w:val="20"/>
        </w:rPr>
        <w:t xml:space="preserve"> pogodbena dokumentacija</w:t>
      </w:r>
      <w:r w:rsidR="00827D95">
        <w:rPr>
          <w:rFonts w:ascii="Arial" w:hAnsi="Arial" w:cs="Arial"/>
          <w:sz w:val="20"/>
          <w:szCs w:val="20"/>
        </w:rPr>
        <w:t xml:space="preserve">, </w:t>
      </w:r>
      <w:r w:rsidR="006B3C24">
        <w:rPr>
          <w:rFonts w:ascii="Arial" w:hAnsi="Arial" w:cs="Arial"/>
          <w:sz w:val="20"/>
          <w:szCs w:val="20"/>
        </w:rPr>
        <w:t xml:space="preserve">na podlagi </w:t>
      </w:r>
      <w:r w:rsidR="00827D95">
        <w:rPr>
          <w:rFonts w:ascii="Arial" w:hAnsi="Arial" w:cs="Arial"/>
          <w:sz w:val="20"/>
          <w:szCs w:val="20"/>
        </w:rPr>
        <w:t>sklepa Vlade Republike Slovenije,</w:t>
      </w:r>
      <w:r w:rsidR="00AF6BB2">
        <w:rPr>
          <w:rFonts w:ascii="Arial" w:hAnsi="Arial" w:cs="Arial"/>
          <w:sz w:val="20"/>
          <w:szCs w:val="20"/>
        </w:rPr>
        <w:t xml:space="preserve"> </w:t>
      </w:r>
      <w:r w:rsidR="00232491">
        <w:rPr>
          <w:rFonts w:ascii="Arial" w:hAnsi="Arial" w:cs="Arial"/>
          <w:sz w:val="20"/>
          <w:szCs w:val="20"/>
        </w:rPr>
        <w:t xml:space="preserve">v imenu Republike Slovenije </w:t>
      </w:r>
      <w:r w:rsidR="00AF6BB2">
        <w:rPr>
          <w:rFonts w:ascii="Arial" w:hAnsi="Arial" w:cs="Arial"/>
          <w:sz w:val="20"/>
          <w:szCs w:val="20"/>
        </w:rPr>
        <w:t>podpisan</w:t>
      </w:r>
      <w:r w:rsidR="00E92B57">
        <w:rPr>
          <w:rFonts w:ascii="Arial" w:hAnsi="Arial" w:cs="Arial"/>
          <w:sz w:val="20"/>
          <w:szCs w:val="20"/>
        </w:rPr>
        <w:t>a</w:t>
      </w:r>
      <w:r w:rsidR="00AF6BB2">
        <w:rPr>
          <w:rFonts w:ascii="Arial" w:hAnsi="Arial" w:cs="Arial"/>
          <w:sz w:val="20"/>
          <w:szCs w:val="20"/>
        </w:rPr>
        <w:t xml:space="preserve"> s strani </w:t>
      </w:r>
      <w:r w:rsidR="00C5617B">
        <w:rPr>
          <w:rFonts w:ascii="Arial" w:hAnsi="Arial" w:cs="Arial"/>
          <w:sz w:val="20"/>
          <w:szCs w:val="20"/>
        </w:rPr>
        <w:t>ministra</w:t>
      </w:r>
      <w:r w:rsidR="00D14B91">
        <w:rPr>
          <w:rFonts w:ascii="Arial" w:hAnsi="Arial" w:cs="Arial"/>
          <w:sz w:val="20"/>
          <w:szCs w:val="20"/>
        </w:rPr>
        <w:t>, pristojnega za zdravje.</w:t>
      </w:r>
      <w:r w:rsidR="001A158F">
        <w:rPr>
          <w:rFonts w:ascii="Arial" w:hAnsi="Arial" w:cs="Arial"/>
          <w:sz w:val="20"/>
          <w:szCs w:val="20"/>
        </w:rPr>
        <w:t xml:space="preserve"> </w:t>
      </w:r>
    </w:p>
    <w:p w14:paraId="53C7A1C4" w14:textId="131C30C6" w:rsidR="00262D63" w:rsidRPr="00E821F2" w:rsidRDefault="000B1868" w:rsidP="00262D63">
      <w:pPr>
        <w:jc w:val="both"/>
        <w:rPr>
          <w:rFonts w:ascii="Arial" w:eastAsia="Times New Roman" w:hAnsi="Arial" w:cs="Arial"/>
          <w:sz w:val="20"/>
          <w:szCs w:val="20"/>
        </w:rPr>
      </w:pPr>
      <w:r>
        <w:rPr>
          <w:rFonts w:ascii="Arial" w:eastAsia="Times New Roman" w:hAnsi="Arial" w:cs="Arial"/>
          <w:sz w:val="20"/>
          <w:szCs w:val="20"/>
        </w:rPr>
        <w:t xml:space="preserve">Pogodbena </w:t>
      </w:r>
      <w:r w:rsidR="00BF351A">
        <w:rPr>
          <w:rFonts w:ascii="Arial" w:eastAsia="Times New Roman" w:hAnsi="Arial" w:cs="Arial"/>
          <w:sz w:val="20"/>
          <w:szCs w:val="20"/>
        </w:rPr>
        <w:t>dokumentacija</w:t>
      </w:r>
      <w:r w:rsidR="00262D63" w:rsidRPr="00262D63">
        <w:rPr>
          <w:rFonts w:ascii="Arial" w:eastAsia="Times New Roman" w:hAnsi="Arial" w:cs="Arial"/>
          <w:sz w:val="20"/>
          <w:szCs w:val="20"/>
        </w:rPr>
        <w:t xml:space="preserve"> je v predmetni zadevi ključna zato, </w:t>
      </w:r>
      <w:r w:rsidR="00262D63" w:rsidRPr="002829F1">
        <w:rPr>
          <w:rFonts w:ascii="Arial" w:eastAsia="Times New Roman" w:hAnsi="Arial" w:cs="Arial"/>
          <w:sz w:val="20"/>
          <w:szCs w:val="20"/>
        </w:rPr>
        <w:t>ker se z njo ureja</w:t>
      </w:r>
      <w:r w:rsidR="00AF6BB2" w:rsidRPr="002829F1">
        <w:rPr>
          <w:rFonts w:ascii="Arial" w:eastAsia="Times New Roman" w:hAnsi="Arial" w:cs="Arial"/>
          <w:sz w:val="20"/>
          <w:szCs w:val="20"/>
        </w:rPr>
        <w:t>jo</w:t>
      </w:r>
      <w:r w:rsidR="00262D63" w:rsidRPr="002829F1">
        <w:rPr>
          <w:rFonts w:ascii="Arial" w:eastAsia="Times New Roman" w:hAnsi="Arial" w:cs="Arial"/>
          <w:sz w:val="20"/>
          <w:szCs w:val="20"/>
        </w:rPr>
        <w:t xml:space="preserve"> pravn</w:t>
      </w:r>
      <w:r w:rsidR="00AF6BB2" w:rsidRPr="002829F1">
        <w:rPr>
          <w:rFonts w:ascii="Arial" w:eastAsia="Times New Roman" w:hAnsi="Arial" w:cs="Arial"/>
          <w:sz w:val="20"/>
          <w:szCs w:val="20"/>
        </w:rPr>
        <w:t>a</w:t>
      </w:r>
      <w:r w:rsidR="00262D63" w:rsidRPr="002829F1">
        <w:rPr>
          <w:rFonts w:ascii="Arial" w:eastAsia="Times New Roman" w:hAnsi="Arial" w:cs="Arial"/>
          <w:sz w:val="20"/>
          <w:szCs w:val="20"/>
        </w:rPr>
        <w:t xml:space="preserve"> razmerj</w:t>
      </w:r>
      <w:r w:rsidR="00AF6BB2" w:rsidRPr="002829F1">
        <w:rPr>
          <w:rFonts w:ascii="Arial" w:eastAsia="Times New Roman" w:hAnsi="Arial" w:cs="Arial"/>
          <w:sz w:val="20"/>
          <w:szCs w:val="20"/>
        </w:rPr>
        <w:t>a</w:t>
      </w:r>
      <w:r w:rsidR="00262D63" w:rsidRPr="002829F1">
        <w:rPr>
          <w:rFonts w:ascii="Arial" w:eastAsia="Times New Roman" w:hAnsi="Arial" w:cs="Arial"/>
          <w:sz w:val="20"/>
          <w:szCs w:val="20"/>
        </w:rPr>
        <w:t xml:space="preserve"> med R</w:t>
      </w:r>
      <w:r w:rsidR="00AF6BB2" w:rsidRPr="002829F1">
        <w:rPr>
          <w:rFonts w:ascii="Arial" w:eastAsia="Times New Roman" w:hAnsi="Arial" w:cs="Arial"/>
          <w:sz w:val="20"/>
          <w:szCs w:val="20"/>
        </w:rPr>
        <w:t xml:space="preserve">epubliko </w:t>
      </w:r>
      <w:r w:rsidR="00262D63" w:rsidRPr="002829F1">
        <w:rPr>
          <w:rFonts w:ascii="Arial" w:eastAsia="Times New Roman" w:hAnsi="Arial" w:cs="Arial"/>
          <w:sz w:val="20"/>
          <w:szCs w:val="20"/>
        </w:rPr>
        <w:t>S</w:t>
      </w:r>
      <w:r w:rsidR="00AF6BB2" w:rsidRPr="002829F1">
        <w:rPr>
          <w:rFonts w:ascii="Arial" w:eastAsia="Times New Roman" w:hAnsi="Arial" w:cs="Arial"/>
          <w:sz w:val="20"/>
          <w:szCs w:val="20"/>
        </w:rPr>
        <w:t>lovenijo</w:t>
      </w:r>
      <w:r w:rsidR="001366AE" w:rsidRPr="002829F1">
        <w:rPr>
          <w:rFonts w:ascii="Arial" w:eastAsia="Times New Roman" w:hAnsi="Arial" w:cs="Arial"/>
          <w:sz w:val="20"/>
          <w:szCs w:val="20"/>
        </w:rPr>
        <w:t xml:space="preserve">, kot državo članico EU, </w:t>
      </w:r>
      <w:r w:rsidR="00262D63" w:rsidRPr="002829F1">
        <w:rPr>
          <w:rFonts w:ascii="Arial" w:eastAsia="Times New Roman" w:hAnsi="Arial" w:cs="Arial"/>
          <w:sz w:val="20"/>
          <w:szCs w:val="20"/>
        </w:rPr>
        <w:t xml:space="preserve">in </w:t>
      </w:r>
      <w:r w:rsidR="007F4E99" w:rsidRPr="002829F1">
        <w:rPr>
          <w:rFonts w:ascii="Arial" w:hAnsi="Arial" w:cs="Arial"/>
          <w:sz w:val="20"/>
          <w:szCs w:val="20"/>
        </w:rPr>
        <w:t>Arabsko republiko Egipt</w:t>
      </w:r>
      <w:r w:rsidR="001366AE">
        <w:rPr>
          <w:rFonts w:ascii="Arial" w:eastAsia="Times New Roman" w:hAnsi="Arial" w:cs="Arial"/>
          <w:sz w:val="20"/>
          <w:szCs w:val="20"/>
        </w:rPr>
        <w:t>,</w:t>
      </w:r>
      <w:r w:rsidR="00691014">
        <w:rPr>
          <w:rFonts w:ascii="Arial" w:eastAsia="Times New Roman" w:hAnsi="Arial" w:cs="Arial"/>
          <w:sz w:val="20"/>
          <w:szCs w:val="20"/>
        </w:rPr>
        <w:t xml:space="preserve"> </w:t>
      </w:r>
      <w:r w:rsidR="00262D63" w:rsidRPr="00262D63">
        <w:rPr>
          <w:rFonts w:ascii="Arial" w:eastAsia="Times New Roman" w:hAnsi="Arial" w:cs="Arial"/>
          <w:sz w:val="20"/>
          <w:szCs w:val="20"/>
        </w:rPr>
        <w:t>kot prejemnico donacije</w:t>
      </w:r>
      <w:r w:rsidR="00691014">
        <w:rPr>
          <w:rFonts w:ascii="Arial" w:eastAsia="Times New Roman" w:hAnsi="Arial" w:cs="Arial"/>
          <w:sz w:val="20"/>
          <w:szCs w:val="20"/>
        </w:rPr>
        <w:t xml:space="preserve"> ter proizvajalcem cepiva proti covid-19, podjetjem AstraZeneca.</w:t>
      </w:r>
      <w:r w:rsidR="00262D63" w:rsidRPr="00262D63">
        <w:rPr>
          <w:rFonts w:ascii="Arial" w:eastAsia="Times New Roman" w:hAnsi="Arial" w:cs="Arial"/>
          <w:sz w:val="20"/>
          <w:szCs w:val="20"/>
        </w:rPr>
        <w:t xml:space="preserve"> V </w:t>
      </w:r>
      <w:r>
        <w:rPr>
          <w:rFonts w:ascii="Arial" w:eastAsia="Times New Roman" w:hAnsi="Arial" w:cs="Arial"/>
          <w:sz w:val="20"/>
          <w:szCs w:val="20"/>
        </w:rPr>
        <w:t xml:space="preserve">pogodbeni </w:t>
      </w:r>
      <w:r w:rsidR="00BF351A">
        <w:rPr>
          <w:rFonts w:ascii="Arial" w:eastAsia="Times New Roman" w:hAnsi="Arial" w:cs="Arial"/>
          <w:sz w:val="20"/>
          <w:szCs w:val="20"/>
        </w:rPr>
        <w:t>dokumentaciji</w:t>
      </w:r>
      <w:r w:rsidR="00691014">
        <w:rPr>
          <w:rFonts w:ascii="Arial" w:eastAsia="Times New Roman" w:hAnsi="Arial" w:cs="Arial"/>
          <w:sz w:val="20"/>
          <w:szCs w:val="20"/>
        </w:rPr>
        <w:t>, katere</w:t>
      </w:r>
      <w:r w:rsidR="00BF351A">
        <w:rPr>
          <w:rFonts w:ascii="Arial" w:eastAsia="Times New Roman" w:hAnsi="Arial" w:cs="Arial"/>
          <w:sz w:val="20"/>
          <w:szCs w:val="20"/>
        </w:rPr>
        <w:t xml:space="preserve"> </w:t>
      </w:r>
      <w:r w:rsidR="00691014">
        <w:rPr>
          <w:rFonts w:ascii="Arial" w:eastAsia="Times New Roman" w:hAnsi="Arial" w:cs="Arial"/>
          <w:sz w:val="20"/>
          <w:szCs w:val="20"/>
        </w:rPr>
        <w:t>osnutki so</w:t>
      </w:r>
      <w:r w:rsidR="006B3C24">
        <w:rPr>
          <w:rFonts w:ascii="Arial" w:eastAsia="Times New Roman" w:hAnsi="Arial" w:cs="Arial"/>
          <w:sz w:val="20"/>
          <w:szCs w:val="20"/>
        </w:rPr>
        <w:t xml:space="preserve"> (v angleškem jeziku in slovenskem prevodu)</w:t>
      </w:r>
      <w:r w:rsidR="00691014">
        <w:rPr>
          <w:rFonts w:ascii="Arial" w:eastAsia="Times New Roman" w:hAnsi="Arial" w:cs="Arial"/>
          <w:sz w:val="20"/>
          <w:szCs w:val="20"/>
        </w:rPr>
        <w:t xml:space="preserve"> priloga vladne</w:t>
      </w:r>
      <w:r w:rsidR="009B62B6">
        <w:rPr>
          <w:rFonts w:ascii="Arial" w:eastAsia="Times New Roman" w:hAnsi="Arial" w:cs="Arial"/>
          <w:sz w:val="20"/>
          <w:szCs w:val="20"/>
        </w:rPr>
        <w:t>mu</w:t>
      </w:r>
      <w:r w:rsidR="00691014">
        <w:rPr>
          <w:rFonts w:ascii="Arial" w:eastAsia="Times New Roman" w:hAnsi="Arial" w:cs="Arial"/>
          <w:sz w:val="20"/>
          <w:szCs w:val="20"/>
        </w:rPr>
        <w:t xml:space="preserve"> gradiv</w:t>
      </w:r>
      <w:r w:rsidR="009B62B6">
        <w:rPr>
          <w:rFonts w:ascii="Arial" w:eastAsia="Times New Roman" w:hAnsi="Arial" w:cs="Arial"/>
          <w:sz w:val="20"/>
          <w:szCs w:val="20"/>
        </w:rPr>
        <w:t>u</w:t>
      </w:r>
      <w:r w:rsidR="00691014">
        <w:rPr>
          <w:rFonts w:ascii="Arial" w:eastAsia="Times New Roman" w:hAnsi="Arial" w:cs="Arial"/>
          <w:sz w:val="20"/>
          <w:szCs w:val="20"/>
        </w:rPr>
        <w:t xml:space="preserve">, </w:t>
      </w:r>
      <w:r w:rsidR="00BF351A">
        <w:rPr>
          <w:rFonts w:ascii="Arial" w:eastAsia="Times New Roman" w:hAnsi="Arial" w:cs="Arial"/>
          <w:sz w:val="20"/>
          <w:szCs w:val="20"/>
        </w:rPr>
        <w:t xml:space="preserve">so </w:t>
      </w:r>
      <w:r w:rsidR="0084234F">
        <w:rPr>
          <w:rFonts w:ascii="Arial" w:eastAsia="Times New Roman" w:hAnsi="Arial" w:cs="Arial"/>
          <w:sz w:val="20"/>
          <w:szCs w:val="20"/>
        </w:rPr>
        <w:t xml:space="preserve">med drugim </w:t>
      </w:r>
      <w:r w:rsidR="00BF351A">
        <w:rPr>
          <w:rFonts w:ascii="Arial" w:eastAsia="Times New Roman" w:hAnsi="Arial" w:cs="Arial"/>
          <w:sz w:val="20"/>
          <w:szCs w:val="20"/>
        </w:rPr>
        <w:t xml:space="preserve">opredeljena </w:t>
      </w:r>
      <w:r w:rsidR="006B3C24">
        <w:rPr>
          <w:rFonts w:ascii="Arial" w:eastAsia="Times New Roman" w:hAnsi="Arial" w:cs="Arial"/>
          <w:sz w:val="20"/>
          <w:szCs w:val="20"/>
        </w:rPr>
        <w:t xml:space="preserve">določila </w:t>
      </w:r>
      <w:r w:rsidR="00262D63" w:rsidRPr="00262D63">
        <w:rPr>
          <w:rFonts w:ascii="Arial" w:eastAsia="Times New Roman" w:hAnsi="Arial" w:cs="Arial"/>
          <w:sz w:val="20"/>
          <w:szCs w:val="20"/>
        </w:rPr>
        <w:t xml:space="preserve">glede prenosa odgovornosti med </w:t>
      </w:r>
      <w:r w:rsidR="00691014">
        <w:rPr>
          <w:rFonts w:ascii="Arial" w:eastAsia="Times New Roman" w:hAnsi="Arial" w:cs="Arial"/>
          <w:sz w:val="20"/>
          <w:szCs w:val="20"/>
        </w:rPr>
        <w:t xml:space="preserve">proizvajalcem cepiva proti covid-19, </w:t>
      </w:r>
      <w:r w:rsidR="00D07FE6">
        <w:rPr>
          <w:rFonts w:ascii="Arial" w:eastAsia="Times New Roman" w:hAnsi="Arial" w:cs="Arial"/>
          <w:sz w:val="20"/>
          <w:szCs w:val="20"/>
        </w:rPr>
        <w:t xml:space="preserve">državo </w:t>
      </w:r>
      <w:r w:rsidR="00262D63" w:rsidRPr="00262D63">
        <w:rPr>
          <w:rFonts w:ascii="Arial" w:eastAsia="Times New Roman" w:hAnsi="Arial" w:cs="Arial"/>
          <w:sz w:val="20"/>
          <w:szCs w:val="20"/>
        </w:rPr>
        <w:t xml:space="preserve">donatorico in </w:t>
      </w:r>
      <w:r w:rsidR="00D07FE6">
        <w:rPr>
          <w:rFonts w:ascii="Arial" w:eastAsia="Times New Roman" w:hAnsi="Arial" w:cs="Arial"/>
          <w:sz w:val="20"/>
          <w:szCs w:val="20"/>
        </w:rPr>
        <w:t xml:space="preserve">državo </w:t>
      </w:r>
      <w:r w:rsidR="00262D63" w:rsidRPr="00262D63">
        <w:rPr>
          <w:rFonts w:ascii="Arial" w:eastAsia="Times New Roman" w:hAnsi="Arial" w:cs="Arial"/>
          <w:sz w:val="20"/>
          <w:szCs w:val="20"/>
        </w:rPr>
        <w:t xml:space="preserve">prejemnico donacije, varovanja </w:t>
      </w:r>
      <w:r w:rsidR="00691014">
        <w:rPr>
          <w:rFonts w:ascii="Arial" w:eastAsia="Times New Roman" w:hAnsi="Arial" w:cs="Arial"/>
          <w:sz w:val="20"/>
          <w:szCs w:val="20"/>
        </w:rPr>
        <w:t xml:space="preserve">pravic </w:t>
      </w:r>
      <w:r w:rsidR="00262D63" w:rsidRPr="00262D63">
        <w:rPr>
          <w:rFonts w:ascii="Arial" w:eastAsia="Times New Roman" w:hAnsi="Arial" w:cs="Arial"/>
          <w:sz w:val="20"/>
          <w:szCs w:val="20"/>
        </w:rPr>
        <w:t>intelektualne lastnine</w:t>
      </w:r>
      <w:r w:rsidR="00691014">
        <w:rPr>
          <w:rFonts w:ascii="Arial" w:eastAsia="Times New Roman" w:hAnsi="Arial" w:cs="Arial"/>
          <w:sz w:val="20"/>
          <w:szCs w:val="20"/>
        </w:rPr>
        <w:t xml:space="preserve"> v zvezi s cepivom, zahtev farmakovigilance, </w:t>
      </w:r>
      <w:r w:rsidR="001A158F">
        <w:rPr>
          <w:rFonts w:ascii="Arial" w:eastAsia="Times New Roman" w:hAnsi="Arial" w:cs="Arial"/>
          <w:sz w:val="20"/>
          <w:szCs w:val="20"/>
        </w:rPr>
        <w:t>in drugi</w:t>
      </w:r>
      <w:r w:rsidR="00DE0C73">
        <w:rPr>
          <w:rFonts w:ascii="Arial" w:eastAsia="Times New Roman" w:hAnsi="Arial" w:cs="Arial"/>
          <w:sz w:val="20"/>
          <w:szCs w:val="20"/>
        </w:rPr>
        <w:t>h</w:t>
      </w:r>
      <w:r w:rsidR="001A158F">
        <w:rPr>
          <w:rFonts w:ascii="Arial" w:eastAsia="Times New Roman" w:hAnsi="Arial" w:cs="Arial"/>
          <w:sz w:val="20"/>
          <w:szCs w:val="20"/>
        </w:rPr>
        <w:t xml:space="preserve"> pomembni</w:t>
      </w:r>
      <w:r w:rsidR="00DE0C73">
        <w:rPr>
          <w:rFonts w:ascii="Arial" w:eastAsia="Times New Roman" w:hAnsi="Arial" w:cs="Arial"/>
          <w:sz w:val="20"/>
          <w:szCs w:val="20"/>
        </w:rPr>
        <w:t>h</w:t>
      </w:r>
      <w:r w:rsidR="001A158F">
        <w:rPr>
          <w:rFonts w:ascii="Arial" w:eastAsia="Times New Roman" w:hAnsi="Arial" w:cs="Arial"/>
          <w:sz w:val="20"/>
          <w:szCs w:val="20"/>
        </w:rPr>
        <w:t xml:space="preserve"> vidik</w:t>
      </w:r>
      <w:r w:rsidR="00DE0C73">
        <w:rPr>
          <w:rFonts w:ascii="Arial" w:eastAsia="Times New Roman" w:hAnsi="Arial" w:cs="Arial"/>
          <w:sz w:val="20"/>
          <w:szCs w:val="20"/>
        </w:rPr>
        <w:t>ov</w:t>
      </w:r>
      <w:r w:rsidR="001A158F">
        <w:rPr>
          <w:rFonts w:ascii="Arial" w:eastAsia="Times New Roman" w:hAnsi="Arial" w:cs="Arial"/>
          <w:sz w:val="20"/>
          <w:szCs w:val="20"/>
        </w:rPr>
        <w:t>,</w:t>
      </w:r>
      <w:r w:rsidR="00691014">
        <w:rPr>
          <w:rFonts w:ascii="Arial" w:eastAsia="Times New Roman" w:hAnsi="Arial" w:cs="Arial"/>
          <w:sz w:val="20"/>
          <w:szCs w:val="20"/>
        </w:rPr>
        <w:t xml:space="preserve"> kot so </w:t>
      </w:r>
      <w:r w:rsidR="005463D5">
        <w:rPr>
          <w:rFonts w:ascii="Arial" w:eastAsia="Times New Roman" w:hAnsi="Arial" w:cs="Arial"/>
          <w:sz w:val="20"/>
          <w:szCs w:val="20"/>
        </w:rPr>
        <w:t xml:space="preserve">obveznosti prejemnice donacije, </w:t>
      </w:r>
      <w:r w:rsidR="00691014">
        <w:rPr>
          <w:rFonts w:ascii="Arial" w:eastAsia="Times New Roman" w:hAnsi="Arial" w:cs="Arial"/>
          <w:sz w:val="20"/>
          <w:szCs w:val="20"/>
        </w:rPr>
        <w:t>dostava</w:t>
      </w:r>
      <w:r w:rsidR="005463D5">
        <w:rPr>
          <w:rFonts w:ascii="Arial" w:eastAsia="Times New Roman" w:hAnsi="Arial" w:cs="Arial"/>
          <w:sz w:val="20"/>
          <w:szCs w:val="20"/>
        </w:rPr>
        <w:t xml:space="preserve"> doniranega cepiva, spoštovanje zaupnosti dvostranske pogodbe</w:t>
      </w:r>
      <w:r w:rsidR="0084234F">
        <w:rPr>
          <w:rFonts w:ascii="Arial" w:eastAsia="Times New Roman" w:hAnsi="Arial" w:cs="Arial"/>
          <w:sz w:val="20"/>
          <w:szCs w:val="20"/>
        </w:rPr>
        <w:t>, idr.</w:t>
      </w:r>
      <w:r w:rsidR="00D14B91">
        <w:rPr>
          <w:rFonts w:ascii="Arial" w:eastAsia="Times New Roman" w:hAnsi="Arial" w:cs="Arial"/>
          <w:sz w:val="20"/>
          <w:szCs w:val="20"/>
        </w:rPr>
        <w:t xml:space="preserve"> Prav tako </w:t>
      </w:r>
      <w:r w:rsidR="00941446">
        <w:rPr>
          <w:rFonts w:ascii="Arial" w:eastAsia="Times New Roman" w:hAnsi="Arial" w:cs="Arial"/>
          <w:sz w:val="20"/>
          <w:szCs w:val="20"/>
        </w:rPr>
        <w:t>bo</w:t>
      </w:r>
      <w:r w:rsidR="00D14B91">
        <w:rPr>
          <w:rFonts w:ascii="Arial" w:eastAsia="Times New Roman" w:hAnsi="Arial" w:cs="Arial"/>
          <w:sz w:val="20"/>
          <w:szCs w:val="20"/>
        </w:rPr>
        <w:t xml:space="preserve"> v </w:t>
      </w:r>
      <w:r w:rsidR="00594794">
        <w:rPr>
          <w:rFonts w:ascii="Arial" w:eastAsia="Times New Roman" w:hAnsi="Arial" w:cs="Arial"/>
          <w:sz w:val="20"/>
          <w:szCs w:val="20"/>
        </w:rPr>
        <w:t>osnutku splošnih pogojev dvostranske pogodbe</w:t>
      </w:r>
      <w:r w:rsidR="00924A4B">
        <w:rPr>
          <w:rFonts w:ascii="Arial" w:eastAsia="Times New Roman" w:hAnsi="Arial" w:cs="Arial"/>
          <w:sz w:val="20"/>
          <w:szCs w:val="20"/>
        </w:rPr>
        <w:t>,</w:t>
      </w:r>
      <w:r w:rsidR="00594794">
        <w:rPr>
          <w:rFonts w:ascii="Arial" w:eastAsia="Times New Roman" w:hAnsi="Arial" w:cs="Arial"/>
          <w:sz w:val="20"/>
          <w:szCs w:val="20"/>
        </w:rPr>
        <w:t xml:space="preserve"> v poglavju 8</w:t>
      </w:r>
      <w:r w:rsidR="00924A4B">
        <w:rPr>
          <w:rFonts w:ascii="Arial" w:eastAsia="Times New Roman" w:hAnsi="Arial" w:cs="Arial"/>
          <w:sz w:val="20"/>
          <w:szCs w:val="20"/>
        </w:rPr>
        <w:t xml:space="preserve">, točki 8.2 glede </w:t>
      </w:r>
      <w:r w:rsidR="00594794">
        <w:rPr>
          <w:rFonts w:ascii="Arial" w:eastAsia="Times New Roman" w:hAnsi="Arial" w:cs="Arial"/>
          <w:sz w:val="20"/>
          <w:szCs w:val="20"/>
        </w:rPr>
        <w:t>»omejitve odgovornosti«</w:t>
      </w:r>
      <w:r w:rsidR="001E6F95">
        <w:rPr>
          <w:rFonts w:ascii="Arial" w:eastAsia="Times New Roman" w:hAnsi="Arial" w:cs="Arial"/>
          <w:sz w:val="20"/>
          <w:szCs w:val="20"/>
        </w:rPr>
        <w:t>,</w:t>
      </w:r>
      <w:r w:rsidR="00594794">
        <w:rPr>
          <w:rFonts w:ascii="Arial" w:eastAsia="Times New Roman" w:hAnsi="Arial" w:cs="Arial"/>
          <w:sz w:val="20"/>
          <w:szCs w:val="20"/>
        </w:rPr>
        <w:t xml:space="preserve"> </w:t>
      </w:r>
      <w:r w:rsidR="000821C5">
        <w:rPr>
          <w:rFonts w:ascii="Arial" w:eastAsia="Times New Roman" w:hAnsi="Arial" w:cs="Arial"/>
          <w:sz w:val="20"/>
          <w:szCs w:val="20"/>
        </w:rPr>
        <w:t xml:space="preserve">predlagan </w:t>
      </w:r>
      <w:r w:rsidR="00594794" w:rsidRPr="006E6269">
        <w:rPr>
          <w:rFonts w:ascii="Arial" w:eastAsia="Times New Roman" w:hAnsi="Arial" w:cs="Arial"/>
          <w:sz w:val="20"/>
          <w:szCs w:val="20"/>
        </w:rPr>
        <w:t xml:space="preserve">omejen </w:t>
      </w:r>
      <w:r w:rsidR="00594794" w:rsidRPr="00E821F2">
        <w:rPr>
          <w:rFonts w:ascii="Arial" w:eastAsia="Times New Roman" w:hAnsi="Arial" w:cs="Arial"/>
          <w:sz w:val="20"/>
          <w:szCs w:val="20"/>
        </w:rPr>
        <w:t>znesek skupne odgovornosti države članice</w:t>
      </w:r>
      <w:r w:rsidR="00941446" w:rsidRPr="00E821F2">
        <w:rPr>
          <w:rFonts w:ascii="Arial" w:eastAsia="Times New Roman" w:hAnsi="Arial" w:cs="Arial"/>
          <w:sz w:val="20"/>
          <w:szCs w:val="20"/>
        </w:rPr>
        <w:t xml:space="preserve"> EU</w:t>
      </w:r>
      <w:r w:rsidR="001366AE" w:rsidRPr="00E821F2">
        <w:rPr>
          <w:rFonts w:ascii="Arial" w:eastAsia="Times New Roman" w:hAnsi="Arial" w:cs="Arial"/>
          <w:sz w:val="20"/>
          <w:szCs w:val="20"/>
        </w:rPr>
        <w:t>.</w:t>
      </w:r>
      <w:r w:rsidR="00981C69" w:rsidRPr="00E821F2">
        <w:rPr>
          <w:rFonts w:ascii="Arial" w:eastAsia="Times New Roman" w:hAnsi="Arial" w:cs="Arial"/>
          <w:sz w:val="20"/>
          <w:szCs w:val="20"/>
        </w:rPr>
        <w:t xml:space="preserve"> </w:t>
      </w:r>
    </w:p>
    <w:p w14:paraId="1F4D087B" w14:textId="77777777" w:rsidR="0070719D" w:rsidRDefault="00552200" w:rsidP="00C37FCD">
      <w:pPr>
        <w:jc w:val="both"/>
        <w:rPr>
          <w:rFonts w:ascii="Arial" w:hAnsi="Arial" w:cs="Arial"/>
          <w:sz w:val="20"/>
          <w:szCs w:val="20"/>
        </w:rPr>
      </w:pPr>
      <w:r w:rsidRPr="00552200">
        <w:rPr>
          <w:rFonts w:ascii="Arial" w:hAnsi="Arial" w:cs="Arial"/>
          <w:sz w:val="20"/>
          <w:szCs w:val="20"/>
        </w:rPr>
        <w:t xml:space="preserve">Cepivo AstraZeneca se nahaja na Nacionalnem inštitutu za varovanje zdravja, </w:t>
      </w:r>
      <w:r w:rsidR="0070719D">
        <w:rPr>
          <w:rFonts w:ascii="Arial" w:hAnsi="Arial" w:cs="Arial"/>
          <w:sz w:val="20"/>
          <w:szCs w:val="20"/>
        </w:rPr>
        <w:t xml:space="preserve">ki je pooblaščen za shranjevanje in distribucijo cepiv proti COVID-19. </w:t>
      </w:r>
    </w:p>
    <w:p w14:paraId="053F23A4" w14:textId="0E71B2B7" w:rsidR="00072493" w:rsidRPr="00C249ED" w:rsidRDefault="00E821F2">
      <w:pPr>
        <w:jc w:val="both"/>
        <w:rPr>
          <w:rFonts w:ascii="Arial" w:hAnsi="Arial" w:cs="Arial"/>
          <w:sz w:val="20"/>
          <w:szCs w:val="20"/>
        </w:rPr>
      </w:pPr>
      <w:r>
        <w:rPr>
          <w:rFonts w:ascii="Arial" w:hAnsi="Arial" w:cs="Arial"/>
          <w:sz w:val="20"/>
          <w:szCs w:val="20"/>
        </w:rPr>
        <w:t>O</w:t>
      </w:r>
      <w:r w:rsidR="00262D63" w:rsidRPr="00E821F2">
        <w:rPr>
          <w:rFonts w:ascii="Arial" w:hAnsi="Arial" w:cs="Arial"/>
          <w:sz w:val="20"/>
          <w:szCs w:val="20"/>
        </w:rPr>
        <w:t>dprema pošiljke</w:t>
      </w:r>
      <w:r w:rsidR="001A158F" w:rsidRPr="00E821F2">
        <w:rPr>
          <w:rFonts w:ascii="Arial" w:hAnsi="Arial" w:cs="Arial"/>
          <w:sz w:val="20"/>
          <w:szCs w:val="20"/>
        </w:rPr>
        <w:t xml:space="preserve"> doniranega cepiva</w:t>
      </w:r>
      <w:r w:rsidR="00262D63" w:rsidRPr="00E821F2">
        <w:rPr>
          <w:rFonts w:ascii="Arial" w:hAnsi="Arial" w:cs="Arial"/>
          <w:sz w:val="20"/>
          <w:szCs w:val="20"/>
        </w:rPr>
        <w:t xml:space="preserve"> iz Republike Slovenije v </w:t>
      </w:r>
      <w:r>
        <w:rPr>
          <w:rFonts w:ascii="Arial" w:hAnsi="Arial" w:cs="Arial"/>
          <w:sz w:val="20"/>
          <w:szCs w:val="20"/>
        </w:rPr>
        <w:t>Arabsko republiko Egipt</w:t>
      </w:r>
      <w:r w:rsidR="00262D63" w:rsidRPr="00E821F2">
        <w:rPr>
          <w:rFonts w:ascii="Arial" w:hAnsi="Arial" w:cs="Arial"/>
          <w:sz w:val="20"/>
          <w:szCs w:val="20"/>
        </w:rPr>
        <w:t xml:space="preserve"> </w:t>
      </w:r>
      <w:r w:rsidR="00DE0C73" w:rsidRPr="00E821F2">
        <w:rPr>
          <w:rFonts w:ascii="Arial" w:hAnsi="Arial" w:cs="Arial"/>
          <w:sz w:val="20"/>
          <w:szCs w:val="20"/>
        </w:rPr>
        <w:t xml:space="preserve">bo izvedena </w:t>
      </w:r>
      <w:r w:rsidR="004C2B04" w:rsidRPr="00E821F2">
        <w:rPr>
          <w:rFonts w:ascii="Arial" w:hAnsi="Arial" w:cs="Arial"/>
          <w:sz w:val="20"/>
          <w:szCs w:val="20"/>
        </w:rPr>
        <w:t xml:space="preserve">na </w:t>
      </w:r>
      <w:r w:rsidR="00C37FCD">
        <w:rPr>
          <w:rFonts w:ascii="Arial" w:hAnsi="Arial" w:cs="Arial"/>
          <w:sz w:val="20"/>
          <w:szCs w:val="20"/>
        </w:rPr>
        <w:t>način, da je dogovorjeno prevzemno mesto Letališče Jožeta Pučnika Ljubljana</w:t>
      </w:r>
      <w:r w:rsidR="00E86116">
        <w:rPr>
          <w:rFonts w:ascii="Arial" w:hAnsi="Arial" w:cs="Arial"/>
          <w:sz w:val="20"/>
          <w:szCs w:val="20"/>
        </w:rPr>
        <w:t>.</w:t>
      </w:r>
      <w:r w:rsidR="00C37FCD">
        <w:rPr>
          <w:rFonts w:ascii="Arial" w:hAnsi="Arial" w:cs="Arial"/>
          <w:sz w:val="20"/>
          <w:szCs w:val="20"/>
        </w:rPr>
        <w:t xml:space="preserve"> </w:t>
      </w:r>
      <w:r w:rsidR="00C37FCD" w:rsidRPr="002829F1">
        <w:rPr>
          <w:rFonts w:ascii="Arial" w:hAnsi="Arial" w:cs="Arial"/>
          <w:sz w:val="20"/>
          <w:szCs w:val="20"/>
        </w:rPr>
        <w:t>Nacionalni inštitut za javno zdravje</w:t>
      </w:r>
      <w:r w:rsidR="00C37FCD">
        <w:rPr>
          <w:rFonts w:ascii="Arial" w:hAnsi="Arial" w:cs="Arial"/>
          <w:sz w:val="20"/>
          <w:szCs w:val="20"/>
        </w:rPr>
        <w:t xml:space="preserve"> bo</w:t>
      </w:r>
      <w:r w:rsidR="00C37FCD" w:rsidRPr="00D735E8">
        <w:rPr>
          <w:rFonts w:ascii="Arial" w:hAnsi="Arial" w:cs="Arial"/>
          <w:sz w:val="20"/>
          <w:szCs w:val="20"/>
        </w:rPr>
        <w:t xml:space="preserve"> </w:t>
      </w:r>
      <w:r w:rsidR="00C37FCD">
        <w:rPr>
          <w:rFonts w:ascii="Arial" w:hAnsi="Arial" w:cs="Arial"/>
          <w:sz w:val="20"/>
          <w:szCs w:val="20"/>
        </w:rPr>
        <w:t xml:space="preserve">poskrbel za ustrezno dostavo cepiva do prevzemnega mesta, </w:t>
      </w:r>
      <w:r w:rsidR="00E86116">
        <w:rPr>
          <w:rFonts w:ascii="Arial" w:hAnsi="Arial" w:cs="Arial"/>
          <w:sz w:val="20"/>
          <w:szCs w:val="20"/>
        </w:rPr>
        <w:t xml:space="preserve">prek izbranega izvajalca prevozov, </w:t>
      </w:r>
      <w:r w:rsidR="00C37FCD">
        <w:rPr>
          <w:rFonts w:ascii="Arial" w:hAnsi="Arial" w:cs="Arial"/>
          <w:sz w:val="20"/>
          <w:szCs w:val="20"/>
        </w:rPr>
        <w:t xml:space="preserve">kjer </w:t>
      </w:r>
      <w:r w:rsidR="00DC5D0B">
        <w:rPr>
          <w:rFonts w:ascii="Arial" w:hAnsi="Arial" w:cs="Arial"/>
          <w:sz w:val="20"/>
          <w:szCs w:val="20"/>
        </w:rPr>
        <w:t xml:space="preserve">jih bo </w:t>
      </w:r>
      <w:r w:rsidR="00C37FCD">
        <w:rPr>
          <w:rFonts w:ascii="Arial" w:hAnsi="Arial" w:cs="Arial"/>
          <w:sz w:val="20"/>
          <w:szCs w:val="20"/>
        </w:rPr>
        <w:t xml:space="preserve">prevzel </w:t>
      </w:r>
      <w:r w:rsidR="00DC5D0B">
        <w:rPr>
          <w:rFonts w:ascii="Arial" w:hAnsi="Arial" w:cs="Arial"/>
          <w:sz w:val="20"/>
          <w:szCs w:val="20"/>
        </w:rPr>
        <w:t xml:space="preserve">izbrani letalski prevoznik Arabske republike </w:t>
      </w:r>
      <w:r w:rsidR="00C37FCD">
        <w:rPr>
          <w:rFonts w:ascii="Arial" w:hAnsi="Arial" w:cs="Arial"/>
          <w:sz w:val="20"/>
          <w:szCs w:val="20"/>
        </w:rPr>
        <w:t xml:space="preserve">Egipt. </w:t>
      </w:r>
      <w:r w:rsidR="00792B51" w:rsidRPr="00D735E8">
        <w:rPr>
          <w:rFonts w:ascii="Arial" w:hAnsi="Arial" w:cs="Arial"/>
          <w:sz w:val="20"/>
          <w:szCs w:val="20"/>
        </w:rPr>
        <w:t xml:space="preserve">Finančna sredstva za realizacijo </w:t>
      </w:r>
      <w:r w:rsidR="00792B51">
        <w:rPr>
          <w:rFonts w:ascii="Arial" w:hAnsi="Arial" w:cs="Arial"/>
          <w:sz w:val="20"/>
          <w:szCs w:val="20"/>
        </w:rPr>
        <w:t xml:space="preserve">prevoza </w:t>
      </w:r>
      <w:r w:rsidR="00792B51" w:rsidRPr="00D735E8">
        <w:rPr>
          <w:rFonts w:ascii="Arial" w:hAnsi="Arial" w:cs="Arial"/>
          <w:sz w:val="20"/>
          <w:szCs w:val="20"/>
        </w:rPr>
        <w:t>humanitarne</w:t>
      </w:r>
      <w:r w:rsidR="00792B51">
        <w:rPr>
          <w:rFonts w:ascii="Arial" w:hAnsi="Arial" w:cs="Arial"/>
          <w:sz w:val="20"/>
          <w:szCs w:val="20"/>
        </w:rPr>
        <w:t xml:space="preserve"> </w:t>
      </w:r>
      <w:r w:rsidR="00792B51" w:rsidRPr="00D735E8">
        <w:rPr>
          <w:rFonts w:ascii="Arial" w:hAnsi="Arial" w:cs="Arial"/>
          <w:sz w:val="20"/>
          <w:szCs w:val="20"/>
        </w:rPr>
        <w:t>pomoči</w:t>
      </w:r>
      <w:r w:rsidR="00792B51">
        <w:rPr>
          <w:rFonts w:ascii="Arial" w:hAnsi="Arial" w:cs="Arial"/>
          <w:sz w:val="20"/>
          <w:szCs w:val="20"/>
        </w:rPr>
        <w:t xml:space="preserve"> od NIJZ do letališča Jožeta Pučnika se </w:t>
      </w:r>
      <w:r w:rsidR="00792B51" w:rsidRPr="00D735E8">
        <w:rPr>
          <w:rFonts w:ascii="Arial" w:hAnsi="Arial" w:cs="Arial"/>
          <w:sz w:val="20"/>
          <w:szCs w:val="20"/>
        </w:rPr>
        <w:t>zagotovijo s proračunske postavke Ministrstva za zunanje zadeve 8270 – Razvojno sodelovanje in humanitarna pomoč, iz ukrepa 1811-11-0007 – humanitarna pomoč</w:t>
      </w:r>
      <w:r w:rsidR="00792B51">
        <w:rPr>
          <w:rFonts w:ascii="Arial" w:hAnsi="Arial" w:cs="Arial"/>
          <w:sz w:val="20"/>
          <w:szCs w:val="20"/>
        </w:rPr>
        <w:t xml:space="preserve"> s tem da NIJZ poravna stroške</w:t>
      </w:r>
      <w:r w:rsidR="00552200">
        <w:rPr>
          <w:rFonts w:ascii="Arial" w:hAnsi="Arial" w:cs="Arial"/>
          <w:sz w:val="20"/>
          <w:szCs w:val="20"/>
        </w:rPr>
        <w:t>, ki jih MZZ povrne na podlagi zahtevka za refundacijo</w:t>
      </w:r>
      <w:r w:rsidR="00792B51">
        <w:rPr>
          <w:rFonts w:ascii="Arial" w:hAnsi="Arial" w:cs="Arial"/>
          <w:sz w:val="20"/>
          <w:szCs w:val="20"/>
        </w:rPr>
        <w:t>.</w:t>
      </w:r>
    </w:p>
    <w:p w14:paraId="6246EE51" w14:textId="3AFB9B7F" w:rsidR="00076B8E" w:rsidRPr="00076B8E" w:rsidRDefault="00076B8E" w:rsidP="00352CE8">
      <w:pPr>
        <w:tabs>
          <w:tab w:val="left" w:pos="-1128"/>
          <w:tab w:val="left" w:pos="-720"/>
          <w:tab w:val="left" w:pos="0"/>
          <w:tab w:val="left" w:pos="1440"/>
          <w:tab w:val="left" w:pos="2074"/>
          <w:tab w:val="left" w:pos="2880"/>
        </w:tabs>
        <w:jc w:val="both"/>
        <w:rPr>
          <w:rFonts w:ascii="Arial" w:hAnsi="Arial" w:cs="Arial"/>
          <w:sz w:val="20"/>
          <w:szCs w:val="20"/>
        </w:rPr>
      </w:pPr>
      <w:r w:rsidRPr="00076B8E">
        <w:rPr>
          <w:rFonts w:ascii="Arial" w:hAnsi="Arial" w:cs="Arial"/>
          <w:sz w:val="20"/>
          <w:szCs w:val="20"/>
        </w:rPr>
        <w:t xml:space="preserve">Vrednost pošiljke doniranega cepiva v vladnem gradivu ni navedena, </w:t>
      </w:r>
      <w:r w:rsidR="004B1A73">
        <w:rPr>
          <w:rFonts w:ascii="Arial" w:hAnsi="Arial" w:cs="Arial"/>
          <w:sz w:val="20"/>
          <w:szCs w:val="20"/>
        </w:rPr>
        <w:t>ker</w:t>
      </w:r>
      <w:r w:rsidRPr="00076B8E">
        <w:rPr>
          <w:rFonts w:ascii="Arial" w:hAnsi="Arial" w:cs="Arial"/>
          <w:sz w:val="20"/>
          <w:szCs w:val="20"/>
        </w:rPr>
        <w:t xml:space="preserve"> je cena cepiva oziroma vrednost po pogodbi o nakupu cepiv, ki je bila sklenjena na osnovi skupnega EU javnega naročila in jo je tudi v imenu Republike Slovenije podpisala Evropska komisija, </w:t>
      </w:r>
      <w:r w:rsidR="009B62B6">
        <w:rPr>
          <w:rFonts w:ascii="Arial" w:hAnsi="Arial" w:cs="Arial"/>
          <w:sz w:val="20"/>
          <w:szCs w:val="20"/>
        </w:rPr>
        <w:t xml:space="preserve">zaupne narave </w:t>
      </w:r>
      <w:r w:rsidRPr="00076B8E">
        <w:rPr>
          <w:rFonts w:ascii="Arial" w:hAnsi="Arial" w:cs="Arial"/>
          <w:sz w:val="20"/>
          <w:szCs w:val="20"/>
        </w:rPr>
        <w:t>in je zato ni dovoljeno razkriti.</w:t>
      </w:r>
    </w:p>
    <w:p w14:paraId="7FDD556E" w14:textId="1AE27019" w:rsidR="002829F1" w:rsidRPr="0067201D" w:rsidRDefault="002829F1" w:rsidP="00393E08">
      <w:pPr>
        <w:tabs>
          <w:tab w:val="left" w:pos="-1128"/>
          <w:tab w:val="left" w:pos="-720"/>
          <w:tab w:val="left" w:pos="0"/>
          <w:tab w:val="left" w:pos="1440"/>
          <w:tab w:val="left" w:pos="2074"/>
          <w:tab w:val="left" w:pos="2880"/>
        </w:tabs>
        <w:jc w:val="both"/>
        <w:rPr>
          <w:rFonts w:ascii="Arial" w:hAnsi="Arial" w:cs="Arial"/>
          <w:sz w:val="20"/>
          <w:szCs w:val="20"/>
        </w:rPr>
      </w:pPr>
    </w:p>
    <w:sectPr w:rsidR="002829F1" w:rsidRPr="0067201D" w:rsidSect="00F327D8">
      <w:headerReference w:type="firs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0CD43" w14:textId="77777777" w:rsidR="00A40211" w:rsidRDefault="00A40211" w:rsidP="00F327D8">
      <w:pPr>
        <w:spacing w:after="0" w:line="240" w:lineRule="auto"/>
      </w:pPr>
      <w:r>
        <w:separator/>
      </w:r>
    </w:p>
  </w:endnote>
  <w:endnote w:type="continuationSeparator" w:id="0">
    <w:p w14:paraId="0ADEC7FA" w14:textId="77777777" w:rsidR="00A40211" w:rsidRDefault="00A40211"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D3A03" w14:textId="77777777" w:rsidR="00A40211" w:rsidRDefault="00A40211" w:rsidP="00F327D8">
      <w:pPr>
        <w:spacing w:after="0" w:line="240" w:lineRule="auto"/>
      </w:pPr>
      <w:r>
        <w:separator/>
      </w:r>
    </w:p>
  </w:footnote>
  <w:footnote w:type="continuationSeparator" w:id="0">
    <w:p w14:paraId="0F9D5DFB" w14:textId="77777777" w:rsidR="00A40211" w:rsidRDefault="00A40211"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78D4D" w14:textId="77777777" w:rsidR="00594794" w:rsidRPr="00EC27FA" w:rsidRDefault="00594794" w:rsidP="00F327D8">
    <w:pPr>
      <w:tabs>
        <w:tab w:val="left" w:pos="5112"/>
      </w:tabs>
      <w:spacing w:before="120" w:after="0" w:line="240" w:lineRule="exact"/>
      <w:rPr>
        <w:rFonts w:ascii="Arial" w:eastAsia="Times New Roman" w:hAnsi="Arial" w:cs="Arial"/>
        <w:sz w:val="16"/>
        <w:szCs w:val="24"/>
      </w:rPr>
    </w:pPr>
  </w:p>
  <w:p w14:paraId="5DD4C665" w14:textId="77777777" w:rsidR="00594794" w:rsidRDefault="00594794" w:rsidP="006820C6">
    <w:pPr>
      <w:tabs>
        <w:tab w:val="left" w:pos="0"/>
        <w:tab w:val="left" w:pos="5112"/>
      </w:tabs>
      <w:spacing w:before="120" w:after="0" w:line="240" w:lineRule="exact"/>
      <w:ind w:left="-284"/>
      <w:rPr>
        <w:rFonts w:ascii="Arial" w:eastAsia="Times New Roman" w:hAnsi="Arial" w:cs="Arial"/>
        <w:sz w:val="16"/>
        <w:szCs w:val="24"/>
      </w:rPr>
    </w:pPr>
    <w:r w:rsidRPr="00EC27FA">
      <w:rPr>
        <w:rFonts w:ascii="Arial" w:eastAsia="Times New Roman" w:hAnsi="Arial" w:cs="Times New Roman"/>
        <w:noProof/>
        <w:sz w:val="20"/>
        <w:szCs w:val="24"/>
        <w:lang w:eastAsia="sl-SI"/>
      </w:rPr>
      <w:drawing>
        <wp:anchor distT="0" distB="0" distL="114300" distR="114300" simplePos="0" relativeHeight="251659264" behindDoc="0" locked="0" layoutInCell="1" allowOverlap="1" wp14:anchorId="53387DB0" wp14:editId="393A9B96">
          <wp:simplePos x="0" y="0"/>
          <wp:positionH relativeFrom="page">
            <wp:posOffset>0</wp:posOffset>
          </wp:positionH>
          <wp:positionV relativeFrom="page">
            <wp:posOffset>0</wp:posOffset>
          </wp:positionV>
          <wp:extent cx="4321810" cy="972185"/>
          <wp:effectExtent l="0" t="0" r="2540" b="0"/>
          <wp:wrapSquare wrapText="bothSides"/>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14:paraId="46CC019C" w14:textId="77777777" w:rsidR="00594794" w:rsidRDefault="00594794" w:rsidP="006820C6">
    <w:pPr>
      <w:tabs>
        <w:tab w:val="left" w:pos="0"/>
        <w:tab w:val="left" w:pos="5112"/>
      </w:tabs>
      <w:spacing w:before="120" w:after="0" w:line="240" w:lineRule="exact"/>
      <w:ind w:left="-284"/>
      <w:rPr>
        <w:rFonts w:ascii="Arial" w:eastAsia="Times New Roman" w:hAnsi="Arial" w:cs="Arial"/>
        <w:sz w:val="16"/>
        <w:szCs w:val="24"/>
      </w:rPr>
    </w:pPr>
  </w:p>
  <w:p w14:paraId="1B668D40" w14:textId="77777777" w:rsidR="00594794" w:rsidRPr="00EC27FA" w:rsidRDefault="00594794" w:rsidP="006820C6">
    <w:pPr>
      <w:tabs>
        <w:tab w:val="left" w:pos="0"/>
        <w:tab w:val="left" w:pos="5112"/>
      </w:tabs>
      <w:spacing w:before="120" w:after="0" w:line="240" w:lineRule="exact"/>
      <w:ind w:left="-284"/>
      <w:rPr>
        <w:rFonts w:ascii="Arial" w:eastAsia="Times New Roman" w:hAnsi="Arial" w:cs="Arial"/>
        <w:sz w:val="16"/>
        <w:szCs w:val="24"/>
      </w:rPr>
    </w:pPr>
    <w:r w:rsidRPr="00EC27FA">
      <w:rPr>
        <w:rFonts w:ascii="Arial" w:eastAsia="Times New Roman" w:hAnsi="Arial" w:cs="Arial"/>
        <w:sz w:val="16"/>
        <w:szCs w:val="24"/>
      </w:rPr>
      <w:t>Štefanova ulica 5, 1000 Ljubljana</w:t>
    </w:r>
    <w:r w:rsidRPr="00EC27FA">
      <w:rPr>
        <w:rFonts w:ascii="Arial" w:eastAsia="Times New Roman" w:hAnsi="Arial" w:cs="Arial"/>
        <w:sz w:val="16"/>
        <w:szCs w:val="24"/>
      </w:rPr>
      <w:tab/>
      <w:t>T: 01 478 60 01</w:t>
    </w:r>
  </w:p>
  <w:p w14:paraId="48457FFB" w14:textId="77777777" w:rsidR="00594794" w:rsidRPr="00EC27FA" w:rsidRDefault="00594794"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2D4B8EB6" w14:textId="77777777" w:rsidR="00594794" w:rsidRPr="00EC27FA" w:rsidRDefault="00594794"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46AE9D61" w14:textId="77777777" w:rsidR="00594794" w:rsidRPr="00EC27FA" w:rsidRDefault="00594794"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33D87418" w14:textId="77777777" w:rsidR="00594794" w:rsidRDefault="0059479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48DA"/>
    <w:multiLevelType w:val="hybridMultilevel"/>
    <w:tmpl w:val="3462F580"/>
    <w:lvl w:ilvl="0" w:tplc="3A0081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9744EC"/>
    <w:multiLevelType w:val="hybridMultilevel"/>
    <w:tmpl w:val="32CACF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A600D6"/>
    <w:multiLevelType w:val="hybridMultilevel"/>
    <w:tmpl w:val="780E558A"/>
    <w:lvl w:ilvl="0" w:tplc="814E2AE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0B6A66"/>
    <w:multiLevelType w:val="hybridMultilevel"/>
    <w:tmpl w:val="1AEAC92A"/>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4" w15:restartNumberingAfterBreak="0">
    <w:nsid w:val="16EA339F"/>
    <w:multiLevelType w:val="hybridMultilevel"/>
    <w:tmpl w:val="34226B9E"/>
    <w:lvl w:ilvl="0" w:tplc="3A0081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AA0024"/>
    <w:multiLevelType w:val="hybridMultilevel"/>
    <w:tmpl w:val="D380863E"/>
    <w:lvl w:ilvl="0" w:tplc="703E6550">
      <w:start w:val="30"/>
      <w:numFmt w:val="bullet"/>
      <w:lvlText w:val="-"/>
      <w:lvlJc w:val="left"/>
      <w:pPr>
        <w:ind w:left="360" w:hanging="360"/>
      </w:pPr>
      <w:rPr>
        <w:rFonts w:ascii="Calibri" w:eastAsia="Calibri" w:hAnsi="Calibri" w:cs="Calibri" w:hint="default"/>
      </w:rPr>
    </w:lvl>
    <w:lvl w:ilvl="1" w:tplc="5B00A066">
      <w:numFmt w:val="bullet"/>
      <w:lvlText w:val=""/>
      <w:lvlJc w:val="left"/>
      <w:pPr>
        <w:ind w:left="1080" w:hanging="360"/>
      </w:pPr>
      <w:rPr>
        <w:rFonts w:ascii="Calibri" w:eastAsia="Calibri"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372717"/>
    <w:multiLevelType w:val="hybridMultilevel"/>
    <w:tmpl w:val="D73A527A"/>
    <w:lvl w:ilvl="0" w:tplc="F0384D8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2D6C3B"/>
    <w:multiLevelType w:val="hybridMultilevel"/>
    <w:tmpl w:val="CB9A82F6"/>
    <w:lvl w:ilvl="0" w:tplc="3A0081FE">
      <w:start w:val="1"/>
      <w:numFmt w:val="bullet"/>
      <w:lvlText w:val="-"/>
      <w:lvlJc w:val="left"/>
      <w:pPr>
        <w:ind w:left="720" w:hanging="358"/>
      </w:pPr>
      <w:rPr>
        <w:rFonts w:ascii="Arial" w:eastAsia="Times New Roman" w:hAnsi="Arial" w:cs="Arial" w:hint="default"/>
      </w:rPr>
    </w:lvl>
    <w:lvl w:ilvl="1" w:tplc="60FE7D34">
      <w:start w:val="1"/>
      <w:numFmt w:val="bullet"/>
      <w:lvlText w:val="o"/>
      <w:lvlJc w:val="left"/>
      <w:pPr>
        <w:ind w:left="1440" w:hanging="358"/>
      </w:pPr>
      <w:rPr>
        <w:rFonts w:ascii="Courier New" w:hAnsi="Courier New"/>
      </w:rPr>
    </w:lvl>
    <w:lvl w:ilvl="2" w:tplc="B8FE9AF0">
      <w:start w:val="1"/>
      <w:numFmt w:val="bullet"/>
      <w:lvlText w:val=""/>
      <w:lvlJc w:val="left"/>
      <w:pPr>
        <w:ind w:left="2160" w:hanging="358"/>
      </w:pPr>
      <w:rPr>
        <w:rFonts w:ascii="Wingdings" w:hAnsi="Wingdings"/>
      </w:rPr>
    </w:lvl>
    <w:lvl w:ilvl="3" w:tplc="52C6CD6C">
      <w:start w:val="1"/>
      <w:numFmt w:val="bullet"/>
      <w:lvlText w:val=""/>
      <w:lvlJc w:val="left"/>
      <w:pPr>
        <w:ind w:left="2880" w:hanging="358"/>
      </w:pPr>
      <w:rPr>
        <w:rFonts w:ascii="Symbol" w:hAnsi="Symbol"/>
      </w:rPr>
    </w:lvl>
    <w:lvl w:ilvl="4" w:tplc="4BD8331C">
      <w:start w:val="1"/>
      <w:numFmt w:val="bullet"/>
      <w:lvlText w:val="o"/>
      <w:lvlJc w:val="left"/>
      <w:pPr>
        <w:ind w:left="3600" w:hanging="358"/>
      </w:pPr>
      <w:rPr>
        <w:rFonts w:ascii="Courier New" w:hAnsi="Courier New"/>
      </w:rPr>
    </w:lvl>
    <w:lvl w:ilvl="5" w:tplc="2D96443A">
      <w:start w:val="1"/>
      <w:numFmt w:val="bullet"/>
      <w:lvlText w:val=""/>
      <w:lvlJc w:val="left"/>
      <w:pPr>
        <w:ind w:left="4320" w:hanging="358"/>
      </w:pPr>
      <w:rPr>
        <w:rFonts w:ascii="Wingdings" w:hAnsi="Wingdings"/>
      </w:rPr>
    </w:lvl>
    <w:lvl w:ilvl="6" w:tplc="F1DE8004">
      <w:start w:val="1"/>
      <w:numFmt w:val="bullet"/>
      <w:lvlText w:val=""/>
      <w:lvlJc w:val="left"/>
      <w:pPr>
        <w:ind w:left="5040" w:hanging="358"/>
      </w:pPr>
      <w:rPr>
        <w:rFonts w:ascii="Symbol" w:hAnsi="Symbol"/>
      </w:rPr>
    </w:lvl>
    <w:lvl w:ilvl="7" w:tplc="825EBFA4">
      <w:start w:val="1"/>
      <w:numFmt w:val="bullet"/>
      <w:lvlText w:val="o"/>
      <w:lvlJc w:val="left"/>
      <w:pPr>
        <w:ind w:left="5760" w:hanging="358"/>
      </w:pPr>
      <w:rPr>
        <w:rFonts w:ascii="Courier New" w:hAnsi="Courier New"/>
      </w:rPr>
    </w:lvl>
    <w:lvl w:ilvl="8" w:tplc="889AEC38">
      <w:start w:val="1"/>
      <w:numFmt w:val="bullet"/>
      <w:lvlText w:val=""/>
      <w:lvlJc w:val="left"/>
      <w:pPr>
        <w:ind w:left="6480" w:hanging="358"/>
      </w:pPr>
      <w:rPr>
        <w:rFonts w:ascii="Wingdings" w:hAnsi="Wingdings"/>
      </w:rPr>
    </w:lvl>
  </w:abstractNum>
  <w:abstractNum w:abstractNumId="12" w15:restartNumberingAfterBreak="0">
    <w:nsid w:val="480A7CEF"/>
    <w:multiLevelType w:val="hybridMultilevel"/>
    <w:tmpl w:val="5B8688AA"/>
    <w:lvl w:ilvl="0" w:tplc="EC9E2922">
      <w:start w:val="1"/>
      <w:numFmt w:val="bullet"/>
      <w:lvlText w:val="-"/>
      <w:lvlJc w:val="left"/>
      <w:pPr>
        <w:ind w:left="720" w:hanging="360"/>
      </w:pPr>
      <w:rPr>
        <w:rFonts w:ascii="Times New Roman" w:hAnsi="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8F4E32"/>
    <w:multiLevelType w:val="hybridMultilevel"/>
    <w:tmpl w:val="1BF4A078"/>
    <w:lvl w:ilvl="0" w:tplc="FFFFFFF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14" w15:restartNumberingAfterBreak="0">
    <w:nsid w:val="5AB644F8"/>
    <w:multiLevelType w:val="hybridMultilevel"/>
    <w:tmpl w:val="E8C6947A"/>
    <w:lvl w:ilvl="0" w:tplc="34CAB0B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5A53F3"/>
    <w:multiLevelType w:val="hybridMultilevel"/>
    <w:tmpl w:val="D5908840"/>
    <w:lvl w:ilvl="0" w:tplc="EC9E2922">
      <w:start w:val="1"/>
      <w:numFmt w:val="bullet"/>
      <w:lvlText w:val="-"/>
      <w:lvlJc w:val="left"/>
      <w:pPr>
        <w:ind w:left="720" w:hanging="360"/>
      </w:pPr>
      <w:rPr>
        <w:rFonts w:ascii="Times New Roman" w:hAnsi="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0352C6D"/>
    <w:multiLevelType w:val="hybridMultilevel"/>
    <w:tmpl w:val="FAC4EF38"/>
    <w:lvl w:ilvl="0" w:tplc="3A0081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063BFB"/>
    <w:multiLevelType w:val="hybridMultilevel"/>
    <w:tmpl w:val="212C16EE"/>
    <w:lvl w:ilvl="0" w:tplc="6BC28FF4">
      <w:start w:val="1"/>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7912D5"/>
    <w:multiLevelType w:val="hybridMultilevel"/>
    <w:tmpl w:val="32CACF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5481300"/>
    <w:multiLevelType w:val="hybridMultilevel"/>
    <w:tmpl w:val="44B893B0"/>
    <w:lvl w:ilvl="0" w:tplc="EC9E2922">
      <w:start w:val="1"/>
      <w:numFmt w:val="bullet"/>
      <w:lvlText w:val="-"/>
      <w:lvlJc w:val="left"/>
      <w:pPr>
        <w:ind w:left="720" w:hanging="360"/>
      </w:pPr>
      <w:rPr>
        <w:rFonts w:ascii="Times New Roman" w:hAnsi="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E2A70DC"/>
    <w:multiLevelType w:val="hybridMultilevel"/>
    <w:tmpl w:val="16029E04"/>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5"/>
  </w:num>
  <w:num w:numId="4">
    <w:abstractNumId w:val="20"/>
  </w:num>
  <w:num w:numId="5">
    <w:abstractNumId w:val="24"/>
  </w:num>
  <w:num w:numId="6">
    <w:abstractNumId w:val="8"/>
  </w:num>
  <w:num w:numId="7">
    <w:abstractNumId w:val="7"/>
  </w:num>
  <w:num w:numId="8">
    <w:abstractNumId w:val="10"/>
  </w:num>
  <w:num w:numId="9">
    <w:abstractNumId w:val="3"/>
  </w:num>
  <w:num w:numId="10">
    <w:abstractNumId w:val="14"/>
  </w:num>
  <w:num w:numId="11">
    <w:abstractNumId w:val="9"/>
  </w:num>
  <w:num w:numId="12">
    <w:abstractNumId w:val="23"/>
  </w:num>
  <w:num w:numId="13">
    <w:abstractNumId w:val="6"/>
  </w:num>
  <w:num w:numId="14">
    <w:abstractNumId w:val="11"/>
  </w:num>
  <w:num w:numId="15">
    <w:abstractNumId w:val="4"/>
  </w:num>
  <w:num w:numId="16">
    <w:abstractNumId w:val="17"/>
  </w:num>
  <w:num w:numId="17">
    <w:abstractNumId w:val="0"/>
  </w:num>
  <w:num w:numId="18">
    <w:abstractNumId w:val="3"/>
  </w:num>
  <w:num w:numId="19">
    <w:abstractNumId w:val="22"/>
  </w:num>
  <w:num w:numId="20">
    <w:abstractNumId w:val="16"/>
  </w:num>
  <w:num w:numId="21">
    <w:abstractNumId w:val="12"/>
  </w:num>
  <w:num w:numId="22">
    <w:abstractNumId w:val="1"/>
  </w:num>
  <w:num w:numId="23">
    <w:abstractNumId w:val="21"/>
  </w:num>
  <w:num w:numId="24">
    <w:abstractNumId w:val="19"/>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83"/>
    <w:rsid w:val="000249EE"/>
    <w:rsid w:val="000304A3"/>
    <w:rsid w:val="00030510"/>
    <w:rsid w:val="0003604E"/>
    <w:rsid w:val="00044E8E"/>
    <w:rsid w:val="0007164A"/>
    <w:rsid w:val="0007215C"/>
    <w:rsid w:val="00072493"/>
    <w:rsid w:val="00073D3A"/>
    <w:rsid w:val="00076B8E"/>
    <w:rsid w:val="00077FAE"/>
    <w:rsid w:val="000821C5"/>
    <w:rsid w:val="00082BED"/>
    <w:rsid w:val="000A785E"/>
    <w:rsid w:val="000A7B59"/>
    <w:rsid w:val="000B1868"/>
    <w:rsid w:val="000B1E57"/>
    <w:rsid w:val="000E2082"/>
    <w:rsid w:val="000F1700"/>
    <w:rsid w:val="000F637D"/>
    <w:rsid w:val="001116D2"/>
    <w:rsid w:val="001140E1"/>
    <w:rsid w:val="00126ECF"/>
    <w:rsid w:val="001366AE"/>
    <w:rsid w:val="0014182C"/>
    <w:rsid w:val="00143ABE"/>
    <w:rsid w:val="00146939"/>
    <w:rsid w:val="0014698C"/>
    <w:rsid w:val="00147D21"/>
    <w:rsid w:val="00171001"/>
    <w:rsid w:val="00176228"/>
    <w:rsid w:val="001833A7"/>
    <w:rsid w:val="0019226B"/>
    <w:rsid w:val="0019275F"/>
    <w:rsid w:val="001935EA"/>
    <w:rsid w:val="001973E4"/>
    <w:rsid w:val="001A158F"/>
    <w:rsid w:val="001D34F9"/>
    <w:rsid w:val="001E37A9"/>
    <w:rsid w:val="001E5A9B"/>
    <w:rsid w:val="001E6F95"/>
    <w:rsid w:val="001F1306"/>
    <w:rsid w:val="001F2E31"/>
    <w:rsid w:val="002046F4"/>
    <w:rsid w:val="00204E07"/>
    <w:rsid w:val="00222BEE"/>
    <w:rsid w:val="00232491"/>
    <w:rsid w:val="002379E9"/>
    <w:rsid w:val="00246D27"/>
    <w:rsid w:val="00252493"/>
    <w:rsid w:val="002625DB"/>
    <w:rsid w:val="00262BB1"/>
    <w:rsid w:val="00262D63"/>
    <w:rsid w:val="002734C9"/>
    <w:rsid w:val="0027776D"/>
    <w:rsid w:val="0028015A"/>
    <w:rsid w:val="00281A28"/>
    <w:rsid w:val="002829F1"/>
    <w:rsid w:val="002859E6"/>
    <w:rsid w:val="0029135E"/>
    <w:rsid w:val="002A33FE"/>
    <w:rsid w:val="002B0A01"/>
    <w:rsid w:val="002C1E03"/>
    <w:rsid w:val="002C509F"/>
    <w:rsid w:val="002C77CC"/>
    <w:rsid w:val="002D2A1B"/>
    <w:rsid w:val="002E7398"/>
    <w:rsid w:val="002F388C"/>
    <w:rsid w:val="002F7ADB"/>
    <w:rsid w:val="00313B7D"/>
    <w:rsid w:val="0031626E"/>
    <w:rsid w:val="00320AC0"/>
    <w:rsid w:val="00321A64"/>
    <w:rsid w:val="003230FC"/>
    <w:rsid w:val="00326C2E"/>
    <w:rsid w:val="0033070A"/>
    <w:rsid w:val="00341C7B"/>
    <w:rsid w:val="00341DAA"/>
    <w:rsid w:val="00352CE8"/>
    <w:rsid w:val="003535A3"/>
    <w:rsid w:val="00381BE6"/>
    <w:rsid w:val="00382607"/>
    <w:rsid w:val="00391029"/>
    <w:rsid w:val="00391D5C"/>
    <w:rsid w:val="00393E08"/>
    <w:rsid w:val="003A4B07"/>
    <w:rsid w:val="003B0876"/>
    <w:rsid w:val="003B3E98"/>
    <w:rsid w:val="003B4FEA"/>
    <w:rsid w:val="003B7275"/>
    <w:rsid w:val="003C5607"/>
    <w:rsid w:val="003D0A66"/>
    <w:rsid w:val="003D2058"/>
    <w:rsid w:val="003D20EC"/>
    <w:rsid w:val="003F010B"/>
    <w:rsid w:val="003F2FB3"/>
    <w:rsid w:val="00404487"/>
    <w:rsid w:val="00407987"/>
    <w:rsid w:val="0042373A"/>
    <w:rsid w:val="00432DDB"/>
    <w:rsid w:val="0043783E"/>
    <w:rsid w:val="00442238"/>
    <w:rsid w:val="004424A5"/>
    <w:rsid w:val="00447DB0"/>
    <w:rsid w:val="004534DB"/>
    <w:rsid w:val="00455C3D"/>
    <w:rsid w:val="00462F5A"/>
    <w:rsid w:val="00470BFC"/>
    <w:rsid w:val="004726B0"/>
    <w:rsid w:val="00496337"/>
    <w:rsid w:val="004A11D1"/>
    <w:rsid w:val="004B1A73"/>
    <w:rsid w:val="004C2B04"/>
    <w:rsid w:val="004E2E46"/>
    <w:rsid w:val="004E4511"/>
    <w:rsid w:val="004F6C57"/>
    <w:rsid w:val="005100D8"/>
    <w:rsid w:val="00523260"/>
    <w:rsid w:val="00530B5D"/>
    <w:rsid w:val="005376C0"/>
    <w:rsid w:val="00540E35"/>
    <w:rsid w:val="005463D5"/>
    <w:rsid w:val="005515DF"/>
    <w:rsid w:val="00552200"/>
    <w:rsid w:val="00552690"/>
    <w:rsid w:val="005615B1"/>
    <w:rsid w:val="0056244F"/>
    <w:rsid w:val="00573AC4"/>
    <w:rsid w:val="00573D39"/>
    <w:rsid w:val="00591D8F"/>
    <w:rsid w:val="00593791"/>
    <w:rsid w:val="00593973"/>
    <w:rsid w:val="00594794"/>
    <w:rsid w:val="00597BDE"/>
    <w:rsid w:val="005A17C9"/>
    <w:rsid w:val="005A58D9"/>
    <w:rsid w:val="005B6647"/>
    <w:rsid w:val="005C5340"/>
    <w:rsid w:val="005D39FF"/>
    <w:rsid w:val="005D7039"/>
    <w:rsid w:val="005D7850"/>
    <w:rsid w:val="005E5D7E"/>
    <w:rsid w:val="005F18A2"/>
    <w:rsid w:val="005F36A8"/>
    <w:rsid w:val="00604367"/>
    <w:rsid w:val="006102A0"/>
    <w:rsid w:val="006214C0"/>
    <w:rsid w:val="00622734"/>
    <w:rsid w:val="006310C4"/>
    <w:rsid w:val="0064570D"/>
    <w:rsid w:val="00646607"/>
    <w:rsid w:val="00650277"/>
    <w:rsid w:val="00651B10"/>
    <w:rsid w:val="00651CDE"/>
    <w:rsid w:val="00666E60"/>
    <w:rsid w:val="0067201D"/>
    <w:rsid w:val="006721FB"/>
    <w:rsid w:val="00677B5C"/>
    <w:rsid w:val="00681715"/>
    <w:rsid w:val="006820C6"/>
    <w:rsid w:val="00683288"/>
    <w:rsid w:val="00685C5F"/>
    <w:rsid w:val="00686638"/>
    <w:rsid w:val="0069054A"/>
    <w:rsid w:val="00691014"/>
    <w:rsid w:val="00692AB7"/>
    <w:rsid w:val="006951B6"/>
    <w:rsid w:val="00695EC3"/>
    <w:rsid w:val="006B3C24"/>
    <w:rsid w:val="006D1011"/>
    <w:rsid w:val="006D5A7E"/>
    <w:rsid w:val="006E5142"/>
    <w:rsid w:val="006E58AD"/>
    <w:rsid w:val="006E6269"/>
    <w:rsid w:val="006F0ABC"/>
    <w:rsid w:val="006F33F9"/>
    <w:rsid w:val="00705A13"/>
    <w:rsid w:val="0070719D"/>
    <w:rsid w:val="00717B0F"/>
    <w:rsid w:val="00721A40"/>
    <w:rsid w:val="00725B57"/>
    <w:rsid w:val="00727B9F"/>
    <w:rsid w:val="00755CC7"/>
    <w:rsid w:val="007563BD"/>
    <w:rsid w:val="0078445A"/>
    <w:rsid w:val="00792B51"/>
    <w:rsid w:val="00796D24"/>
    <w:rsid w:val="00797898"/>
    <w:rsid w:val="007A4263"/>
    <w:rsid w:val="007B0E6C"/>
    <w:rsid w:val="007B318A"/>
    <w:rsid w:val="007B57A3"/>
    <w:rsid w:val="007C7D3B"/>
    <w:rsid w:val="007D51A0"/>
    <w:rsid w:val="007E7CBE"/>
    <w:rsid w:val="007F4E99"/>
    <w:rsid w:val="007F5DA8"/>
    <w:rsid w:val="007F70F1"/>
    <w:rsid w:val="007F7DB4"/>
    <w:rsid w:val="008206B9"/>
    <w:rsid w:val="008208AA"/>
    <w:rsid w:val="00827D95"/>
    <w:rsid w:val="00834219"/>
    <w:rsid w:val="0084234F"/>
    <w:rsid w:val="00876A07"/>
    <w:rsid w:val="008A464D"/>
    <w:rsid w:val="008A675C"/>
    <w:rsid w:val="008B0565"/>
    <w:rsid w:val="008E6403"/>
    <w:rsid w:val="008F210F"/>
    <w:rsid w:val="00902883"/>
    <w:rsid w:val="00911449"/>
    <w:rsid w:val="009138B4"/>
    <w:rsid w:val="00917FEC"/>
    <w:rsid w:val="00922652"/>
    <w:rsid w:val="00924A4B"/>
    <w:rsid w:val="00924EED"/>
    <w:rsid w:val="009261ED"/>
    <w:rsid w:val="009345E2"/>
    <w:rsid w:val="00941446"/>
    <w:rsid w:val="0095395F"/>
    <w:rsid w:val="00964E7E"/>
    <w:rsid w:val="00980548"/>
    <w:rsid w:val="00981C69"/>
    <w:rsid w:val="00984ADE"/>
    <w:rsid w:val="00990888"/>
    <w:rsid w:val="009B1D7B"/>
    <w:rsid w:val="009B62B6"/>
    <w:rsid w:val="009C2F5A"/>
    <w:rsid w:val="009E38ED"/>
    <w:rsid w:val="009F0BD4"/>
    <w:rsid w:val="009F1A9D"/>
    <w:rsid w:val="009F1AFF"/>
    <w:rsid w:val="00A07528"/>
    <w:rsid w:val="00A075A8"/>
    <w:rsid w:val="00A15E91"/>
    <w:rsid w:val="00A2421F"/>
    <w:rsid w:val="00A27A4E"/>
    <w:rsid w:val="00A40211"/>
    <w:rsid w:val="00A52AF6"/>
    <w:rsid w:val="00A8267D"/>
    <w:rsid w:val="00AB36B5"/>
    <w:rsid w:val="00AC02D7"/>
    <w:rsid w:val="00AD201F"/>
    <w:rsid w:val="00AE1F83"/>
    <w:rsid w:val="00AF4154"/>
    <w:rsid w:val="00AF6BB2"/>
    <w:rsid w:val="00B103FD"/>
    <w:rsid w:val="00B1410F"/>
    <w:rsid w:val="00B14FC4"/>
    <w:rsid w:val="00B20202"/>
    <w:rsid w:val="00B20F22"/>
    <w:rsid w:val="00B2462C"/>
    <w:rsid w:val="00B2578A"/>
    <w:rsid w:val="00B32BC7"/>
    <w:rsid w:val="00B32EE1"/>
    <w:rsid w:val="00B379A0"/>
    <w:rsid w:val="00B41789"/>
    <w:rsid w:val="00B4755C"/>
    <w:rsid w:val="00B5309E"/>
    <w:rsid w:val="00B77AB6"/>
    <w:rsid w:val="00B80EA6"/>
    <w:rsid w:val="00B97D25"/>
    <w:rsid w:val="00BA10BD"/>
    <w:rsid w:val="00BA4B24"/>
    <w:rsid w:val="00BA544B"/>
    <w:rsid w:val="00BC1355"/>
    <w:rsid w:val="00BC3E86"/>
    <w:rsid w:val="00BD2F40"/>
    <w:rsid w:val="00BE0029"/>
    <w:rsid w:val="00BE5BAB"/>
    <w:rsid w:val="00BF1185"/>
    <w:rsid w:val="00BF1E53"/>
    <w:rsid w:val="00BF351A"/>
    <w:rsid w:val="00C070BD"/>
    <w:rsid w:val="00C121CC"/>
    <w:rsid w:val="00C249ED"/>
    <w:rsid w:val="00C24B2C"/>
    <w:rsid w:val="00C24BB6"/>
    <w:rsid w:val="00C35C12"/>
    <w:rsid w:val="00C37FCD"/>
    <w:rsid w:val="00C44C5F"/>
    <w:rsid w:val="00C456B2"/>
    <w:rsid w:val="00C53C08"/>
    <w:rsid w:val="00C5617B"/>
    <w:rsid w:val="00C75D06"/>
    <w:rsid w:val="00C765B6"/>
    <w:rsid w:val="00C8078F"/>
    <w:rsid w:val="00C82DAA"/>
    <w:rsid w:val="00CA0780"/>
    <w:rsid w:val="00CD542B"/>
    <w:rsid w:val="00CE54BD"/>
    <w:rsid w:val="00CF2E3E"/>
    <w:rsid w:val="00CF4B6B"/>
    <w:rsid w:val="00D07FE6"/>
    <w:rsid w:val="00D13513"/>
    <w:rsid w:val="00D14B91"/>
    <w:rsid w:val="00D34CD7"/>
    <w:rsid w:val="00D476F5"/>
    <w:rsid w:val="00D50A55"/>
    <w:rsid w:val="00D5276A"/>
    <w:rsid w:val="00D735E8"/>
    <w:rsid w:val="00D90ACD"/>
    <w:rsid w:val="00D9176E"/>
    <w:rsid w:val="00D95B49"/>
    <w:rsid w:val="00DB3C6F"/>
    <w:rsid w:val="00DB7979"/>
    <w:rsid w:val="00DC5D0B"/>
    <w:rsid w:val="00DC5FC6"/>
    <w:rsid w:val="00DD2F65"/>
    <w:rsid w:val="00DD6898"/>
    <w:rsid w:val="00DE0C73"/>
    <w:rsid w:val="00DE1242"/>
    <w:rsid w:val="00DE1A7A"/>
    <w:rsid w:val="00DE35FD"/>
    <w:rsid w:val="00DF0C05"/>
    <w:rsid w:val="00DF0F92"/>
    <w:rsid w:val="00DF1629"/>
    <w:rsid w:val="00DF4633"/>
    <w:rsid w:val="00E0273E"/>
    <w:rsid w:val="00E02D02"/>
    <w:rsid w:val="00E07841"/>
    <w:rsid w:val="00E11465"/>
    <w:rsid w:val="00E37D55"/>
    <w:rsid w:val="00E42E53"/>
    <w:rsid w:val="00E44457"/>
    <w:rsid w:val="00E50A61"/>
    <w:rsid w:val="00E56418"/>
    <w:rsid w:val="00E6368A"/>
    <w:rsid w:val="00E80D46"/>
    <w:rsid w:val="00E821F2"/>
    <w:rsid w:val="00E83B14"/>
    <w:rsid w:val="00E86116"/>
    <w:rsid w:val="00E91CFC"/>
    <w:rsid w:val="00E91E0A"/>
    <w:rsid w:val="00E92B57"/>
    <w:rsid w:val="00E93F6B"/>
    <w:rsid w:val="00EA1BDF"/>
    <w:rsid w:val="00EA4BED"/>
    <w:rsid w:val="00EB0DA7"/>
    <w:rsid w:val="00ED3070"/>
    <w:rsid w:val="00ED75E2"/>
    <w:rsid w:val="00EE782F"/>
    <w:rsid w:val="00EF5585"/>
    <w:rsid w:val="00EF6DFF"/>
    <w:rsid w:val="00F03246"/>
    <w:rsid w:val="00F03402"/>
    <w:rsid w:val="00F03698"/>
    <w:rsid w:val="00F03728"/>
    <w:rsid w:val="00F0672D"/>
    <w:rsid w:val="00F069DA"/>
    <w:rsid w:val="00F15B18"/>
    <w:rsid w:val="00F23400"/>
    <w:rsid w:val="00F327D8"/>
    <w:rsid w:val="00F34B8F"/>
    <w:rsid w:val="00F35C1B"/>
    <w:rsid w:val="00F375E0"/>
    <w:rsid w:val="00F7047F"/>
    <w:rsid w:val="00F72CEA"/>
    <w:rsid w:val="00F77104"/>
    <w:rsid w:val="00F929C8"/>
    <w:rsid w:val="00F97048"/>
    <w:rsid w:val="00FB397B"/>
    <w:rsid w:val="00FB6BC4"/>
    <w:rsid w:val="00FB7342"/>
    <w:rsid w:val="00FC1610"/>
    <w:rsid w:val="00FC7849"/>
    <w:rsid w:val="00FE09D2"/>
    <w:rsid w:val="00FE372B"/>
    <w:rsid w:val="00FE42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1C909F"/>
  <w15:docId w15:val="{6014110F-2B46-4E70-BE2E-72D2E14F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33F9"/>
  </w:style>
  <w:style w:type="paragraph" w:styleId="Naslov2">
    <w:name w:val="heading 2"/>
    <w:basedOn w:val="Navaden"/>
    <w:next w:val="Navaden"/>
    <w:link w:val="Naslov2Znak"/>
    <w:uiPriority w:val="9"/>
    <w:semiHidden/>
    <w:unhideWhenUsed/>
    <w:qFormat/>
    <w:rsid w:val="00C37F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link w:val="Naslov3Znak"/>
    <w:uiPriority w:val="9"/>
    <w:qFormat/>
    <w:rsid w:val="00C35C12"/>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styleId="Odstavekseznama">
    <w:name w:val="List Paragraph"/>
    <w:basedOn w:val="Navaden"/>
    <w:uiPriority w:val="34"/>
    <w:qFormat/>
    <w:rsid w:val="00B80EA6"/>
    <w:pPr>
      <w:ind w:left="720"/>
      <w:contextualSpacing/>
    </w:pPr>
  </w:style>
  <w:style w:type="paragraph" w:customStyle="1" w:styleId="Odstavekseznama1">
    <w:name w:val="Odstavek seznama1"/>
    <w:basedOn w:val="Navaden"/>
    <w:qFormat/>
    <w:rsid w:val="00262BB1"/>
    <w:pPr>
      <w:spacing w:after="0" w:line="240" w:lineRule="auto"/>
      <w:ind w:left="720"/>
      <w:contextualSpacing/>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530B5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30B5D"/>
    <w:rPr>
      <w:rFonts w:ascii="Segoe UI" w:hAnsi="Segoe UI" w:cs="Segoe UI"/>
      <w:sz w:val="18"/>
      <w:szCs w:val="18"/>
    </w:rPr>
  </w:style>
  <w:style w:type="character" w:customStyle="1" w:styleId="apple-converted-space">
    <w:name w:val="apple-converted-space"/>
    <w:basedOn w:val="Privzetapisavaodstavka"/>
    <w:rsid w:val="006D1011"/>
  </w:style>
  <w:style w:type="paragraph" w:styleId="Brezrazmikov">
    <w:name w:val="No Spacing"/>
    <w:uiPriority w:val="1"/>
    <w:qFormat/>
    <w:rsid w:val="00CE54BD"/>
    <w:pPr>
      <w:spacing w:after="0" w:line="240" w:lineRule="auto"/>
    </w:pPr>
  </w:style>
  <w:style w:type="paragraph" w:styleId="Sprotnaopomba-besedilo">
    <w:name w:val="footnote text"/>
    <w:basedOn w:val="Navaden"/>
    <w:link w:val="Sprotnaopomba-besediloZnak"/>
    <w:uiPriority w:val="99"/>
    <w:semiHidden/>
    <w:unhideWhenUsed/>
    <w:rsid w:val="00F0340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03402"/>
    <w:rPr>
      <w:sz w:val="20"/>
      <w:szCs w:val="20"/>
    </w:rPr>
  </w:style>
  <w:style w:type="character" w:styleId="Sprotnaopomba-sklic">
    <w:name w:val="footnote reference"/>
    <w:basedOn w:val="Privzetapisavaodstavka"/>
    <w:uiPriority w:val="99"/>
    <w:semiHidden/>
    <w:unhideWhenUsed/>
    <w:rsid w:val="00F03402"/>
    <w:rPr>
      <w:vertAlign w:val="superscript"/>
    </w:rPr>
  </w:style>
  <w:style w:type="character" w:styleId="Pripombasklic">
    <w:name w:val="annotation reference"/>
    <w:basedOn w:val="Privzetapisavaodstavka"/>
    <w:uiPriority w:val="99"/>
    <w:semiHidden/>
    <w:unhideWhenUsed/>
    <w:rsid w:val="00222BEE"/>
    <w:rPr>
      <w:sz w:val="16"/>
      <w:szCs w:val="16"/>
    </w:rPr>
  </w:style>
  <w:style w:type="paragraph" w:styleId="Pripombabesedilo">
    <w:name w:val="annotation text"/>
    <w:basedOn w:val="Navaden"/>
    <w:link w:val="PripombabesediloZnak"/>
    <w:uiPriority w:val="99"/>
    <w:semiHidden/>
    <w:unhideWhenUsed/>
    <w:rsid w:val="00222BE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22BEE"/>
    <w:rPr>
      <w:sz w:val="20"/>
      <w:szCs w:val="20"/>
    </w:rPr>
  </w:style>
  <w:style w:type="paragraph" w:styleId="Zadevapripombe">
    <w:name w:val="annotation subject"/>
    <w:basedOn w:val="Pripombabesedilo"/>
    <w:next w:val="Pripombabesedilo"/>
    <w:link w:val="ZadevapripombeZnak"/>
    <w:uiPriority w:val="99"/>
    <w:semiHidden/>
    <w:unhideWhenUsed/>
    <w:rsid w:val="00222BEE"/>
    <w:rPr>
      <w:b/>
      <w:bCs/>
    </w:rPr>
  </w:style>
  <w:style w:type="character" w:customStyle="1" w:styleId="ZadevapripombeZnak">
    <w:name w:val="Zadeva pripombe Znak"/>
    <w:basedOn w:val="PripombabesediloZnak"/>
    <w:link w:val="Zadevapripombe"/>
    <w:uiPriority w:val="99"/>
    <w:semiHidden/>
    <w:rsid w:val="00222BEE"/>
    <w:rPr>
      <w:b/>
      <w:bCs/>
      <w:sz w:val="20"/>
      <w:szCs w:val="20"/>
    </w:rPr>
  </w:style>
  <w:style w:type="character" w:styleId="Hiperpovezava">
    <w:name w:val="Hyperlink"/>
    <w:basedOn w:val="Privzetapisavaodstavka"/>
    <w:uiPriority w:val="99"/>
    <w:semiHidden/>
    <w:unhideWhenUsed/>
    <w:rsid w:val="0007164A"/>
    <w:rPr>
      <w:color w:val="0000FF"/>
      <w:u w:val="single"/>
    </w:rPr>
  </w:style>
  <w:style w:type="character" w:styleId="Poudarek">
    <w:name w:val="Emphasis"/>
    <w:basedOn w:val="Privzetapisavaodstavka"/>
    <w:uiPriority w:val="20"/>
    <w:qFormat/>
    <w:rsid w:val="006F0ABC"/>
    <w:rPr>
      <w:i/>
      <w:iCs/>
    </w:rPr>
  </w:style>
  <w:style w:type="paragraph" w:styleId="Revizija">
    <w:name w:val="Revision"/>
    <w:hidden/>
    <w:uiPriority w:val="99"/>
    <w:semiHidden/>
    <w:rsid w:val="000B1E57"/>
    <w:pPr>
      <w:spacing w:after="0" w:line="240" w:lineRule="auto"/>
    </w:pPr>
  </w:style>
  <w:style w:type="paragraph" w:customStyle="1" w:styleId="ZnakCharCharCharChar">
    <w:name w:val="Znak Char Char Char Char"/>
    <w:basedOn w:val="Navaden"/>
    <w:rsid w:val="005615B1"/>
    <w:pPr>
      <w:spacing w:line="240" w:lineRule="exact"/>
    </w:pPr>
    <w:rPr>
      <w:rFonts w:ascii="Tahoma" w:eastAsia="Times New Roman" w:hAnsi="Tahoma" w:cs="Times New Roman"/>
      <w:sz w:val="20"/>
      <w:szCs w:val="20"/>
      <w:lang w:val="en-US"/>
    </w:rPr>
  </w:style>
  <w:style w:type="character" w:customStyle="1" w:styleId="Naslov3Znak">
    <w:name w:val="Naslov 3 Znak"/>
    <w:basedOn w:val="Privzetapisavaodstavka"/>
    <w:link w:val="Naslov3"/>
    <w:uiPriority w:val="9"/>
    <w:rsid w:val="00C35C12"/>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C35C1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roles">
    <w:name w:val="roles"/>
    <w:basedOn w:val="Privzetapisavaodstavka"/>
    <w:rsid w:val="00C35C12"/>
  </w:style>
  <w:style w:type="paragraph" w:customStyle="1" w:styleId="western">
    <w:name w:val="western"/>
    <w:basedOn w:val="Navaden"/>
    <w:rsid w:val="00717B0F"/>
    <w:pPr>
      <w:spacing w:before="100" w:beforeAutospacing="1" w:after="115" w:line="240" w:lineRule="auto"/>
    </w:pPr>
    <w:rPr>
      <w:rFonts w:ascii="Times New Roman" w:hAnsi="Times New Roman" w:cs="Times New Roman"/>
      <w:color w:val="000000"/>
      <w:sz w:val="24"/>
      <w:szCs w:val="24"/>
      <w:lang w:eastAsia="sl-SI"/>
    </w:rPr>
  </w:style>
  <w:style w:type="character" w:customStyle="1" w:styleId="mrppsc">
    <w:name w:val="mrppsc"/>
    <w:basedOn w:val="Privzetapisavaodstavka"/>
    <w:rsid w:val="0031626E"/>
  </w:style>
  <w:style w:type="character" w:customStyle="1" w:styleId="Naslov2Znak">
    <w:name w:val="Naslov 2 Znak"/>
    <w:basedOn w:val="Privzetapisavaodstavka"/>
    <w:link w:val="Naslov2"/>
    <w:uiPriority w:val="9"/>
    <w:semiHidden/>
    <w:rsid w:val="00C37FC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667693">
      <w:bodyDiv w:val="1"/>
      <w:marLeft w:val="0"/>
      <w:marRight w:val="0"/>
      <w:marTop w:val="0"/>
      <w:marBottom w:val="0"/>
      <w:divBdr>
        <w:top w:val="none" w:sz="0" w:space="0" w:color="auto"/>
        <w:left w:val="none" w:sz="0" w:space="0" w:color="auto"/>
        <w:bottom w:val="none" w:sz="0" w:space="0" w:color="auto"/>
        <w:right w:val="none" w:sz="0" w:space="0" w:color="auto"/>
      </w:divBdr>
    </w:div>
    <w:div w:id="592934470">
      <w:bodyDiv w:val="1"/>
      <w:marLeft w:val="0"/>
      <w:marRight w:val="0"/>
      <w:marTop w:val="0"/>
      <w:marBottom w:val="0"/>
      <w:divBdr>
        <w:top w:val="none" w:sz="0" w:space="0" w:color="auto"/>
        <w:left w:val="none" w:sz="0" w:space="0" w:color="auto"/>
        <w:bottom w:val="none" w:sz="0" w:space="0" w:color="auto"/>
        <w:right w:val="none" w:sz="0" w:space="0" w:color="auto"/>
      </w:divBdr>
    </w:div>
    <w:div w:id="606305695">
      <w:bodyDiv w:val="1"/>
      <w:marLeft w:val="0"/>
      <w:marRight w:val="0"/>
      <w:marTop w:val="0"/>
      <w:marBottom w:val="0"/>
      <w:divBdr>
        <w:top w:val="none" w:sz="0" w:space="0" w:color="auto"/>
        <w:left w:val="none" w:sz="0" w:space="0" w:color="auto"/>
        <w:bottom w:val="none" w:sz="0" w:space="0" w:color="auto"/>
        <w:right w:val="none" w:sz="0" w:space="0" w:color="auto"/>
      </w:divBdr>
    </w:div>
    <w:div w:id="671567048">
      <w:bodyDiv w:val="1"/>
      <w:marLeft w:val="0"/>
      <w:marRight w:val="0"/>
      <w:marTop w:val="0"/>
      <w:marBottom w:val="0"/>
      <w:divBdr>
        <w:top w:val="none" w:sz="0" w:space="0" w:color="auto"/>
        <w:left w:val="none" w:sz="0" w:space="0" w:color="auto"/>
        <w:bottom w:val="none" w:sz="0" w:space="0" w:color="auto"/>
        <w:right w:val="none" w:sz="0" w:space="0" w:color="auto"/>
      </w:divBdr>
    </w:div>
    <w:div w:id="1142425991">
      <w:bodyDiv w:val="1"/>
      <w:marLeft w:val="0"/>
      <w:marRight w:val="0"/>
      <w:marTop w:val="0"/>
      <w:marBottom w:val="0"/>
      <w:divBdr>
        <w:top w:val="none" w:sz="0" w:space="0" w:color="auto"/>
        <w:left w:val="none" w:sz="0" w:space="0" w:color="auto"/>
        <w:bottom w:val="none" w:sz="0" w:space="0" w:color="auto"/>
        <w:right w:val="none" w:sz="0" w:space="0" w:color="auto"/>
      </w:divBdr>
    </w:div>
    <w:div w:id="1187787360">
      <w:bodyDiv w:val="1"/>
      <w:marLeft w:val="0"/>
      <w:marRight w:val="0"/>
      <w:marTop w:val="0"/>
      <w:marBottom w:val="0"/>
      <w:divBdr>
        <w:top w:val="none" w:sz="0" w:space="0" w:color="auto"/>
        <w:left w:val="none" w:sz="0" w:space="0" w:color="auto"/>
        <w:bottom w:val="none" w:sz="0" w:space="0" w:color="auto"/>
        <w:right w:val="none" w:sz="0" w:space="0" w:color="auto"/>
      </w:divBdr>
    </w:div>
    <w:div w:id="1271082875">
      <w:bodyDiv w:val="1"/>
      <w:marLeft w:val="0"/>
      <w:marRight w:val="0"/>
      <w:marTop w:val="0"/>
      <w:marBottom w:val="0"/>
      <w:divBdr>
        <w:top w:val="none" w:sz="0" w:space="0" w:color="auto"/>
        <w:left w:val="none" w:sz="0" w:space="0" w:color="auto"/>
        <w:bottom w:val="none" w:sz="0" w:space="0" w:color="auto"/>
        <w:right w:val="none" w:sz="0" w:space="0" w:color="auto"/>
      </w:divBdr>
    </w:div>
    <w:div w:id="1325931792">
      <w:bodyDiv w:val="1"/>
      <w:marLeft w:val="0"/>
      <w:marRight w:val="0"/>
      <w:marTop w:val="0"/>
      <w:marBottom w:val="0"/>
      <w:divBdr>
        <w:top w:val="none" w:sz="0" w:space="0" w:color="auto"/>
        <w:left w:val="none" w:sz="0" w:space="0" w:color="auto"/>
        <w:bottom w:val="none" w:sz="0" w:space="0" w:color="auto"/>
        <w:right w:val="none" w:sz="0" w:space="0" w:color="auto"/>
      </w:divBdr>
    </w:div>
    <w:div w:id="1460490775">
      <w:bodyDiv w:val="1"/>
      <w:marLeft w:val="0"/>
      <w:marRight w:val="0"/>
      <w:marTop w:val="0"/>
      <w:marBottom w:val="0"/>
      <w:divBdr>
        <w:top w:val="none" w:sz="0" w:space="0" w:color="auto"/>
        <w:left w:val="none" w:sz="0" w:space="0" w:color="auto"/>
        <w:bottom w:val="none" w:sz="0" w:space="0" w:color="auto"/>
        <w:right w:val="none" w:sz="0" w:space="0" w:color="auto"/>
      </w:divBdr>
    </w:div>
    <w:div w:id="1631741386">
      <w:bodyDiv w:val="1"/>
      <w:marLeft w:val="0"/>
      <w:marRight w:val="0"/>
      <w:marTop w:val="0"/>
      <w:marBottom w:val="0"/>
      <w:divBdr>
        <w:top w:val="none" w:sz="0" w:space="0" w:color="auto"/>
        <w:left w:val="none" w:sz="0" w:space="0" w:color="auto"/>
        <w:bottom w:val="none" w:sz="0" w:space="0" w:color="auto"/>
        <w:right w:val="none" w:sz="0" w:space="0" w:color="auto"/>
      </w:divBdr>
    </w:div>
    <w:div w:id="1902980456">
      <w:bodyDiv w:val="1"/>
      <w:marLeft w:val="0"/>
      <w:marRight w:val="0"/>
      <w:marTop w:val="0"/>
      <w:marBottom w:val="0"/>
      <w:divBdr>
        <w:top w:val="none" w:sz="0" w:space="0" w:color="auto"/>
        <w:left w:val="none" w:sz="0" w:space="0" w:color="auto"/>
        <w:bottom w:val="none" w:sz="0" w:space="0" w:color="auto"/>
        <w:right w:val="none" w:sz="0" w:space="0" w:color="auto"/>
      </w:divBdr>
    </w:div>
    <w:div w:id="1914312961">
      <w:bodyDiv w:val="1"/>
      <w:marLeft w:val="0"/>
      <w:marRight w:val="0"/>
      <w:marTop w:val="0"/>
      <w:marBottom w:val="0"/>
      <w:divBdr>
        <w:top w:val="none" w:sz="0" w:space="0" w:color="auto"/>
        <w:left w:val="none" w:sz="0" w:space="0" w:color="auto"/>
        <w:bottom w:val="none" w:sz="0" w:space="0" w:color="auto"/>
        <w:right w:val="none" w:sz="0" w:space="0" w:color="auto"/>
      </w:divBdr>
    </w:div>
    <w:div w:id="1960186404">
      <w:bodyDiv w:val="1"/>
      <w:marLeft w:val="0"/>
      <w:marRight w:val="0"/>
      <w:marTop w:val="0"/>
      <w:marBottom w:val="0"/>
      <w:divBdr>
        <w:top w:val="none" w:sz="0" w:space="0" w:color="auto"/>
        <w:left w:val="none" w:sz="0" w:space="0" w:color="auto"/>
        <w:bottom w:val="none" w:sz="0" w:space="0" w:color="auto"/>
        <w:right w:val="none" w:sz="0" w:space="0" w:color="auto"/>
      </w:divBdr>
    </w:div>
    <w:div w:id="2065518799">
      <w:bodyDiv w:val="1"/>
      <w:marLeft w:val="0"/>
      <w:marRight w:val="0"/>
      <w:marTop w:val="0"/>
      <w:marBottom w:val="0"/>
      <w:divBdr>
        <w:top w:val="none" w:sz="0" w:space="0" w:color="auto"/>
        <w:left w:val="none" w:sz="0" w:space="0" w:color="auto"/>
        <w:bottom w:val="none" w:sz="0" w:space="0" w:color="auto"/>
        <w:right w:val="none" w:sz="0" w:space="0" w:color="auto"/>
      </w:divBdr>
    </w:div>
    <w:div w:id="21405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0-01-1847" TargetMode="External"/><Relationship Id="rId18" Type="http://schemas.openxmlformats.org/officeDocument/2006/relationships/hyperlink" Target="http://www.uradni-list.si/1/objava.jsp?sop=2017-01-2521" TargetMode="External"/><Relationship Id="rId26" Type="http://schemas.openxmlformats.org/officeDocument/2006/relationships/hyperlink" Target="http://www.uradni-list.si/1/objava.jsp?sop=2013-01-1783" TargetMode="External"/><Relationship Id="rId3" Type="http://schemas.openxmlformats.org/officeDocument/2006/relationships/styles" Target="styles.xml"/><Relationship Id="rId21" Type="http://schemas.openxmlformats.org/officeDocument/2006/relationships/hyperlink" Target="http://www.uradni-list.si/1/objava.jsp?sop=2005-01-0823" TargetMode="External"/><Relationship Id="rId7" Type="http://schemas.openxmlformats.org/officeDocument/2006/relationships/endnotes" Target="endnotes.xml"/><Relationship Id="rId12" Type="http://schemas.openxmlformats.org/officeDocument/2006/relationships/hyperlink" Target="http://www.uradni-list.si/1/objava.jsp?sop=2008-01-4694" TargetMode="External"/><Relationship Id="rId17" Type="http://schemas.openxmlformats.org/officeDocument/2006/relationships/hyperlink" Target="http://www.uradni-list.si/1/objava.jsp?sop=2014-01-2739" TargetMode="External"/><Relationship Id="rId25" Type="http://schemas.openxmlformats.org/officeDocument/2006/relationships/hyperlink" Target="http://www.uradni-list.si/1/objava.jsp?sop=2013-01-0787" TargetMode="External"/><Relationship Id="rId2" Type="http://schemas.openxmlformats.org/officeDocument/2006/relationships/numbering" Target="numbering.xml"/><Relationship Id="rId16" Type="http://schemas.openxmlformats.org/officeDocument/2006/relationships/hyperlink" Target="http://www.uradni-list.si/1/objava.jsp?sop=2013-01-1783" TargetMode="External"/><Relationship Id="rId20" Type="http://schemas.openxmlformats.org/officeDocument/2006/relationships/hyperlink" Target="http://www.uradni-list.si/1/objava.jsp?sop=2019-01-2923" TargetMode="External"/><Relationship Id="rId29" Type="http://schemas.openxmlformats.org/officeDocument/2006/relationships/hyperlink" Target="https://ourworldindata.org/covid-vaccin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5-01-0823" TargetMode="External"/><Relationship Id="rId24" Type="http://schemas.openxmlformats.org/officeDocument/2006/relationships/hyperlink" Target="http://www.uradni-list.si/1/objava.jsp?sop=2012-01-026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3-01-0787" TargetMode="External"/><Relationship Id="rId23" Type="http://schemas.openxmlformats.org/officeDocument/2006/relationships/hyperlink" Target="http://www.uradni-list.si/1/objava.jsp?sop=2010-01-1847" TargetMode="External"/><Relationship Id="rId28" Type="http://schemas.openxmlformats.org/officeDocument/2006/relationships/hyperlink" Target="http://www.uradni-list.si/1/objava.jsp?sop=2017-01-2521" TargetMode="External"/><Relationship Id="rId10" Type="http://schemas.openxmlformats.org/officeDocument/2006/relationships/hyperlink" Target="http://www.uradni-list.si/1/objava.jsp?sop=2019-01-2923" TargetMode="External"/><Relationship Id="rId19" Type="http://schemas.openxmlformats.org/officeDocument/2006/relationships/hyperlink" Target="http://www.uradni-list.si/1/objava.jsp?sop=2014-01-053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4-01-0539" TargetMode="External"/><Relationship Id="rId14" Type="http://schemas.openxmlformats.org/officeDocument/2006/relationships/hyperlink" Target="http://www.uradni-list.si/1/objava.jsp?sop=2012-01-0268" TargetMode="External"/><Relationship Id="rId22" Type="http://schemas.openxmlformats.org/officeDocument/2006/relationships/hyperlink" Target="http://www.uradni-list.si/1/objava.jsp?sop=2008-01-4694" TargetMode="External"/><Relationship Id="rId27" Type="http://schemas.openxmlformats.org/officeDocument/2006/relationships/hyperlink" Target="http://www.uradni-list.si/1/objava.jsp?sop=2014-01-2739"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AEC1B9-E397-42D1-883E-FDB36D27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3745</Words>
  <Characters>21353</Characters>
  <Application>Microsoft Office Word</Application>
  <DocSecurity>0</DocSecurity>
  <Lines>177</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SVZ</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Neža Rabič</cp:lastModifiedBy>
  <cp:revision>5</cp:revision>
  <cp:lastPrinted>2021-07-07T14:51:00Z</cp:lastPrinted>
  <dcterms:created xsi:type="dcterms:W3CDTF">2021-07-08T09:05:00Z</dcterms:created>
  <dcterms:modified xsi:type="dcterms:W3CDTF">2021-07-08T09:11:00Z</dcterms:modified>
</cp:coreProperties>
</file>