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
        <w:gridCol w:w="1448"/>
        <w:gridCol w:w="517"/>
        <w:gridCol w:w="892"/>
        <w:gridCol w:w="1414"/>
        <w:gridCol w:w="417"/>
        <w:gridCol w:w="913"/>
        <w:gridCol w:w="495"/>
        <w:gridCol w:w="188"/>
        <w:gridCol w:w="385"/>
        <w:gridCol w:w="223"/>
        <w:gridCol w:w="80"/>
        <w:gridCol w:w="2128"/>
        <w:gridCol w:w="63"/>
      </w:tblGrid>
      <w:tr w:rsidR="006A104C" w:rsidRPr="001E5470" w:rsidTr="00BD4D9D">
        <w:trPr>
          <w:gridBefore w:val="1"/>
          <w:gridAfter w:val="6"/>
          <w:wBefore w:w="100" w:type="dxa"/>
          <w:wAfter w:w="3067" w:type="dxa"/>
        </w:trPr>
        <w:tc>
          <w:tcPr>
            <w:tcW w:w="6096" w:type="dxa"/>
            <w:gridSpan w:val="7"/>
          </w:tcPr>
          <w:p w:rsidR="006A104C" w:rsidRPr="001E5470" w:rsidRDefault="00833033" w:rsidP="0041552F">
            <w:pPr>
              <w:overflowPunct w:val="0"/>
              <w:autoSpaceDE w:val="0"/>
              <w:autoSpaceDN w:val="0"/>
              <w:adjustRightInd w:val="0"/>
              <w:textAlignment w:val="baseline"/>
              <w:rPr>
                <w:rFonts w:cs="Arial"/>
                <w:szCs w:val="20"/>
                <w:lang w:eastAsia="sl-SI"/>
              </w:rPr>
            </w:pPr>
            <w:bookmarkStart w:id="0" w:name="_GoBack"/>
            <w:bookmarkEnd w:id="0"/>
            <w:r>
              <w:rPr>
                <w:noProof/>
                <w:lang w:eastAsia="sl-SI"/>
              </w:rPr>
              <mc:AlternateContent>
                <mc:Choice Requires="wps">
                  <w:drawing>
                    <wp:anchor distT="0" distB="0" distL="114300" distR="114300" simplePos="0" relativeHeight="251659264" behindDoc="1" locked="0" layoutInCell="1" allowOverlap="1">
                      <wp:simplePos x="0" y="0"/>
                      <wp:positionH relativeFrom="column">
                        <wp:posOffset>-70413</wp:posOffset>
                      </wp:positionH>
                      <wp:positionV relativeFrom="paragraph">
                        <wp:posOffset>8160924</wp:posOffset>
                      </wp:positionV>
                      <wp:extent cx="5396230" cy="254000"/>
                      <wp:effectExtent l="0" t="0" r="0" b="0"/>
                      <wp:wrapNone/>
                      <wp:docPr id="2" name="Polje z besedilom 2"/>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33033" w:rsidRPr="00833033" w:rsidRDefault="00833033" w:rsidP="00833033">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5.55pt;margin-top:642.6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" fillcolor="black" stroked="f" strokeweight=".5pt">
                      <v:fill opacity="0"/>
                      <v:textbox>
                        <w:txbxContent>
                          <w:p w:rsidR="00833033" w:rsidRPr="00833033" w:rsidRDefault="00833033" w:rsidP="00833033">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r w:rsidR="00CF325C">
              <w:t>Številka:</w:t>
            </w:r>
            <w:r w:rsidR="00F17D97">
              <w:t xml:space="preserve"> </w:t>
            </w:r>
            <w:r w:rsidR="00C91CE0" w:rsidRPr="00C91CE0">
              <w:rPr>
                <w:rFonts w:cs="Arial"/>
                <w:color w:val="000000"/>
                <w:szCs w:val="20"/>
                <w:shd w:val="clear" w:color="auto" w:fill="FFFFFF"/>
              </w:rPr>
              <w:t>511-85/2015-2550-37</w:t>
            </w:r>
          </w:p>
        </w:tc>
      </w:tr>
      <w:tr w:rsidR="006A104C" w:rsidRPr="001E5470" w:rsidTr="00BD4D9D">
        <w:trPr>
          <w:gridBefore w:val="1"/>
          <w:gridAfter w:val="6"/>
          <w:wBefore w:w="100" w:type="dxa"/>
          <w:wAfter w:w="3067" w:type="dxa"/>
        </w:trPr>
        <w:tc>
          <w:tcPr>
            <w:tcW w:w="6096" w:type="dxa"/>
            <w:gridSpan w:val="7"/>
          </w:tcPr>
          <w:p w:rsidR="006A104C" w:rsidRPr="001E5470" w:rsidRDefault="006A104C" w:rsidP="00296975">
            <w:pPr>
              <w:overflowPunct w:val="0"/>
              <w:autoSpaceDE w:val="0"/>
              <w:autoSpaceDN w:val="0"/>
              <w:adjustRightInd w:val="0"/>
              <w:textAlignment w:val="baseline"/>
              <w:rPr>
                <w:rFonts w:cs="Arial"/>
                <w:szCs w:val="20"/>
                <w:lang w:eastAsia="sl-SI"/>
              </w:rPr>
            </w:pPr>
            <w:r w:rsidRPr="008B3BE8">
              <w:t xml:space="preserve">Ljubljana, dne </w:t>
            </w:r>
            <w:r w:rsidR="008B3BE8" w:rsidRPr="008B3BE8">
              <w:t>6. 9</w:t>
            </w:r>
            <w:r w:rsidR="003618C9" w:rsidRPr="008B3BE8">
              <w:t>. 2021</w:t>
            </w:r>
          </w:p>
        </w:tc>
      </w:tr>
      <w:tr w:rsidR="006A104C" w:rsidRPr="001E5470" w:rsidTr="00BD4D9D">
        <w:trPr>
          <w:gridBefore w:val="1"/>
          <w:gridAfter w:val="6"/>
          <w:wBefore w:w="100" w:type="dxa"/>
          <w:wAfter w:w="3067" w:type="dxa"/>
        </w:trPr>
        <w:tc>
          <w:tcPr>
            <w:tcW w:w="6096" w:type="dxa"/>
            <w:gridSpan w:val="7"/>
          </w:tcPr>
          <w:p w:rsidR="006A104C" w:rsidRPr="001E5470" w:rsidRDefault="006A104C" w:rsidP="00AF120D">
            <w:pPr>
              <w:overflowPunct w:val="0"/>
              <w:autoSpaceDE w:val="0"/>
              <w:autoSpaceDN w:val="0"/>
              <w:adjustRightInd w:val="0"/>
              <w:textAlignment w:val="baseline"/>
              <w:rPr>
                <w:rFonts w:cs="Arial"/>
                <w:szCs w:val="20"/>
                <w:lang w:eastAsia="sl-SI"/>
              </w:rPr>
            </w:pPr>
          </w:p>
        </w:tc>
      </w:tr>
      <w:tr w:rsidR="006A104C" w:rsidRPr="001E5470" w:rsidTr="00BD4D9D">
        <w:trPr>
          <w:gridBefore w:val="1"/>
          <w:gridAfter w:val="6"/>
          <w:wBefore w:w="100" w:type="dxa"/>
          <w:wAfter w:w="3067" w:type="dxa"/>
        </w:trPr>
        <w:tc>
          <w:tcPr>
            <w:tcW w:w="6096" w:type="dxa"/>
            <w:gridSpan w:val="7"/>
          </w:tcPr>
          <w:p w:rsidR="006A104C" w:rsidRPr="001E5470" w:rsidRDefault="006A104C" w:rsidP="00AF120D">
            <w:pPr>
              <w:rPr>
                <w:rFonts w:eastAsia="Calibri" w:cs="Arial"/>
                <w:szCs w:val="20"/>
              </w:rPr>
            </w:pPr>
          </w:p>
          <w:p w:rsidR="006A104C" w:rsidRPr="001E5470" w:rsidRDefault="006A104C" w:rsidP="00AF120D">
            <w:pPr>
              <w:rPr>
                <w:rFonts w:eastAsia="Calibri" w:cs="Arial"/>
                <w:szCs w:val="20"/>
              </w:rPr>
            </w:pPr>
            <w:r w:rsidRPr="001E5470">
              <w:rPr>
                <w:rFonts w:eastAsia="Calibri" w:cs="Arial"/>
                <w:szCs w:val="20"/>
              </w:rPr>
              <w:t>GENERALNI SEKRETARIAT VLADE REPUBLIKE SLOVENIJE</w:t>
            </w:r>
          </w:p>
          <w:p w:rsidR="006A104C" w:rsidRPr="001E5470" w:rsidRDefault="00833033" w:rsidP="00AF120D">
            <w:pPr>
              <w:rPr>
                <w:rFonts w:eastAsia="Calibri" w:cs="Arial"/>
                <w:szCs w:val="20"/>
              </w:rPr>
            </w:pPr>
            <w:hyperlink r:id="rId9" w:history="1">
              <w:r w:rsidR="006A104C" w:rsidRPr="001E5470">
                <w:rPr>
                  <w:rFonts w:eastAsia="Calibri" w:cs="Arial"/>
                  <w:color w:val="0000FF"/>
                  <w:szCs w:val="20"/>
                  <w:u w:val="single"/>
                </w:rPr>
                <w:t>Gp.gs@gov.si</w:t>
              </w:r>
            </w:hyperlink>
          </w:p>
          <w:p w:rsidR="006A104C" w:rsidRPr="001E5470" w:rsidRDefault="006A104C" w:rsidP="00AF120D">
            <w:pPr>
              <w:rPr>
                <w:rFonts w:eastAsia="Calibri" w:cs="Arial"/>
                <w:szCs w:val="20"/>
              </w:rPr>
            </w:pPr>
          </w:p>
        </w:tc>
      </w:tr>
      <w:tr w:rsidR="006A104C" w:rsidRPr="001E5470" w:rsidTr="00BD4D9D">
        <w:trPr>
          <w:gridBefore w:val="1"/>
          <w:wBefore w:w="100" w:type="dxa"/>
        </w:trPr>
        <w:tc>
          <w:tcPr>
            <w:tcW w:w="9163" w:type="dxa"/>
            <w:gridSpan w:val="13"/>
          </w:tcPr>
          <w:p w:rsidR="006A104C" w:rsidRPr="00A1671D" w:rsidRDefault="006A104C" w:rsidP="005D62FC">
            <w:pPr>
              <w:suppressAutoHyphens/>
              <w:overflowPunct w:val="0"/>
              <w:autoSpaceDE w:val="0"/>
              <w:autoSpaceDN w:val="0"/>
              <w:adjustRightInd w:val="0"/>
              <w:textAlignment w:val="baseline"/>
              <w:rPr>
                <w:rFonts w:cs="Arial"/>
                <w:b/>
                <w:szCs w:val="20"/>
                <w:lang w:eastAsia="sl-SI"/>
              </w:rPr>
            </w:pPr>
            <w:r w:rsidRPr="00A1671D">
              <w:rPr>
                <w:b/>
              </w:rPr>
              <w:t xml:space="preserve">ZADEVA: </w:t>
            </w:r>
            <w:r w:rsidRPr="00A1671D">
              <w:rPr>
                <w:b/>
                <w:snapToGrid w:val="0"/>
                <w:color w:val="000000"/>
                <w:lang w:val="sk-SK"/>
              </w:rPr>
              <w:t xml:space="preserve">Izhodišča </w:t>
            </w:r>
            <w:r w:rsidR="0076371C" w:rsidRPr="00A1671D">
              <w:rPr>
                <w:b/>
                <w:snapToGrid w:val="0"/>
                <w:color w:val="000000"/>
                <w:lang w:val="sk-SK"/>
              </w:rPr>
              <w:t>za</w:t>
            </w:r>
            <w:r w:rsidR="003B48C1" w:rsidRPr="00A1671D">
              <w:rPr>
                <w:b/>
                <w:snapToGrid w:val="0"/>
                <w:color w:val="000000"/>
                <w:lang w:val="sk-SK"/>
              </w:rPr>
              <w:t xml:space="preserve"> udeležbo delegacije Republike Slovenije na</w:t>
            </w:r>
            <w:r w:rsidR="0076371C" w:rsidRPr="00A1671D">
              <w:rPr>
                <w:b/>
                <w:snapToGrid w:val="0"/>
                <w:color w:val="000000"/>
                <w:lang w:val="sk-SK"/>
              </w:rPr>
              <w:t xml:space="preserve"> </w:t>
            </w:r>
            <w:r w:rsidR="003618C9">
              <w:rPr>
                <w:b/>
                <w:snapToGrid w:val="0"/>
                <w:color w:val="000000"/>
                <w:lang w:val="sk-SK"/>
              </w:rPr>
              <w:t>9</w:t>
            </w:r>
            <w:r w:rsidR="0076371C" w:rsidRPr="00A1671D">
              <w:rPr>
                <w:b/>
                <w:snapToGrid w:val="0"/>
                <w:color w:val="000000"/>
                <w:lang w:val="sk-SK"/>
              </w:rPr>
              <w:t>. zasedanj</w:t>
            </w:r>
            <w:r w:rsidR="003B48C1" w:rsidRPr="00A1671D">
              <w:rPr>
                <w:b/>
                <w:snapToGrid w:val="0"/>
                <w:color w:val="000000"/>
                <w:lang w:val="sk-SK"/>
              </w:rPr>
              <w:t>u</w:t>
            </w:r>
            <w:r w:rsidR="0076371C" w:rsidRPr="00A1671D">
              <w:rPr>
                <w:b/>
                <w:snapToGrid w:val="0"/>
                <w:color w:val="000000"/>
                <w:lang w:val="sk-SK"/>
              </w:rPr>
              <w:t xml:space="preserve"> pogodbenic </w:t>
            </w:r>
            <w:r w:rsidR="00E5075D" w:rsidRPr="00A1671D">
              <w:rPr>
                <w:b/>
                <w:snapToGrid w:val="0"/>
                <w:color w:val="000000"/>
                <w:lang w:val="sk-SK"/>
              </w:rPr>
              <w:t>Konvencije o</w:t>
            </w:r>
            <w:r w:rsidR="009D7269">
              <w:rPr>
                <w:b/>
                <w:snapToGrid w:val="0"/>
                <w:color w:val="000000"/>
                <w:lang w:val="sk-SK"/>
              </w:rPr>
              <w:t> varstvu in rabi čezmejnih vodotokov in mednarodnih jezer</w:t>
            </w:r>
            <w:r w:rsidR="0076371C" w:rsidRPr="00A1671D">
              <w:rPr>
                <w:b/>
                <w:snapToGrid w:val="0"/>
                <w:color w:val="000000"/>
                <w:lang w:val="sk-SK"/>
              </w:rPr>
              <w:t xml:space="preserve"> (</w:t>
            </w:r>
            <w:r w:rsidR="005D62FC">
              <w:rPr>
                <w:b/>
                <w:snapToGrid w:val="0"/>
                <w:color w:val="000000"/>
                <w:lang w:val="sk-SK"/>
              </w:rPr>
              <w:t>Ženeva, Švica,</w:t>
            </w:r>
            <w:r w:rsidR="0076371C" w:rsidRPr="00A1671D">
              <w:rPr>
                <w:b/>
                <w:snapToGrid w:val="0"/>
                <w:color w:val="000000"/>
                <w:lang w:val="sk-SK"/>
              </w:rPr>
              <w:t xml:space="preserve"> </w:t>
            </w:r>
            <w:r w:rsidR="005D62FC">
              <w:rPr>
                <w:b/>
                <w:snapToGrid w:val="0"/>
                <w:color w:val="000000"/>
                <w:lang w:val="sk-SK"/>
              </w:rPr>
              <w:t>2</w:t>
            </w:r>
            <w:r w:rsidR="008E6F2B" w:rsidRPr="00A1671D">
              <w:rPr>
                <w:b/>
                <w:snapToGrid w:val="0"/>
                <w:color w:val="000000"/>
                <w:lang w:val="sk-SK"/>
              </w:rPr>
              <w:t>9</w:t>
            </w:r>
            <w:r w:rsidR="00E5075D" w:rsidRPr="00A1671D">
              <w:rPr>
                <w:b/>
                <w:snapToGrid w:val="0"/>
                <w:color w:val="000000"/>
                <w:lang w:val="sk-SK"/>
              </w:rPr>
              <w:t>.</w:t>
            </w:r>
            <w:r w:rsidR="00AE0B6B">
              <w:rPr>
                <w:b/>
                <w:snapToGrid w:val="0"/>
                <w:color w:val="000000"/>
                <w:lang w:val="sk-SK"/>
              </w:rPr>
              <w:t xml:space="preserve"> </w:t>
            </w:r>
            <w:r w:rsidR="005D62FC">
              <w:rPr>
                <w:b/>
                <w:snapToGrid w:val="0"/>
                <w:color w:val="000000"/>
                <w:lang w:val="sk-SK"/>
              </w:rPr>
              <w:t>9.</w:t>
            </w:r>
            <w:r w:rsidR="00AE0B6B">
              <w:rPr>
                <w:b/>
                <w:snapToGrid w:val="0"/>
                <w:color w:val="000000"/>
                <w:lang w:val="sk-SK"/>
              </w:rPr>
              <w:t xml:space="preserve"> – </w:t>
            </w:r>
            <w:r w:rsidR="00E5075D" w:rsidRPr="00A1671D">
              <w:rPr>
                <w:b/>
                <w:snapToGrid w:val="0"/>
                <w:color w:val="000000"/>
                <w:lang w:val="sk-SK"/>
              </w:rPr>
              <w:t>1.</w:t>
            </w:r>
            <w:r w:rsidR="00AE0B6B">
              <w:rPr>
                <w:b/>
                <w:snapToGrid w:val="0"/>
                <w:color w:val="000000"/>
                <w:lang w:val="sk-SK"/>
              </w:rPr>
              <w:t xml:space="preserve"> </w:t>
            </w:r>
            <w:r w:rsidR="00E5075D" w:rsidRPr="00A1671D">
              <w:rPr>
                <w:b/>
                <w:snapToGrid w:val="0"/>
                <w:color w:val="000000"/>
                <w:lang w:val="sk-SK"/>
              </w:rPr>
              <w:t>10.</w:t>
            </w:r>
            <w:r w:rsidR="00AE0B6B">
              <w:rPr>
                <w:b/>
                <w:snapToGrid w:val="0"/>
                <w:color w:val="000000"/>
                <w:lang w:val="sk-SK"/>
              </w:rPr>
              <w:t xml:space="preserve"> </w:t>
            </w:r>
            <w:r w:rsidR="00E5075D" w:rsidRPr="00A1671D">
              <w:rPr>
                <w:b/>
                <w:snapToGrid w:val="0"/>
                <w:color w:val="000000"/>
                <w:lang w:val="sk-SK"/>
              </w:rPr>
              <w:t>20</w:t>
            </w:r>
            <w:r w:rsidR="005D62FC">
              <w:rPr>
                <w:b/>
                <w:snapToGrid w:val="0"/>
                <w:color w:val="000000"/>
                <w:lang w:val="sk-SK"/>
              </w:rPr>
              <w:t>21</w:t>
            </w:r>
            <w:r w:rsidR="0076371C" w:rsidRPr="00A1671D">
              <w:rPr>
                <w:b/>
                <w:snapToGrid w:val="0"/>
                <w:color w:val="000000"/>
                <w:lang w:val="sk-SK"/>
              </w:rPr>
              <w:t>)</w:t>
            </w:r>
            <w:r w:rsidR="003B48C1" w:rsidRPr="00A1671D">
              <w:rPr>
                <w:b/>
                <w:snapToGrid w:val="0"/>
                <w:color w:val="000000"/>
                <w:lang w:val="sk-SK"/>
              </w:rPr>
              <w:t xml:space="preserve"> –</w:t>
            </w:r>
            <w:r w:rsidRPr="00A1671D">
              <w:rPr>
                <w:b/>
              </w:rPr>
              <w:t xml:space="preserve"> predlog za obravnavo</w:t>
            </w:r>
          </w:p>
        </w:tc>
      </w:tr>
      <w:tr w:rsidR="006A104C" w:rsidRPr="001E5470" w:rsidTr="00BD4D9D">
        <w:trPr>
          <w:gridBefore w:val="1"/>
          <w:wBefore w:w="100" w:type="dxa"/>
        </w:trPr>
        <w:tc>
          <w:tcPr>
            <w:tcW w:w="9163" w:type="dxa"/>
            <w:gridSpan w:val="13"/>
          </w:tcPr>
          <w:p w:rsidR="006A104C" w:rsidRPr="001E5470" w:rsidRDefault="006A104C" w:rsidP="00AF120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6A104C" w:rsidRPr="001E5470" w:rsidTr="00BD4D9D">
        <w:trPr>
          <w:gridBefore w:val="1"/>
          <w:wBefore w:w="100" w:type="dxa"/>
        </w:trPr>
        <w:tc>
          <w:tcPr>
            <w:tcW w:w="9163" w:type="dxa"/>
            <w:gridSpan w:val="13"/>
          </w:tcPr>
          <w:p w:rsidR="006A104C" w:rsidRDefault="006A104C" w:rsidP="00AF120D">
            <w:pPr>
              <w:ind w:left="34" w:right="301"/>
              <w:rPr>
                <w:rFonts w:cs="Arial"/>
                <w:color w:val="000000"/>
                <w:szCs w:val="20"/>
              </w:rPr>
            </w:pPr>
          </w:p>
          <w:p w:rsidR="00121E5D" w:rsidRPr="008765F0" w:rsidRDefault="00121E5D" w:rsidP="00121E5D">
            <w:pPr>
              <w:ind w:left="34" w:right="301"/>
              <w:jc w:val="both"/>
              <w:rPr>
                <w:rFonts w:cs="Arial"/>
                <w:snapToGrid w:val="0"/>
                <w:color w:val="000000"/>
                <w:szCs w:val="20"/>
              </w:rPr>
            </w:pPr>
            <w:r w:rsidRPr="008765F0">
              <w:rPr>
                <w:rFonts w:cs="Arial"/>
                <w:color w:val="000000"/>
                <w:szCs w:val="20"/>
              </w:rPr>
              <w:t>Na podlagi šestega odstavka 21. člena Zakona o Vladi Republike Slovenije (</w:t>
            </w:r>
            <w:r>
              <w:rPr>
                <w:rFonts w:cs="Arial"/>
                <w:iCs/>
                <w:szCs w:val="20"/>
                <w:lang w:eastAsia="sl-SI"/>
              </w:rPr>
              <w:t xml:space="preserve">Uradni list RS, št. </w:t>
            </w:r>
            <w:r w:rsidRPr="001D3305">
              <w:rPr>
                <w:rFonts w:cs="Arial"/>
                <w:iCs/>
                <w:szCs w:val="20"/>
                <w:lang w:eastAsia="sl-SI"/>
              </w:rPr>
              <w:t>24/05</w:t>
            </w:r>
            <w:r>
              <w:rPr>
                <w:rFonts w:cs="Arial"/>
                <w:iCs/>
                <w:szCs w:val="20"/>
                <w:lang w:eastAsia="sl-SI"/>
              </w:rPr>
              <w:t xml:space="preserve"> </w:t>
            </w:r>
            <w:r w:rsidRPr="001D3305">
              <w:rPr>
                <w:rFonts w:cs="Arial"/>
                <w:iCs/>
                <w:szCs w:val="20"/>
                <w:lang w:eastAsia="sl-SI"/>
              </w:rPr>
              <w:t>- uradno prečiščeno besedilo,109/08, 38/10 – ZUKN, 8/12, 21/13, 47/13 – ZDU-1G, 65/14</w:t>
            </w:r>
            <w:r w:rsidR="00BC40CF">
              <w:rPr>
                <w:rFonts w:cs="Arial"/>
                <w:iCs/>
                <w:szCs w:val="20"/>
                <w:lang w:eastAsia="sl-SI"/>
              </w:rPr>
              <w:t xml:space="preserve"> in 55/17</w:t>
            </w:r>
            <w:r w:rsidRPr="008765F0">
              <w:rPr>
                <w:rFonts w:cs="Arial"/>
                <w:color w:val="000000"/>
                <w:szCs w:val="20"/>
              </w:rPr>
              <w:t xml:space="preserve">) </w:t>
            </w:r>
            <w:r w:rsidRPr="008765F0">
              <w:rPr>
                <w:rFonts w:cs="Arial"/>
                <w:snapToGrid w:val="0"/>
                <w:color w:val="000000"/>
                <w:szCs w:val="20"/>
              </w:rPr>
              <w:t xml:space="preserve">je Vlada Republike Slovenije na _______seji  </w:t>
            </w:r>
            <w:r w:rsidRPr="008765F0">
              <w:rPr>
                <w:rFonts w:cs="Arial"/>
                <w:szCs w:val="20"/>
              </w:rPr>
              <w:t>sp</w:t>
            </w:r>
            <w:r w:rsidRPr="008765F0">
              <w:rPr>
                <w:rFonts w:cs="Arial"/>
                <w:snapToGrid w:val="0"/>
                <w:color w:val="000000"/>
                <w:szCs w:val="20"/>
              </w:rPr>
              <w:t xml:space="preserve">rejela naslednji </w:t>
            </w:r>
          </w:p>
          <w:p w:rsidR="006A104C" w:rsidRDefault="006A104C" w:rsidP="00AF120D">
            <w:pPr>
              <w:jc w:val="both"/>
            </w:pPr>
          </w:p>
          <w:p w:rsidR="006A104C" w:rsidRDefault="006A104C" w:rsidP="00AF120D">
            <w:pPr>
              <w:jc w:val="center"/>
            </w:pPr>
            <w:r>
              <w:t>SKLEP</w:t>
            </w:r>
            <w:r w:rsidR="00BC40CF">
              <w:t>:</w:t>
            </w:r>
          </w:p>
          <w:p w:rsidR="006A104C" w:rsidRPr="008765F0" w:rsidRDefault="006A104C" w:rsidP="00AF120D">
            <w:pPr>
              <w:pStyle w:val="Telobesedila"/>
              <w:tabs>
                <w:tab w:val="clear" w:pos="284"/>
              </w:tabs>
              <w:rPr>
                <w:rFonts w:ascii="Arial" w:hAnsi="Arial" w:cs="Arial"/>
                <w:b w:val="0"/>
                <w:bCs/>
                <w:sz w:val="20"/>
              </w:rPr>
            </w:pPr>
          </w:p>
          <w:p w:rsidR="003B48C1" w:rsidRPr="0047185A" w:rsidRDefault="006A104C" w:rsidP="0047185A">
            <w:pPr>
              <w:pStyle w:val="Odstavekseznama"/>
              <w:numPr>
                <w:ilvl w:val="0"/>
                <w:numId w:val="40"/>
              </w:numPr>
              <w:tabs>
                <w:tab w:val="num" w:pos="743"/>
              </w:tabs>
              <w:overflowPunct w:val="0"/>
              <w:autoSpaceDE w:val="0"/>
              <w:autoSpaceDN w:val="0"/>
              <w:adjustRightInd w:val="0"/>
              <w:spacing w:line="280" w:lineRule="exact"/>
              <w:ind w:left="743" w:hanging="425"/>
              <w:contextualSpacing w:val="0"/>
              <w:jc w:val="both"/>
              <w:textAlignment w:val="baseline"/>
              <w:rPr>
                <w:rFonts w:cs="Arial"/>
                <w:lang w:eastAsia="sl-SI"/>
              </w:rPr>
            </w:pPr>
            <w:r w:rsidRPr="0047185A">
              <w:rPr>
                <w:rFonts w:cs="Arial"/>
                <w:lang w:eastAsia="sl-SI"/>
              </w:rPr>
              <w:t>Vlada Republike Slovenije je sprejela izhodišča z</w:t>
            </w:r>
            <w:r w:rsidR="003B48C1" w:rsidRPr="0047185A">
              <w:rPr>
                <w:rFonts w:cs="Arial"/>
                <w:lang w:eastAsia="sl-SI"/>
              </w:rPr>
              <w:t xml:space="preserve">a udeležbo delegacije Republike </w:t>
            </w:r>
            <w:r w:rsidRPr="0047185A">
              <w:rPr>
                <w:rFonts w:cs="Arial"/>
                <w:lang w:eastAsia="sl-SI"/>
              </w:rPr>
              <w:t>Slovenije na</w:t>
            </w:r>
            <w:r w:rsidR="00E5075D" w:rsidRPr="0047185A">
              <w:rPr>
                <w:rFonts w:cs="Arial"/>
                <w:lang w:eastAsia="sl-SI"/>
              </w:rPr>
              <w:t xml:space="preserve"> </w:t>
            </w:r>
            <w:r w:rsidR="005D62FC" w:rsidRPr="0047185A">
              <w:rPr>
                <w:rFonts w:cs="Arial"/>
                <w:lang w:eastAsia="sl-SI"/>
              </w:rPr>
              <w:t>9</w:t>
            </w:r>
            <w:r w:rsidR="00E5075D" w:rsidRPr="0047185A">
              <w:rPr>
                <w:rFonts w:cs="Arial"/>
                <w:lang w:eastAsia="sl-SI"/>
              </w:rPr>
              <w:t>. zasedanju pogodbenic Konvencije</w:t>
            </w:r>
            <w:r w:rsidR="00085878" w:rsidRPr="0047185A">
              <w:rPr>
                <w:rFonts w:cs="Arial"/>
                <w:lang w:eastAsia="sl-SI"/>
              </w:rPr>
              <w:t xml:space="preserve"> o varstvu in rabi o čezmejnih vodotokov in mednarodnih jezer</w:t>
            </w:r>
            <w:r w:rsidR="00F678C9" w:rsidRPr="0047185A">
              <w:rPr>
                <w:rFonts w:cs="Arial"/>
                <w:lang w:eastAsia="sl-SI"/>
              </w:rPr>
              <w:t xml:space="preserve">, ki bo potekalo v </w:t>
            </w:r>
            <w:r w:rsidR="005D62FC" w:rsidRPr="0047185A">
              <w:rPr>
                <w:rFonts w:cs="Arial"/>
                <w:lang w:eastAsia="sl-SI"/>
              </w:rPr>
              <w:t>Ženevi</w:t>
            </w:r>
            <w:r w:rsidR="00F678C9" w:rsidRPr="0047185A">
              <w:rPr>
                <w:rFonts w:cs="Arial"/>
                <w:lang w:eastAsia="sl-SI"/>
              </w:rPr>
              <w:t xml:space="preserve">, </w:t>
            </w:r>
            <w:r w:rsidR="005D62FC" w:rsidRPr="0047185A">
              <w:rPr>
                <w:rFonts w:cs="Arial"/>
                <w:lang w:eastAsia="sl-SI"/>
              </w:rPr>
              <w:t>Švica</w:t>
            </w:r>
            <w:r w:rsidR="00BC40CF" w:rsidRPr="0047185A">
              <w:rPr>
                <w:rFonts w:cs="Arial"/>
                <w:lang w:eastAsia="sl-SI"/>
              </w:rPr>
              <w:t>,</w:t>
            </w:r>
            <w:r w:rsidR="00C407DE" w:rsidRPr="0047185A">
              <w:rPr>
                <w:rFonts w:cs="Arial"/>
                <w:lang w:eastAsia="sl-SI"/>
              </w:rPr>
              <w:t xml:space="preserve"> od</w:t>
            </w:r>
            <w:r w:rsidR="00E5075D" w:rsidRPr="0047185A">
              <w:rPr>
                <w:rFonts w:cs="Arial"/>
                <w:lang w:eastAsia="sl-SI"/>
              </w:rPr>
              <w:t xml:space="preserve"> </w:t>
            </w:r>
            <w:r w:rsidR="005D62FC" w:rsidRPr="0047185A">
              <w:rPr>
                <w:rFonts w:cs="Arial"/>
                <w:lang w:eastAsia="sl-SI"/>
              </w:rPr>
              <w:t>2</w:t>
            </w:r>
            <w:r w:rsidR="008E6F2B" w:rsidRPr="0047185A">
              <w:rPr>
                <w:rFonts w:cs="Arial"/>
                <w:lang w:eastAsia="sl-SI"/>
              </w:rPr>
              <w:t>9</w:t>
            </w:r>
            <w:r w:rsidR="00C407DE" w:rsidRPr="0047185A">
              <w:rPr>
                <w:rFonts w:cs="Arial"/>
                <w:lang w:eastAsia="sl-SI"/>
              </w:rPr>
              <w:t>.</w:t>
            </w:r>
            <w:r w:rsidR="005D62FC" w:rsidRPr="0047185A">
              <w:rPr>
                <w:rFonts w:cs="Arial"/>
                <w:lang w:eastAsia="sl-SI"/>
              </w:rPr>
              <w:t xml:space="preserve"> septembra</w:t>
            </w:r>
            <w:r w:rsidR="00C407DE" w:rsidRPr="0047185A">
              <w:rPr>
                <w:rFonts w:cs="Arial"/>
                <w:lang w:eastAsia="sl-SI"/>
              </w:rPr>
              <w:t xml:space="preserve"> do </w:t>
            </w:r>
            <w:r w:rsidR="00E5075D" w:rsidRPr="0047185A">
              <w:rPr>
                <w:rFonts w:cs="Arial"/>
                <w:lang w:eastAsia="sl-SI"/>
              </w:rPr>
              <w:t>1.</w:t>
            </w:r>
            <w:r w:rsidR="00BC40CF" w:rsidRPr="0047185A">
              <w:rPr>
                <w:rFonts w:cs="Arial"/>
                <w:lang w:eastAsia="sl-SI"/>
              </w:rPr>
              <w:t xml:space="preserve"> </w:t>
            </w:r>
            <w:r w:rsidR="00C407DE" w:rsidRPr="0047185A">
              <w:rPr>
                <w:rFonts w:cs="Arial"/>
                <w:lang w:eastAsia="sl-SI"/>
              </w:rPr>
              <w:t>oktobra 20</w:t>
            </w:r>
            <w:r w:rsidR="005D62FC" w:rsidRPr="0047185A">
              <w:rPr>
                <w:rFonts w:cs="Arial"/>
                <w:lang w:eastAsia="sl-SI"/>
              </w:rPr>
              <w:t>21</w:t>
            </w:r>
            <w:r w:rsidR="003B48C1" w:rsidRPr="0047185A">
              <w:rPr>
                <w:rFonts w:cs="Arial"/>
                <w:lang w:eastAsia="sl-SI"/>
              </w:rPr>
              <w:t>.</w:t>
            </w:r>
          </w:p>
          <w:p w:rsidR="003B48C1" w:rsidRPr="0047185A" w:rsidRDefault="003B48C1" w:rsidP="0047185A">
            <w:pPr>
              <w:pStyle w:val="Odstavekseznama"/>
              <w:overflowPunct w:val="0"/>
              <w:autoSpaceDE w:val="0"/>
              <w:autoSpaceDN w:val="0"/>
              <w:adjustRightInd w:val="0"/>
              <w:spacing w:line="280" w:lineRule="exact"/>
              <w:ind w:left="743"/>
              <w:contextualSpacing w:val="0"/>
              <w:jc w:val="both"/>
              <w:textAlignment w:val="baseline"/>
              <w:rPr>
                <w:rFonts w:cs="Arial"/>
                <w:lang w:eastAsia="sl-SI"/>
              </w:rPr>
            </w:pPr>
          </w:p>
          <w:p w:rsidR="0047185A" w:rsidRPr="0047185A" w:rsidRDefault="003B48C1" w:rsidP="0047185A">
            <w:pPr>
              <w:pStyle w:val="Odstavekseznama"/>
              <w:numPr>
                <w:ilvl w:val="0"/>
                <w:numId w:val="40"/>
              </w:numPr>
              <w:tabs>
                <w:tab w:val="num" w:pos="743"/>
              </w:tabs>
              <w:overflowPunct w:val="0"/>
              <w:autoSpaceDE w:val="0"/>
              <w:autoSpaceDN w:val="0"/>
              <w:adjustRightInd w:val="0"/>
              <w:spacing w:line="280" w:lineRule="exact"/>
              <w:ind w:left="743" w:hanging="425"/>
              <w:contextualSpacing w:val="0"/>
              <w:jc w:val="both"/>
              <w:textAlignment w:val="baseline"/>
              <w:rPr>
                <w:rFonts w:cs="Arial"/>
                <w:lang w:eastAsia="sl-SI"/>
              </w:rPr>
            </w:pPr>
            <w:r w:rsidRPr="0047185A">
              <w:rPr>
                <w:rFonts w:cs="Arial"/>
                <w:lang w:eastAsia="sl-SI"/>
              </w:rPr>
              <w:t>Vlada Republike Slovenije je imenovala delegacijo, ki se bo udeležila</w:t>
            </w:r>
            <w:r w:rsidR="0086341A" w:rsidRPr="0047185A">
              <w:rPr>
                <w:rFonts w:cs="Arial"/>
                <w:lang w:eastAsia="sl-SI"/>
              </w:rPr>
              <w:t xml:space="preserve"> </w:t>
            </w:r>
            <w:r w:rsidR="005D62FC" w:rsidRPr="0047185A">
              <w:rPr>
                <w:rFonts w:cs="Arial"/>
                <w:lang w:eastAsia="sl-SI"/>
              </w:rPr>
              <w:t>9</w:t>
            </w:r>
            <w:r w:rsidR="0086341A" w:rsidRPr="0047185A">
              <w:rPr>
                <w:rFonts w:cs="Arial"/>
                <w:lang w:eastAsia="sl-SI"/>
              </w:rPr>
              <w:t>. z</w:t>
            </w:r>
            <w:r w:rsidR="00024A72" w:rsidRPr="0047185A">
              <w:rPr>
                <w:rFonts w:cs="Arial"/>
                <w:lang w:eastAsia="sl-SI"/>
              </w:rPr>
              <w:t>asedanja pogodbenic Konvencije o</w:t>
            </w:r>
            <w:r w:rsidR="00B816CD" w:rsidRPr="0047185A">
              <w:rPr>
                <w:rFonts w:cs="Arial"/>
                <w:lang w:eastAsia="sl-SI"/>
              </w:rPr>
              <w:t> varstvu in rabi čezmejnih vodotokov in mednarodnih jezer</w:t>
            </w:r>
            <w:r w:rsidR="00024A72" w:rsidRPr="0047185A">
              <w:rPr>
                <w:rFonts w:cs="Arial"/>
                <w:lang w:eastAsia="sl-SI"/>
              </w:rPr>
              <w:t xml:space="preserve">, </w:t>
            </w:r>
            <w:r w:rsidRPr="0047185A">
              <w:rPr>
                <w:rFonts w:cs="Arial"/>
                <w:lang w:eastAsia="sl-SI"/>
              </w:rPr>
              <w:t>v naslednji sestavi:</w:t>
            </w:r>
          </w:p>
          <w:p w:rsidR="003B48C1" w:rsidRPr="00665482" w:rsidRDefault="004A2F80" w:rsidP="0047185A">
            <w:pPr>
              <w:overflowPunct w:val="0"/>
              <w:autoSpaceDE w:val="0"/>
              <w:autoSpaceDN w:val="0"/>
              <w:adjustRightInd w:val="0"/>
              <w:spacing w:line="240" w:lineRule="atLeast"/>
              <w:ind w:left="743" w:right="833"/>
              <w:jc w:val="both"/>
              <w:textAlignment w:val="baseline"/>
              <w:rPr>
                <w:rFonts w:cs="Arial"/>
                <w:snapToGrid w:val="0"/>
                <w:color w:val="000000"/>
                <w:szCs w:val="20"/>
              </w:rPr>
            </w:pPr>
            <w:r w:rsidRPr="00665482">
              <w:rPr>
                <w:rFonts w:cs="Arial"/>
                <w:snapToGrid w:val="0"/>
                <w:color w:val="000000"/>
                <w:szCs w:val="20"/>
              </w:rPr>
              <w:t xml:space="preserve"> </w:t>
            </w:r>
          </w:p>
          <w:p w:rsidR="005D62FC" w:rsidRPr="004B3F09" w:rsidRDefault="005D62FC" w:rsidP="0047185A">
            <w:pPr>
              <w:pStyle w:val="Naslov1"/>
              <w:numPr>
                <w:ilvl w:val="0"/>
                <w:numId w:val="36"/>
              </w:numPr>
              <w:spacing w:before="0" w:after="0"/>
              <w:ind w:left="1026" w:hanging="283"/>
              <w:textAlignment w:val="baseline"/>
              <w:rPr>
                <w:rFonts w:cs="Arial"/>
                <w:b w:val="0"/>
                <w:snapToGrid w:val="0"/>
                <w:color w:val="000000"/>
                <w:kern w:val="0"/>
                <w:sz w:val="20"/>
                <w:szCs w:val="20"/>
                <w:lang w:eastAsia="en-US"/>
              </w:rPr>
            </w:pPr>
            <w:r w:rsidRPr="004B3F09">
              <w:rPr>
                <w:rFonts w:cs="Arial"/>
                <w:b w:val="0"/>
                <w:snapToGrid w:val="0"/>
                <w:color w:val="000000"/>
                <w:kern w:val="0"/>
                <w:sz w:val="20"/>
                <w:szCs w:val="20"/>
                <w:lang w:eastAsia="en-US"/>
              </w:rPr>
              <w:t xml:space="preserve">mag. Anita Pipan, </w:t>
            </w:r>
            <w:r w:rsidR="00B026B3">
              <w:rPr>
                <w:rFonts w:cs="Arial"/>
                <w:b w:val="0"/>
                <w:snapToGrid w:val="0"/>
                <w:color w:val="000000"/>
                <w:kern w:val="0"/>
                <w:sz w:val="20"/>
                <w:szCs w:val="20"/>
                <w:lang w:eastAsia="en-US"/>
              </w:rPr>
              <w:t>v</w:t>
            </w:r>
            <w:r w:rsidR="00F876AB" w:rsidRPr="00A91A70">
              <w:rPr>
                <w:rFonts w:cs="Arial"/>
                <w:b w:val="0"/>
                <w:snapToGrid w:val="0"/>
                <w:color w:val="000000"/>
                <w:kern w:val="0"/>
                <w:sz w:val="20"/>
                <w:szCs w:val="20"/>
                <w:lang w:eastAsia="en-US"/>
              </w:rPr>
              <w:t>eleposlanica, S</w:t>
            </w:r>
            <w:r w:rsidRPr="00A91A70">
              <w:rPr>
                <w:rFonts w:cs="Arial"/>
                <w:b w:val="0"/>
                <w:snapToGrid w:val="0"/>
                <w:color w:val="000000"/>
                <w:kern w:val="0"/>
                <w:sz w:val="20"/>
                <w:szCs w:val="20"/>
                <w:lang w:eastAsia="en-US"/>
              </w:rPr>
              <w:t>talna predstavnica,</w:t>
            </w:r>
            <w:r w:rsidRPr="004B3F09">
              <w:rPr>
                <w:rFonts w:cs="Arial"/>
                <w:b w:val="0"/>
                <w:snapToGrid w:val="0"/>
                <w:color w:val="000000"/>
                <w:kern w:val="0"/>
                <w:sz w:val="20"/>
                <w:szCs w:val="20"/>
                <w:lang w:eastAsia="en-US"/>
              </w:rPr>
              <w:t xml:space="preserve"> Stalno</w:t>
            </w:r>
            <w:r w:rsidR="00F876AB" w:rsidRPr="004B3F09">
              <w:rPr>
                <w:rFonts w:cs="Arial"/>
                <w:b w:val="0"/>
                <w:snapToGrid w:val="0"/>
                <w:color w:val="000000"/>
                <w:kern w:val="0"/>
                <w:sz w:val="20"/>
                <w:szCs w:val="20"/>
                <w:lang w:eastAsia="en-US"/>
              </w:rPr>
              <w:t xml:space="preserve"> predstavništvo</w:t>
            </w:r>
            <w:r w:rsidRPr="004B3F09">
              <w:rPr>
                <w:rFonts w:cs="Arial"/>
                <w:b w:val="0"/>
                <w:snapToGrid w:val="0"/>
                <w:color w:val="000000"/>
                <w:kern w:val="0"/>
                <w:sz w:val="20"/>
                <w:szCs w:val="20"/>
                <w:lang w:eastAsia="en-US"/>
              </w:rPr>
              <w:t xml:space="preserve"> pri Uradu Združenih narodov in ostalih mednarodnih organizacijah v Ženevi</w:t>
            </w:r>
            <w:r w:rsidR="00F876AB" w:rsidRPr="004B3F09">
              <w:rPr>
                <w:rFonts w:cs="Arial"/>
                <w:b w:val="0"/>
                <w:snapToGrid w:val="0"/>
                <w:color w:val="000000"/>
                <w:kern w:val="0"/>
                <w:sz w:val="20"/>
                <w:szCs w:val="20"/>
                <w:lang w:eastAsia="en-US"/>
              </w:rPr>
              <w:t>, vodja delegacije,</w:t>
            </w:r>
          </w:p>
          <w:p w:rsidR="004A2F80" w:rsidRPr="004B3F09" w:rsidRDefault="00F15394" w:rsidP="0047185A">
            <w:pPr>
              <w:pStyle w:val="Odstavekseznama"/>
              <w:numPr>
                <w:ilvl w:val="0"/>
                <w:numId w:val="36"/>
              </w:numPr>
              <w:overflowPunct w:val="0"/>
              <w:autoSpaceDE w:val="0"/>
              <w:autoSpaceDN w:val="0"/>
              <w:adjustRightInd w:val="0"/>
              <w:spacing w:line="240" w:lineRule="atLeast"/>
              <w:ind w:left="1026" w:hanging="283"/>
              <w:jc w:val="both"/>
              <w:textAlignment w:val="baseline"/>
              <w:rPr>
                <w:rFonts w:cs="Arial"/>
                <w:snapToGrid w:val="0"/>
                <w:color w:val="000000"/>
                <w:szCs w:val="20"/>
              </w:rPr>
            </w:pPr>
            <w:r w:rsidRPr="004B3F09">
              <w:rPr>
                <w:rFonts w:cs="Arial"/>
                <w:snapToGrid w:val="0"/>
                <w:color w:val="000000"/>
                <w:szCs w:val="20"/>
              </w:rPr>
              <w:t xml:space="preserve">dr. Aleš Bizjak, </w:t>
            </w:r>
            <w:r w:rsidR="00B026B3">
              <w:rPr>
                <w:rFonts w:cs="Arial"/>
                <w:snapToGrid w:val="0"/>
                <w:color w:val="000000"/>
                <w:szCs w:val="20"/>
              </w:rPr>
              <w:t>s</w:t>
            </w:r>
            <w:r w:rsidR="007C1E9E" w:rsidRPr="00A91A70">
              <w:rPr>
                <w:rFonts w:cs="Arial"/>
                <w:snapToGrid w:val="0"/>
                <w:color w:val="000000"/>
                <w:szCs w:val="20"/>
              </w:rPr>
              <w:t>ekretar,</w:t>
            </w:r>
            <w:r w:rsidR="007C1E9E" w:rsidRPr="004B3F09">
              <w:rPr>
                <w:rFonts w:cs="Arial"/>
                <w:snapToGrid w:val="0"/>
                <w:color w:val="000000"/>
                <w:szCs w:val="20"/>
              </w:rPr>
              <w:t xml:space="preserve"> Ministrstvo za okolje in prostor</w:t>
            </w:r>
            <w:r w:rsidRPr="004B3F09">
              <w:rPr>
                <w:rFonts w:cs="Arial"/>
                <w:snapToGrid w:val="0"/>
                <w:color w:val="000000"/>
                <w:szCs w:val="20"/>
              </w:rPr>
              <w:t>, član</w:t>
            </w:r>
            <w:r w:rsidR="003618C9" w:rsidRPr="004B3F09">
              <w:rPr>
                <w:rFonts w:cs="Arial"/>
                <w:snapToGrid w:val="0"/>
                <w:color w:val="000000"/>
                <w:szCs w:val="20"/>
              </w:rPr>
              <w:t>,</w:t>
            </w:r>
            <w:r w:rsidR="00B2618E" w:rsidRPr="004B3F09">
              <w:rPr>
                <w:rFonts w:cs="Arial"/>
                <w:snapToGrid w:val="0"/>
                <w:color w:val="000000"/>
                <w:szCs w:val="20"/>
              </w:rPr>
              <w:t xml:space="preserve"> </w:t>
            </w:r>
            <w:r w:rsidR="00B2618E" w:rsidRPr="004B3F09">
              <w:rPr>
                <w:rFonts w:cs="Arial"/>
                <w:iCs/>
                <w:szCs w:val="20"/>
                <w:lang w:eastAsia="sl-SI"/>
              </w:rPr>
              <w:t>nacionalna kontaktna točka za Vodno konvencijo,</w:t>
            </w:r>
            <w:r w:rsidR="00B026B3">
              <w:rPr>
                <w:rFonts w:cs="Arial"/>
                <w:iCs/>
                <w:szCs w:val="20"/>
                <w:lang w:eastAsia="sl-SI"/>
              </w:rPr>
              <w:t xml:space="preserve"> član,</w:t>
            </w:r>
          </w:p>
          <w:p w:rsidR="005D62FC" w:rsidRPr="004B3F09" w:rsidRDefault="00F15394" w:rsidP="0047185A">
            <w:pPr>
              <w:pStyle w:val="Odstavekseznama"/>
              <w:numPr>
                <w:ilvl w:val="0"/>
                <w:numId w:val="36"/>
              </w:numPr>
              <w:overflowPunct w:val="0"/>
              <w:autoSpaceDE w:val="0"/>
              <w:autoSpaceDN w:val="0"/>
              <w:adjustRightInd w:val="0"/>
              <w:spacing w:line="240" w:lineRule="atLeast"/>
              <w:ind w:left="1026" w:hanging="283"/>
              <w:jc w:val="both"/>
              <w:textAlignment w:val="baseline"/>
              <w:rPr>
                <w:rFonts w:cs="Arial"/>
                <w:snapToGrid w:val="0"/>
                <w:color w:val="000000"/>
                <w:szCs w:val="20"/>
              </w:rPr>
            </w:pPr>
            <w:r w:rsidRPr="004B3F09">
              <w:rPr>
                <w:rFonts w:cs="Arial"/>
                <w:snapToGrid w:val="0"/>
                <w:color w:val="000000"/>
                <w:szCs w:val="20"/>
              </w:rPr>
              <w:t xml:space="preserve">Nataša Anderlič, </w:t>
            </w:r>
            <w:r w:rsidR="00B026B3">
              <w:rPr>
                <w:rFonts w:cs="Arial"/>
                <w:snapToGrid w:val="0"/>
                <w:szCs w:val="20"/>
              </w:rPr>
              <w:t>p</w:t>
            </w:r>
            <w:r w:rsidR="004B3F09" w:rsidRPr="00A91A70">
              <w:rPr>
                <w:rFonts w:cs="Arial"/>
                <w:snapToGrid w:val="0"/>
                <w:szCs w:val="20"/>
              </w:rPr>
              <w:t>odsekretarka</w:t>
            </w:r>
            <w:r w:rsidRPr="00A91A70">
              <w:rPr>
                <w:rFonts w:cs="Arial"/>
                <w:snapToGrid w:val="0"/>
                <w:szCs w:val="20"/>
              </w:rPr>
              <w:t xml:space="preserve">, </w:t>
            </w:r>
            <w:r w:rsidRPr="004B3F09">
              <w:rPr>
                <w:rFonts w:cs="Arial"/>
                <w:snapToGrid w:val="0"/>
                <w:color w:val="000000"/>
                <w:szCs w:val="20"/>
              </w:rPr>
              <w:t>Služba za EU koordinacijo in mednarodne zadeve, Ministrstvo za okolje in prostor, članica</w:t>
            </w:r>
            <w:r w:rsidR="003618C9" w:rsidRPr="004B3F09">
              <w:rPr>
                <w:rFonts w:cs="Arial"/>
                <w:snapToGrid w:val="0"/>
                <w:color w:val="000000"/>
                <w:szCs w:val="20"/>
              </w:rPr>
              <w:t>,</w:t>
            </w:r>
          </w:p>
          <w:p w:rsidR="003618C9" w:rsidRPr="004B3F09" w:rsidRDefault="00B026B3" w:rsidP="0047185A">
            <w:pPr>
              <w:pStyle w:val="Odstavekseznama"/>
              <w:numPr>
                <w:ilvl w:val="0"/>
                <w:numId w:val="36"/>
              </w:numPr>
              <w:overflowPunct w:val="0"/>
              <w:autoSpaceDE w:val="0"/>
              <w:autoSpaceDN w:val="0"/>
              <w:adjustRightInd w:val="0"/>
              <w:spacing w:line="240" w:lineRule="atLeast"/>
              <w:ind w:left="1026" w:hanging="283"/>
              <w:jc w:val="both"/>
              <w:textAlignment w:val="baseline"/>
              <w:rPr>
                <w:rFonts w:cs="Arial"/>
                <w:snapToGrid w:val="0"/>
                <w:color w:val="000000"/>
                <w:szCs w:val="20"/>
              </w:rPr>
            </w:pPr>
            <w:r>
              <w:rPr>
                <w:rFonts w:cs="Arial"/>
                <w:snapToGrid w:val="0"/>
                <w:color w:val="000000"/>
                <w:szCs w:val="20"/>
              </w:rPr>
              <w:t>dr. Tanja Mohorko, sekretarka,</w:t>
            </w:r>
            <w:r w:rsidR="00B2618E" w:rsidRPr="004B3F09">
              <w:rPr>
                <w:rFonts w:cs="Arial"/>
                <w:snapToGrid w:val="0"/>
                <w:color w:val="000000"/>
                <w:szCs w:val="20"/>
              </w:rPr>
              <w:t xml:space="preserve"> </w:t>
            </w:r>
            <w:r w:rsidR="003618C9" w:rsidRPr="004B3F09">
              <w:rPr>
                <w:rFonts w:cs="Arial"/>
                <w:snapToGrid w:val="0"/>
                <w:color w:val="000000"/>
                <w:szCs w:val="20"/>
              </w:rPr>
              <w:t>Ministrstvo za okolje in prostor, Direktorat za vode in investicije, članica,</w:t>
            </w:r>
            <w:r>
              <w:rPr>
                <w:rFonts w:cs="Arial"/>
                <w:snapToGrid w:val="0"/>
                <w:color w:val="000000"/>
                <w:szCs w:val="20"/>
              </w:rPr>
              <w:t xml:space="preserve"> in</w:t>
            </w:r>
          </w:p>
          <w:p w:rsidR="003618C9" w:rsidRPr="004B3F09" w:rsidRDefault="003618C9" w:rsidP="0047185A">
            <w:pPr>
              <w:pStyle w:val="Odstavekseznama"/>
              <w:numPr>
                <w:ilvl w:val="0"/>
                <w:numId w:val="36"/>
              </w:numPr>
              <w:overflowPunct w:val="0"/>
              <w:autoSpaceDE w:val="0"/>
              <w:autoSpaceDN w:val="0"/>
              <w:adjustRightInd w:val="0"/>
              <w:spacing w:line="240" w:lineRule="atLeast"/>
              <w:ind w:left="1026" w:hanging="283"/>
              <w:jc w:val="both"/>
              <w:textAlignment w:val="baseline"/>
              <w:rPr>
                <w:rFonts w:cs="Arial"/>
                <w:snapToGrid w:val="0"/>
                <w:color w:val="000000"/>
                <w:szCs w:val="20"/>
              </w:rPr>
            </w:pPr>
            <w:r w:rsidRPr="004B3F09">
              <w:rPr>
                <w:rFonts w:cs="Arial"/>
                <w:snapToGrid w:val="0"/>
                <w:color w:val="000000"/>
                <w:szCs w:val="20"/>
              </w:rPr>
              <w:t xml:space="preserve">mag. </w:t>
            </w:r>
            <w:r w:rsidRPr="00B026B3">
              <w:rPr>
                <w:rFonts w:cs="Arial"/>
                <w:snapToGrid w:val="0"/>
                <w:color w:val="000000"/>
                <w:szCs w:val="20"/>
              </w:rPr>
              <w:t xml:space="preserve">Lara Flis, </w:t>
            </w:r>
            <w:r w:rsidR="00B026B3" w:rsidRPr="00B026B3">
              <w:rPr>
                <w:rFonts w:cs="Arial"/>
                <w:snapToGrid w:val="0"/>
                <w:color w:val="000000"/>
                <w:szCs w:val="20"/>
              </w:rPr>
              <w:t>podsekretarka</w:t>
            </w:r>
            <w:r w:rsidR="00B2618E" w:rsidRPr="00B026B3">
              <w:rPr>
                <w:rFonts w:cs="Arial"/>
                <w:snapToGrid w:val="0"/>
                <w:color w:val="000000"/>
                <w:szCs w:val="20"/>
              </w:rPr>
              <w:t xml:space="preserve">, </w:t>
            </w:r>
            <w:r w:rsidRPr="00B026B3">
              <w:rPr>
                <w:rFonts w:cs="Arial"/>
                <w:snapToGrid w:val="0"/>
                <w:color w:val="000000"/>
                <w:szCs w:val="20"/>
              </w:rPr>
              <w:t>Ministrstvo za okolje in prostor, Direktorat za vode in investicije, članica,</w:t>
            </w:r>
          </w:p>
          <w:p w:rsidR="00296975" w:rsidRPr="00B026B3" w:rsidRDefault="004B3F09" w:rsidP="0047185A">
            <w:pPr>
              <w:pStyle w:val="Odstavekseznama"/>
              <w:numPr>
                <w:ilvl w:val="0"/>
                <w:numId w:val="36"/>
              </w:numPr>
              <w:overflowPunct w:val="0"/>
              <w:autoSpaceDE w:val="0"/>
              <w:autoSpaceDN w:val="0"/>
              <w:adjustRightInd w:val="0"/>
              <w:spacing w:line="240" w:lineRule="atLeast"/>
              <w:ind w:left="1026" w:hanging="283"/>
              <w:jc w:val="both"/>
              <w:textAlignment w:val="baseline"/>
              <w:rPr>
                <w:rFonts w:cs="Arial"/>
                <w:snapToGrid w:val="0"/>
                <w:color w:val="000000"/>
                <w:szCs w:val="20"/>
              </w:rPr>
            </w:pPr>
            <w:r w:rsidRPr="008C537A">
              <w:rPr>
                <w:rFonts w:cs="Arial"/>
                <w:snapToGrid w:val="0"/>
                <w:color w:val="000000"/>
                <w:szCs w:val="20"/>
              </w:rPr>
              <w:t xml:space="preserve">Tina Hočevar, </w:t>
            </w:r>
            <w:r w:rsidRPr="008C537A">
              <w:rPr>
                <w:rFonts w:cs="Arial"/>
                <w:szCs w:val="20"/>
              </w:rPr>
              <w:t xml:space="preserve">II. sekretarka - okolje, </w:t>
            </w:r>
            <w:r w:rsidRPr="008C537A">
              <w:rPr>
                <w:rFonts w:cs="Arial"/>
                <w:snapToGrid w:val="0"/>
                <w:color w:val="000000"/>
                <w:szCs w:val="20"/>
              </w:rPr>
              <w:t xml:space="preserve">Stalno predstavništvu pri Uradu Združenih narodov in ostalih mednarodnih </w:t>
            </w:r>
            <w:r w:rsidR="00A91A70">
              <w:rPr>
                <w:rFonts w:cs="Arial"/>
                <w:snapToGrid w:val="0"/>
                <w:color w:val="000000"/>
                <w:szCs w:val="20"/>
              </w:rPr>
              <w:t>org</w:t>
            </w:r>
            <w:r w:rsidR="00B026B3">
              <w:rPr>
                <w:rFonts w:cs="Arial"/>
                <w:snapToGrid w:val="0"/>
                <w:color w:val="000000"/>
                <w:szCs w:val="20"/>
              </w:rPr>
              <w:t>anizacijah v Ženevi, članica.</w:t>
            </w:r>
          </w:p>
          <w:p w:rsidR="006F7FBF" w:rsidRPr="008C7964" w:rsidRDefault="006F7FBF" w:rsidP="00296975">
            <w:pPr>
              <w:overflowPunct w:val="0"/>
              <w:autoSpaceDE w:val="0"/>
              <w:autoSpaceDN w:val="0"/>
              <w:adjustRightInd w:val="0"/>
              <w:spacing w:line="240" w:lineRule="atLeast"/>
              <w:ind w:left="1788"/>
              <w:jc w:val="both"/>
              <w:textAlignment w:val="baseline"/>
              <w:rPr>
                <w:rFonts w:cs="Arial"/>
                <w:snapToGrid w:val="0"/>
                <w:szCs w:val="20"/>
              </w:rPr>
            </w:pPr>
          </w:p>
          <w:p w:rsidR="00BC40CF" w:rsidRDefault="006A104C" w:rsidP="009D7269">
            <w:pPr>
              <w:pStyle w:val="Glava"/>
              <w:tabs>
                <w:tab w:val="clear" w:pos="4320"/>
                <w:tab w:val="clear" w:pos="8640"/>
              </w:tabs>
              <w:spacing w:line="240" w:lineRule="auto"/>
              <w:ind w:right="833"/>
              <w:rPr>
                <w:rFonts w:cs="Arial"/>
                <w:szCs w:val="20"/>
                <w:lang w:val="sk-SK"/>
              </w:rPr>
            </w:pPr>
            <w:r>
              <w:rPr>
                <w:rFonts w:cs="Arial"/>
                <w:lang w:val="sk-SK"/>
              </w:rPr>
              <w:t xml:space="preserve"> </w:t>
            </w:r>
            <w:r w:rsidR="009D7269">
              <w:rPr>
                <w:rFonts w:cs="Arial"/>
                <w:lang w:val="sk-SK"/>
              </w:rPr>
              <w:t xml:space="preserve">                                                                                                  </w:t>
            </w:r>
            <w:r w:rsidR="00BC40CF">
              <w:rPr>
                <w:rFonts w:cs="Arial"/>
                <w:szCs w:val="20"/>
                <w:lang w:val="sk-SK"/>
              </w:rPr>
              <w:t xml:space="preserve">          </w:t>
            </w:r>
          </w:p>
          <w:p w:rsidR="00296975" w:rsidRPr="00884942" w:rsidRDefault="00BC40CF" w:rsidP="009D7269">
            <w:pPr>
              <w:pStyle w:val="Glava"/>
              <w:tabs>
                <w:tab w:val="clear" w:pos="4320"/>
                <w:tab w:val="clear" w:pos="8640"/>
              </w:tabs>
              <w:spacing w:line="240" w:lineRule="auto"/>
              <w:ind w:right="833"/>
              <w:rPr>
                <w:rFonts w:cs="Arial"/>
                <w:szCs w:val="20"/>
                <w:lang w:val="sk-SK"/>
              </w:rPr>
            </w:pPr>
            <w:r>
              <w:rPr>
                <w:rFonts w:cs="Arial"/>
                <w:szCs w:val="20"/>
                <w:lang w:val="sk-SK"/>
              </w:rPr>
              <w:t xml:space="preserve">                                                                       </w:t>
            </w:r>
            <w:r w:rsidR="00A91A70">
              <w:rPr>
                <w:rFonts w:cs="Arial"/>
                <w:szCs w:val="20"/>
                <w:lang w:val="sk-SK"/>
              </w:rPr>
              <w:t xml:space="preserve">                 </w:t>
            </w:r>
            <w:r w:rsidR="003618C9">
              <w:rPr>
                <w:rFonts w:cs="Arial"/>
                <w:szCs w:val="20"/>
                <w:lang w:val="sk-SK"/>
              </w:rPr>
              <w:t>MAG. JANJA GAVRAS HOČEVAR</w:t>
            </w:r>
          </w:p>
          <w:p w:rsidR="009D7269" w:rsidRDefault="00296975" w:rsidP="009D7269">
            <w:pPr>
              <w:pStyle w:val="Glava"/>
              <w:tabs>
                <w:tab w:val="clear" w:pos="4320"/>
                <w:tab w:val="clear" w:pos="8640"/>
              </w:tabs>
              <w:spacing w:line="240" w:lineRule="auto"/>
              <w:ind w:left="426" w:right="833"/>
              <w:jc w:val="center"/>
              <w:rPr>
                <w:rFonts w:cs="Arial"/>
                <w:szCs w:val="20"/>
                <w:lang w:val="sk-SK"/>
              </w:rPr>
            </w:pPr>
            <w:r w:rsidRPr="00884942">
              <w:rPr>
                <w:rFonts w:cs="Arial"/>
                <w:szCs w:val="20"/>
                <w:lang w:val="sk-SK"/>
              </w:rPr>
              <w:t xml:space="preserve">                                                      </w:t>
            </w:r>
            <w:r w:rsidR="00A91A70">
              <w:rPr>
                <w:rFonts w:cs="Arial"/>
                <w:szCs w:val="20"/>
                <w:lang w:val="sk-SK"/>
              </w:rPr>
              <w:t xml:space="preserve">                        V.D. </w:t>
            </w:r>
            <w:r w:rsidRPr="00884942">
              <w:rPr>
                <w:rFonts w:cs="Arial"/>
                <w:szCs w:val="20"/>
                <w:lang w:val="sk-SK"/>
              </w:rPr>
              <w:t>GENERALN</w:t>
            </w:r>
            <w:r w:rsidR="00A91A70">
              <w:rPr>
                <w:rFonts w:cs="Arial"/>
                <w:szCs w:val="20"/>
                <w:lang w:val="sk-SK"/>
              </w:rPr>
              <w:t>EGA</w:t>
            </w:r>
            <w:r w:rsidRPr="00884942">
              <w:rPr>
                <w:rFonts w:cs="Arial"/>
                <w:szCs w:val="20"/>
                <w:lang w:val="sk-SK"/>
              </w:rPr>
              <w:t xml:space="preserve"> SEKRETAR</w:t>
            </w:r>
            <w:r w:rsidR="00A91A70">
              <w:rPr>
                <w:rFonts w:cs="Arial"/>
                <w:szCs w:val="20"/>
                <w:lang w:val="sk-SK"/>
              </w:rPr>
              <w:t>JA</w:t>
            </w:r>
          </w:p>
          <w:p w:rsidR="007C2FC0" w:rsidRDefault="007C2FC0" w:rsidP="009D7269">
            <w:pPr>
              <w:pStyle w:val="Glava"/>
              <w:tabs>
                <w:tab w:val="clear" w:pos="4320"/>
                <w:tab w:val="clear" w:pos="8640"/>
              </w:tabs>
              <w:spacing w:line="240" w:lineRule="auto"/>
              <w:ind w:left="426" w:right="833"/>
              <w:rPr>
                <w:rFonts w:cs="Arial"/>
                <w:szCs w:val="20"/>
                <w:lang w:val="sk-SK"/>
              </w:rPr>
            </w:pPr>
            <w:r>
              <w:rPr>
                <w:rFonts w:cs="Arial"/>
                <w:szCs w:val="20"/>
                <w:lang w:val="sk-SK"/>
              </w:rPr>
              <w:t>Sklep Vlade RS prejme:</w:t>
            </w:r>
          </w:p>
          <w:p w:rsidR="007C2FC0" w:rsidRPr="00F876AB" w:rsidRDefault="007C2FC0" w:rsidP="00B026B3">
            <w:pPr>
              <w:pStyle w:val="Naslov1"/>
              <w:numPr>
                <w:ilvl w:val="0"/>
                <w:numId w:val="36"/>
              </w:numPr>
              <w:spacing w:before="0" w:after="0"/>
              <w:textAlignment w:val="baseline"/>
              <w:rPr>
                <w:rFonts w:cs="Arial"/>
                <w:b w:val="0"/>
                <w:snapToGrid w:val="0"/>
                <w:color w:val="000000"/>
                <w:kern w:val="0"/>
                <w:sz w:val="20"/>
                <w:szCs w:val="20"/>
                <w:lang w:eastAsia="en-US"/>
              </w:rPr>
            </w:pPr>
            <w:r w:rsidRPr="00F876AB">
              <w:rPr>
                <w:rFonts w:cs="Arial"/>
                <w:b w:val="0"/>
                <w:snapToGrid w:val="0"/>
                <w:color w:val="000000"/>
                <w:kern w:val="0"/>
                <w:sz w:val="20"/>
                <w:szCs w:val="20"/>
                <w:lang w:eastAsia="en-US"/>
              </w:rPr>
              <w:t>Ministrstvo za okolje in prostor,</w:t>
            </w:r>
          </w:p>
          <w:p w:rsidR="00B026B3" w:rsidRDefault="00B026B3" w:rsidP="00B026B3">
            <w:pPr>
              <w:pStyle w:val="Odstavekseznama"/>
              <w:numPr>
                <w:ilvl w:val="0"/>
                <w:numId w:val="36"/>
              </w:numPr>
              <w:overflowPunct w:val="0"/>
              <w:autoSpaceDE w:val="0"/>
              <w:autoSpaceDN w:val="0"/>
              <w:adjustRightInd w:val="0"/>
              <w:spacing w:line="280" w:lineRule="atLeast"/>
              <w:contextualSpacing w:val="0"/>
              <w:jc w:val="both"/>
              <w:textAlignment w:val="baseline"/>
              <w:rPr>
                <w:rFonts w:cs="Arial"/>
                <w:lang w:eastAsia="sl-SI"/>
              </w:rPr>
            </w:pPr>
            <w:r w:rsidRPr="00596642">
              <w:rPr>
                <w:rFonts w:cs="Arial"/>
                <w:lang w:eastAsia="sl-SI"/>
              </w:rPr>
              <w:t>Ministrstvo za zunanje zadeve</w:t>
            </w:r>
            <w:r>
              <w:rPr>
                <w:rFonts w:cs="Arial"/>
                <w:lang w:eastAsia="sl-SI"/>
              </w:rPr>
              <w:t xml:space="preserve"> Republike Slovenije,</w:t>
            </w:r>
          </w:p>
          <w:p w:rsidR="00B026B3" w:rsidRPr="00981581" w:rsidRDefault="00B026B3" w:rsidP="00B026B3">
            <w:pPr>
              <w:pStyle w:val="Odstavekseznama"/>
              <w:numPr>
                <w:ilvl w:val="0"/>
                <w:numId w:val="36"/>
              </w:numPr>
              <w:overflowPunct w:val="0"/>
              <w:autoSpaceDE w:val="0"/>
              <w:autoSpaceDN w:val="0"/>
              <w:adjustRightInd w:val="0"/>
              <w:spacing w:line="280" w:lineRule="atLeast"/>
              <w:contextualSpacing w:val="0"/>
              <w:jc w:val="both"/>
              <w:textAlignment w:val="baseline"/>
              <w:rPr>
                <w:rFonts w:cs="Arial"/>
                <w:lang w:eastAsia="sl-SI"/>
              </w:rPr>
            </w:pPr>
            <w:r>
              <w:rPr>
                <w:rFonts w:cs="Arial"/>
                <w:lang w:eastAsia="sl-SI"/>
              </w:rPr>
              <w:t>Služba V</w:t>
            </w:r>
            <w:r w:rsidRPr="00981581">
              <w:rPr>
                <w:rFonts w:cs="Arial"/>
                <w:lang w:eastAsia="sl-SI"/>
              </w:rPr>
              <w:t>lade</w:t>
            </w:r>
            <w:r>
              <w:rPr>
                <w:rFonts w:cs="Arial"/>
                <w:lang w:eastAsia="sl-SI"/>
              </w:rPr>
              <w:t xml:space="preserve"> Republike Slovenije</w:t>
            </w:r>
            <w:r w:rsidRPr="00981581">
              <w:rPr>
                <w:rFonts w:cs="Arial"/>
                <w:lang w:eastAsia="sl-SI"/>
              </w:rPr>
              <w:t xml:space="preserve"> za razvoj in evropsko kohezijsko politiko</w:t>
            </w:r>
            <w:r>
              <w:rPr>
                <w:rFonts w:cs="Arial"/>
                <w:lang w:eastAsia="sl-SI"/>
              </w:rPr>
              <w:t>,</w:t>
            </w:r>
          </w:p>
          <w:p w:rsidR="007C2FC0" w:rsidRPr="00B026B3" w:rsidRDefault="00B026B3" w:rsidP="00B026B3">
            <w:pPr>
              <w:pStyle w:val="Odstavekseznama"/>
              <w:numPr>
                <w:ilvl w:val="0"/>
                <w:numId w:val="36"/>
              </w:numPr>
              <w:overflowPunct w:val="0"/>
              <w:autoSpaceDE w:val="0"/>
              <w:autoSpaceDN w:val="0"/>
              <w:adjustRightInd w:val="0"/>
              <w:spacing w:line="280" w:lineRule="atLeast"/>
              <w:contextualSpacing w:val="0"/>
              <w:jc w:val="both"/>
              <w:textAlignment w:val="baseline"/>
              <w:rPr>
                <w:rFonts w:cs="Arial"/>
                <w:lang w:eastAsia="sl-SI"/>
              </w:rPr>
            </w:pPr>
            <w:r>
              <w:rPr>
                <w:rFonts w:cs="Arial"/>
                <w:lang w:eastAsia="sl-SI"/>
              </w:rPr>
              <w:t>Služba Vlade Republike Slovenije za zakonodajo.</w:t>
            </w:r>
          </w:p>
          <w:p w:rsidR="007C2FC0" w:rsidRPr="00C63C25" w:rsidRDefault="007C2FC0" w:rsidP="00024A72">
            <w:pPr>
              <w:pStyle w:val="Glava"/>
              <w:tabs>
                <w:tab w:val="clear" w:pos="4320"/>
                <w:tab w:val="clear" w:pos="8640"/>
              </w:tabs>
              <w:spacing w:line="240" w:lineRule="auto"/>
              <w:ind w:right="833"/>
              <w:rPr>
                <w:rFonts w:cs="Arial"/>
                <w:lang w:val="sk-SK"/>
              </w:rPr>
            </w:pPr>
          </w:p>
        </w:tc>
      </w:tr>
      <w:tr w:rsidR="006A104C" w:rsidRPr="001E5470" w:rsidTr="00BD4D9D">
        <w:trPr>
          <w:gridBefore w:val="1"/>
          <w:wBefore w:w="100" w:type="dxa"/>
        </w:trPr>
        <w:tc>
          <w:tcPr>
            <w:tcW w:w="9163" w:type="dxa"/>
            <w:gridSpan w:val="13"/>
          </w:tcPr>
          <w:p w:rsidR="006A104C" w:rsidRPr="001E5470" w:rsidRDefault="006A104C" w:rsidP="00AF120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lastRenderedPageBreak/>
              <w:t>2. Predlog za obravnavo predloga zakona po nujnem ali skrajšanem postopku v državnem zboru z obrazložitvijo razlogov:</w:t>
            </w:r>
          </w:p>
        </w:tc>
      </w:tr>
      <w:tr w:rsidR="006A104C" w:rsidRPr="001E5470" w:rsidTr="00BD4D9D">
        <w:trPr>
          <w:gridBefore w:val="1"/>
          <w:wBefore w:w="100" w:type="dxa"/>
        </w:trPr>
        <w:tc>
          <w:tcPr>
            <w:tcW w:w="9163" w:type="dxa"/>
            <w:gridSpan w:val="13"/>
          </w:tcPr>
          <w:p w:rsidR="006A104C" w:rsidRPr="001E5470" w:rsidRDefault="006A104C" w:rsidP="00AF120D">
            <w:pPr>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(Navedite razloge, razen za predlog zakona o ratifikaciji mednarodne pogodbe, ki se obravnava po nujnem postopku – 169. člen Poslovnika državnega zbora.)</w:t>
            </w:r>
          </w:p>
        </w:tc>
      </w:tr>
      <w:tr w:rsidR="006A104C" w:rsidRPr="001E5470" w:rsidTr="00BD4D9D">
        <w:trPr>
          <w:gridBefore w:val="1"/>
          <w:wBefore w:w="100" w:type="dxa"/>
        </w:trPr>
        <w:tc>
          <w:tcPr>
            <w:tcW w:w="9163" w:type="dxa"/>
            <w:gridSpan w:val="13"/>
          </w:tcPr>
          <w:p w:rsidR="006A104C" w:rsidRPr="001E5470" w:rsidRDefault="006A104C" w:rsidP="00AF120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6A104C" w:rsidRPr="001E5470" w:rsidTr="00BD4D9D">
        <w:trPr>
          <w:gridBefore w:val="1"/>
          <w:wBefore w:w="100" w:type="dxa"/>
        </w:trPr>
        <w:tc>
          <w:tcPr>
            <w:tcW w:w="9163" w:type="dxa"/>
            <w:gridSpan w:val="13"/>
          </w:tcPr>
          <w:p w:rsidR="006A104C" w:rsidRDefault="00685D6B" w:rsidP="00296975">
            <w:pPr>
              <w:overflowPunct w:val="0"/>
              <w:autoSpaceDE w:val="0"/>
              <w:autoSpaceDN w:val="0"/>
              <w:adjustRightInd w:val="0"/>
              <w:jc w:val="both"/>
              <w:textAlignment w:val="baseline"/>
              <w:rPr>
                <w:rFonts w:cs="Arial"/>
                <w:iCs/>
                <w:szCs w:val="20"/>
                <w:lang w:eastAsia="sl-SI"/>
              </w:rPr>
            </w:pPr>
            <w:r w:rsidRPr="00685D6B">
              <w:rPr>
                <w:rFonts w:cs="Arial"/>
                <w:iCs/>
                <w:szCs w:val="20"/>
                <w:lang w:eastAsia="sl-SI"/>
              </w:rPr>
              <w:t>Katja Piškur</w:t>
            </w:r>
            <w:r w:rsidR="008F4D88">
              <w:rPr>
                <w:rFonts w:cs="Arial"/>
                <w:iCs/>
                <w:szCs w:val="20"/>
                <w:lang w:eastAsia="sl-SI"/>
              </w:rPr>
              <w:t>, vodja, S</w:t>
            </w:r>
            <w:r>
              <w:rPr>
                <w:rFonts w:cs="Arial"/>
                <w:iCs/>
                <w:szCs w:val="20"/>
                <w:lang w:eastAsia="sl-SI"/>
              </w:rPr>
              <w:t>lužba za EU koordinacijo in mednarodne zadeve</w:t>
            </w:r>
            <w:r w:rsidR="008F4D88">
              <w:rPr>
                <w:rFonts w:cs="Arial"/>
                <w:iCs/>
                <w:szCs w:val="20"/>
                <w:lang w:eastAsia="sl-SI"/>
              </w:rPr>
              <w:t>, Ministrstvo za okolje in prostor in</w:t>
            </w:r>
          </w:p>
          <w:p w:rsidR="00024A72" w:rsidRPr="001E5470" w:rsidRDefault="00F149C7" w:rsidP="00296975">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dr. Aleš Bizjak, </w:t>
            </w:r>
            <w:r w:rsidR="00B2618E">
              <w:rPr>
                <w:rFonts w:cs="Arial"/>
                <w:iCs/>
                <w:szCs w:val="20"/>
                <w:lang w:eastAsia="sl-SI"/>
              </w:rPr>
              <w:t xml:space="preserve">Služba za EU koordinacijo in mednarodne zadeve, Ministrstvo za okolje in prostor, nacionalna kontaktna točka za Vodno konvencijo. </w:t>
            </w:r>
          </w:p>
        </w:tc>
      </w:tr>
      <w:tr w:rsidR="006A104C" w:rsidRPr="001E5470" w:rsidTr="00BD4D9D">
        <w:trPr>
          <w:gridBefore w:val="1"/>
          <w:wBefore w:w="100" w:type="dxa"/>
        </w:trPr>
        <w:tc>
          <w:tcPr>
            <w:tcW w:w="9163" w:type="dxa"/>
            <w:gridSpan w:val="13"/>
          </w:tcPr>
          <w:p w:rsidR="006A104C" w:rsidRPr="001E5470" w:rsidRDefault="006A104C" w:rsidP="00AF120D">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6A104C" w:rsidRPr="001E5470" w:rsidTr="00BD4D9D">
        <w:trPr>
          <w:gridBefore w:val="1"/>
          <w:wBefore w:w="100" w:type="dxa"/>
        </w:trPr>
        <w:tc>
          <w:tcPr>
            <w:tcW w:w="9163" w:type="dxa"/>
            <w:gridSpan w:val="13"/>
          </w:tcPr>
          <w:p w:rsidR="006A104C" w:rsidRPr="001E5470" w:rsidRDefault="006A104C" w:rsidP="00AF120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6A104C" w:rsidRPr="001E5470" w:rsidTr="00BD4D9D">
        <w:trPr>
          <w:gridBefore w:val="1"/>
          <w:wBefore w:w="100" w:type="dxa"/>
        </w:trPr>
        <w:tc>
          <w:tcPr>
            <w:tcW w:w="9163" w:type="dxa"/>
            <w:gridSpan w:val="13"/>
          </w:tcPr>
          <w:p w:rsidR="006A104C" w:rsidRPr="001E5470" w:rsidRDefault="006A104C" w:rsidP="00AF120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6A104C" w:rsidRPr="001E5470" w:rsidTr="00BD4D9D">
        <w:trPr>
          <w:gridBefore w:val="1"/>
          <w:wBefore w:w="100" w:type="dxa"/>
        </w:trPr>
        <w:tc>
          <w:tcPr>
            <w:tcW w:w="9163" w:type="dxa"/>
            <w:gridSpan w:val="13"/>
          </w:tcPr>
          <w:p w:rsidR="006A104C" w:rsidRPr="001E5470" w:rsidRDefault="006A104C" w:rsidP="00AF120D">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6A104C" w:rsidRPr="001E5470" w:rsidTr="00BD4D9D">
        <w:trPr>
          <w:gridBefore w:val="1"/>
          <w:wBefore w:w="100" w:type="dxa"/>
        </w:trPr>
        <w:tc>
          <w:tcPr>
            <w:tcW w:w="9163" w:type="dxa"/>
            <w:gridSpan w:val="13"/>
          </w:tcPr>
          <w:p w:rsidR="006A104C" w:rsidRPr="001E5470" w:rsidRDefault="006A104C" w:rsidP="00AF120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r>
              <w:rPr>
                <w:rFonts w:cs="Arial"/>
                <w:b/>
                <w:szCs w:val="20"/>
                <w:lang w:eastAsia="sl-SI"/>
              </w:rPr>
              <w:t xml:space="preserve"> /</w:t>
            </w:r>
          </w:p>
        </w:tc>
      </w:tr>
      <w:tr w:rsidR="006A104C" w:rsidRPr="001E5470" w:rsidTr="00BD4D9D">
        <w:trPr>
          <w:gridBefore w:val="1"/>
          <w:wBefore w:w="100" w:type="dxa"/>
        </w:trPr>
        <w:tc>
          <w:tcPr>
            <w:tcW w:w="9163" w:type="dxa"/>
            <w:gridSpan w:val="13"/>
          </w:tcPr>
          <w:p w:rsidR="00265447" w:rsidRDefault="00F85AF7" w:rsidP="00265447">
            <w:pPr>
              <w:jc w:val="both"/>
            </w:pPr>
            <w:r w:rsidRPr="00C33CFF">
              <w:rPr>
                <w:rFonts w:cs="Arial"/>
                <w:szCs w:val="20"/>
              </w:rPr>
              <w:t>Priloženo g</w:t>
            </w:r>
            <w:r w:rsidR="00266009">
              <w:rPr>
                <w:rFonts w:cs="Arial"/>
                <w:szCs w:val="20"/>
              </w:rPr>
              <w:t>radivo vsebuje izhodišča za udeležbo</w:t>
            </w:r>
            <w:r w:rsidRPr="00C33CFF">
              <w:rPr>
                <w:rFonts w:cs="Arial"/>
                <w:szCs w:val="20"/>
              </w:rPr>
              <w:t xml:space="preserve"> delegacije</w:t>
            </w:r>
            <w:r w:rsidR="00F6421E">
              <w:rPr>
                <w:rFonts w:cs="Arial"/>
                <w:szCs w:val="20"/>
              </w:rPr>
              <w:t xml:space="preserve"> RS</w:t>
            </w:r>
            <w:r w:rsidRPr="00C33CFF">
              <w:rPr>
                <w:rFonts w:cs="Arial"/>
                <w:szCs w:val="20"/>
              </w:rPr>
              <w:t xml:space="preserve"> na </w:t>
            </w:r>
            <w:r w:rsidR="003618C9">
              <w:rPr>
                <w:rFonts w:cs="Arial"/>
                <w:szCs w:val="20"/>
              </w:rPr>
              <w:t>9</w:t>
            </w:r>
            <w:r w:rsidR="00024A72">
              <w:rPr>
                <w:rFonts w:cs="Arial"/>
                <w:szCs w:val="20"/>
              </w:rPr>
              <w:t xml:space="preserve">. </w:t>
            </w:r>
            <w:r w:rsidR="009A5E75">
              <w:rPr>
                <w:rFonts w:cs="Arial"/>
                <w:szCs w:val="20"/>
              </w:rPr>
              <w:t>z</w:t>
            </w:r>
            <w:r w:rsidR="00024A72">
              <w:rPr>
                <w:rFonts w:cs="Arial"/>
                <w:szCs w:val="20"/>
              </w:rPr>
              <w:t>asedanju</w:t>
            </w:r>
            <w:r w:rsidR="002962FF">
              <w:rPr>
                <w:rFonts w:cs="Arial"/>
                <w:szCs w:val="20"/>
              </w:rPr>
              <w:t xml:space="preserve"> </w:t>
            </w:r>
            <w:r w:rsidR="002962FF">
              <w:rPr>
                <w:snapToGrid w:val="0"/>
                <w:color w:val="000000"/>
                <w:lang w:val="sk-SK"/>
              </w:rPr>
              <w:t>Konvencije o</w:t>
            </w:r>
            <w:r w:rsidR="00265447">
              <w:rPr>
                <w:snapToGrid w:val="0"/>
                <w:color w:val="000000"/>
                <w:lang w:val="sk-SK"/>
              </w:rPr>
              <w:t xml:space="preserve"> varstvu čezmejnih vodotokov in mednarodnih jezer</w:t>
            </w:r>
            <w:r w:rsidR="002962FF">
              <w:rPr>
                <w:snapToGrid w:val="0"/>
                <w:color w:val="000000"/>
                <w:lang w:val="sk-SK"/>
              </w:rPr>
              <w:t>, ki bo pot</w:t>
            </w:r>
            <w:r w:rsidR="00F678C9">
              <w:rPr>
                <w:snapToGrid w:val="0"/>
                <w:color w:val="000000"/>
                <w:lang w:val="sk-SK"/>
              </w:rPr>
              <w:t>ekalo v</w:t>
            </w:r>
            <w:r w:rsidR="00634EF2">
              <w:rPr>
                <w:snapToGrid w:val="0"/>
                <w:color w:val="000000"/>
                <w:lang w:val="sk-SK"/>
              </w:rPr>
              <w:t> Ženevi, Švica,</w:t>
            </w:r>
            <w:r w:rsidR="0084726C">
              <w:rPr>
                <w:snapToGrid w:val="0"/>
                <w:color w:val="000000"/>
                <w:lang w:val="sk-SK"/>
              </w:rPr>
              <w:t xml:space="preserve"> od </w:t>
            </w:r>
            <w:r w:rsidR="00634EF2">
              <w:rPr>
                <w:snapToGrid w:val="0"/>
                <w:color w:val="000000"/>
                <w:lang w:val="sk-SK"/>
              </w:rPr>
              <w:t>2</w:t>
            </w:r>
            <w:r w:rsidR="0084726C">
              <w:rPr>
                <w:snapToGrid w:val="0"/>
                <w:color w:val="000000"/>
                <w:lang w:val="sk-SK"/>
              </w:rPr>
              <w:t>9</w:t>
            </w:r>
            <w:r w:rsidR="002962FF">
              <w:rPr>
                <w:snapToGrid w:val="0"/>
                <w:color w:val="000000"/>
                <w:lang w:val="sk-SK"/>
              </w:rPr>
              <w:t>.</w:t>
            </w:r>
            <w:r w:rsidR="00634EF2">
              <w:rPr>
                <w:snapToGrid w:val="0"/>
                <w:color w:val="000000"/>
                <w:lang w:val="sk-SK"/>
              </w:rPr>
              <w:t xml:space="preserve"> septembra</w:t>
            </w:r>
            <w:r w:rsidR="002962FF">
              <w:rPr>
                <w:snapToGrid w:val="0"/>
                <w:color w:val="000000"/>
                <w:lang w:val="sk-SK"/>
              </w:rPr>
              <w:t xml:space="preserve"> do 1.</w:t>
            </w:r>
            <w:r w:rsidR="00C352F1">
              <w:rPr>
                <w:snapToGrid w:val="0"/>
                <w:color w:val="000000"/>
                <w:lang w:val="sk-SK"/>
              </w:rPr>
              <w:t xml:space="preserve"> </w:t>
            </w:r>
            <w:r w:rsidR="002962FF">
              <w:rPr>
                <w:snapToGrid w:val="0"/>
                <w:color w:val="000000"/>
                <w:lang w:val="sk-SK"/>
              </w:rPr>
              <w:t>oktobra 20</w:t>
            </w:r>
            <w:r w:rsidR="00634EF2">
              <w:rPr>
                <w:snapToGrid w:val="0"/>
                <w:color w:val="000000"/>
                <w:lang w:val="sk-SK"/>
              </w:rPr>
              <w:t>21</w:t>
            </w:r>
            <w:r w:rsidR="002962FF">
              <w:rPr>
                <w:snapToGrid w:val="0"/>
                <w:color w:val="000000"/>
                <w:lang w:val="sk-SK"/>
              </w:rPr>
              <w:t>.</w:t>
            </w:r>
            <w:r w:rsidR="00265447">
              <w:rPr>
                <w:snapToGrid w:val="0"/>
                <w:color w:val="000000"/>
                <w:lang w:val="sk-SK"/>
              </w:rPr>
              <w:t xml:space="preserve"> </w:t>
            </w:r>
            <w:r w:rsidR="00265447">
              <w:t>Države pogodbenice in opazovalci bod</w:t>
            </w:r>
            <w:r w:rsidR="009A5E75">
              <w:t xml:space="preserve">o v okviru programa tokratnega </w:t>
            </w:r>
            <w:r w:rsidR="00265447">
              <w:t xml:space="preserve"> zasedanja </w:t>
            </w:r>
            <w:r w:rsidR="00634EF2">
              <w:t xml:space="preserve">razpravljali </w:t>
            </w:r>
            <w:r w:rsidR="009A5E75">
              <w:t>v visokem in splošnem segmentu. Predvidene teme so: voda kot dejavnik miru in stabilnosti, nadzor</w:t>
            </w:r>
            <w:r w:rsidR="00634EF2">
              <w:t xml:space="preserve"> nad stanjem čezmejnih vodotokov, mednarodnih je</w:t>
            </w:r>
            <w:r w:rsidR="009A5E75">
              <w:t>zer in vodonosnikov, pravična in trajnostna delitev vode v čezmejnem kontekstu, neksus presoje</w:t>
            </w:r>
            <w:r w:rsidR="00634EF2">
              <w:t xml:space="preserve"> voda-hrana-energija-eko</w:t>
            </w:r>
            <w:r w:rsidR="009A5E75">
              <w:t>sistemi v čezmejnih porečjih, drugo poročanje</w:t>
            </w:r>
            <w:r w:rsidR="00634EF2">
              <w:t xml:space="preserve"> </w:t>
            </w:r>
            <w:r w:rsidR="004C63EC">
              <w:t xml:space="preserve">po Vodni konvenciji in po indikatorju </w:t>
            </w:r>
            <w:r w:rsidR="00634EF2">
              <w:t>6.5.2</w:t>
            </w:r>
            <w:r w:rsidR="004C63EC">
              <w:t xml:space="preserve"> CTR</w:t>
            </w:r>
            <w:r w:rsidR="00A44ECC">
              <w:t xml:space="preserve"> </w:t>
            </w:r>
            <w:r w:rsidR="004C63EC">
              <w:t>6</w:t>
            </w:r>
            <w:r w:rsidR="009A5E75">
              <w:t xml:space="preserve"> Agende ZN 2030, financiranje konvencije, </w:t>
            </w:r>
            <w:r w:rsidR="004C63EC">
              <w:t>pril</w:t>
            </w:r>
            <w:r w:rsidR="009A5E75">
              <w:t>agajanje</w:t>
            </w:r>
            <w:r w:rsidR="004C63EC">
              <w:t xml:space="preserve"> na podnebne sprem</w:t>
            </w:r>
            <w:r w:rsidR="009A5E75">
              <w:t>embe v čezmejnih porečjih ter voda</w:t>
            </w:r>
            <w:r w:rsidR="004C63EC">
              <w:t xml:space="preserve"> in industrijskih nesrečah. Na zasedanju je predvideno </w:t>
            </w:r>
            <w:r w:rsidR="009A5E75">
              <w:t xml:space="preserve">tudi </w:t>
            </w:r>
            <w:r w:rsidR="004C63EC">
              <w:t>sprejetje Programa dela konvenc</w:t>
            </w:r>
            <w:r w:rsidR="004B3F09">
              <w:t>ije</w:t>
            </w:r>
            <w:r w:rsidR="009A5E75">
              <w:t xml:space="preserve"> za obdobje 2022-2024. </w:t>
            </w:r>
            <w:r w:rsidR="00A44ECC">
              <w:t xml:space="preserve">RS bo na 9. </w:t>
            </w:r>
            <w:r w:rsidR="00492187">
              <w:t>z</w:t>
            </w:r>
            <w:r w:rsidR="00A44ECC">
              <w:t>asedanju kot predsedujoča Svetu EU v imenu EU in držav članic na izbranih točkah dnevnega reda</w:t>
            </w:r>
            <w:r w:rsidR="009A5E75">
              <w:t xml:space="preserve"> visokega in splošnega segmenta</w:t>
            </w:r>
            <w:r w:rsidR="00A44ECC">
              <w:t xml:space="preserve"> predstavila predhodno</w:t>
            </w:r>
            <w:r w:rsidR="00A842E9">
              <w:t xml:space="preserve"> na WPIEI UNECE Water Convention</w:t>
            </w:r>
            <w:r w:rsidR="00A44ECC">
              <w:t xml:space="preserve"> </w:t>
            </w:r>
            <w:r w:rsidR="009A5E75">
              <w:t xml:space="preserve">z EU in državami članicami </w:t>
            </w:r>
            <w:r w:rsidR="00A44ECC">
              <w:t>usklajen</w:t>
            </w:r>
            <w:r w:rsidR="004B3F09">
              <w:t>e</w:t>
            </w:r>
            <w:r w:rsidR="00A44ECC">
              <w:t xml:space="preserve"> </w:t>
            </w:r>
            <w:r w:rsidR="004B3F09">
              <w:t>izjave.</w:t>
            </w:r>
            <w:r w:rsidR="00A842E9">
              <w:t xml:space="preserve"> </w:t>
            </w:r>
            <w:r w:rsidR="00532B1C">
              <w:rPr>
                <w:rFonts w:cs="Arial"/>
                <w:szCs w:val="20"/>
              </w:rPr>
              <w:t>RS tudi pričakuje</w:t>
            </w:r>
            <w:r w:rsidR="00532B1C" w:rsidRPr="005A62B6">
              <w:rPr>
                <w:rFonts w:cs="Arial"/>
                <w:szCs w:val="20"/>
              </w:rPr>
              <w:t>, da bo na 9. zasedanju pogodbenic sprejeta njena kandidatura za organizacijo 10. zasedanja pogodbenic</w:t>
            </w:r>
            <w:r w:rsidR="00532B1C">
              <w:rPr>
                <w:rFonts w:cs="Arial"/>
                <w:szCs w:val="20"/>
              </w:rPr>
              <w:t xml:space="preserve"> v RS leta 2024</w:t>
            </w:r>
            <w:r w:rsidR="00532B1C" w:rsidRPr="005A62B6">
              <w:rPr>
                <w:rFonts w:cs="Arial"/>
                <w:szCs w:val="20"/>
              </w:rPr>
              <w:t xml:space="preserve"> in predsedovanje konvenciji v obdobju od 2024 do 2027</w:t>
            </w:r>
            <w:r w:rsidR="00532B1C">
              <w:rPr>
                <w:rFonts w:cs="Arial"/>
                <w:szCs w:val="20"/>
              </w:rPr>
              <w:t xml:space="preserve">, ki jo je oddala 31. maja 2021 (Sklep Vlade RS, </w:t>
            </w:r>
            <w:r w:rsidR="00532B1C" w:rsidRPr="00532B1C">
              <w:rPr>
                <w:rFonts w:cs="Arial"/>
                <w:szCs w:val="20"/>
              </w:rPr>
              <w:t>51102-4/2021/3, 19. 5. 2021)</w:t>
            </w:r>
            <w:r w:rsidR="0060025C">
              <w:rPr>
                <w:rFonts w:cs="Arial"/>
                <w:szCs w:val="20"/>
              </w:rPr>
              <w:t xml:space="preserve"> ter da bodo v skladu s tem začeli potekati prvi pogovori</w:t>
            </w:r>
            <w:r w:rsidR="00532B1C" w:rsidRPr="005A62B6">
              <w:rPr>
                <w:rFonts w:cs="Arial"/>
                <w:szCs w:val="20"/>
              </w:rPr>
              <w:t>.</w:t>
            </w:r>
          </w:p>
          <w:p w:rsidR="006A104C" w:rsidRPr="002962FF" w:rsidRDefault="006A104C" w:rsidP="00024A72">
            <w:pPr>
              <w:tabs>
                <w:tab w:val="left" w:pos="284"/>
              </w:tabs>
              <w:spacing w:after="200" w:line="276" w:lineRule="auto"/>
              <w:jc w:val="both"/>
              <w:rPr>
                <w:b/>
                <w:lang w:val="sk-SK"/>
              </w:rPr>
            </w:pPr>
          </w:p>
        </w:tc>
      </w:tr>
      <w:tr w:rsidR="006A104C" w:rsidRPr="001E5470" w:rsidTr="00BD4D9D">
        <w:trPr>
          <w:gridBefore w:val="1"/>
          <w:wBefore w:w="100" w:type="dxa"/>
        </w:trPr>
        <w:tc>
          <w:tcPr>
            <w:tcW w:w="9163" w:type="dxa"/>
            <w:gridSpan w:val="13"/>
          </w:tcPr>
          <w:p w:rsidR="006A104C" w:rsidRPr="001E5470" w:rsidRDefault="006A104C" w:rsidP="00AF120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6A104C" w:rsidRPr="001E5470" w:rsidTr="00BD4D9D">
        <w:trPr>
          <w:gridBefore w:val="1"/>
          <w:wBefore w:w="100" w:type="dxa"/>
        </w:trPr>
        <w:tc>
          <w:tcPr>
            <w:tcW w:w="1448" w:type="dxa"/>
          </w:tcPr>
          <w:p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9"/>
          </w:tcPr>
          <w:p w:rsidR="006A104C" w:rsidRPr="001E5470" w:rsidRDefault="006A104C" w:rsidP="00AF120D">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gridSpan w:val="3"/>
            <w:vAlign w:val="center"/>
          </w:tcPr>
          <w:p w:rsidR="006A104C" w:rsidRPr="00074EC0" w:rsidRDefault="006A104C" w:rsidP="00AF120D">
            <w:pPr>
              <w:overflowPunct w:val="0"/>
              <w:autoSpaceDE w:val="0"/>
              <w:autoSpaceDN w:val="0"/>
              <w:adjustRightInd w:val="0"/>
              <w:jc w:val="center"/>
              <w:textAlignment w:val="baseline"/>
              <w:rPr>
                <w:rFonts w:cs="Arial"/>
                <w:iCs/>
                <w:szCs w:val="20"/>
                <w:lang w:eastAsia="sl-SI"/>
              </w:rPr>
            </w:pPr>
            <w:r w:rsidRPr="00074EC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9"/>
          </w:tcPr>
          <w:p w:rsidR="006A104C" w:rsidRPr="001E5470" w:rsidRDefault="006A104C" w:rsidP="00AF120D">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gridSpan w:val="3"/>
            <w:vAlign w:val="center"/>
          </w:tcPr>
          <w:p w:rsidR="006A104C" w:rsidRPr="001E5470" w:rsidRDefault="006A104C" w:rsidP="00AF120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9"/>
          </w:tcPr>
          <w:p w:rsidR="006A104C" w:rsidRPr="001E5470" w:rsidRDefault="006A104C" w:rsidP="00AF120D">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gridSpan w:val="3"/>
            <w:vAlign w:val="center"/>
          </w:tcPr>
          <w:p w:rsidR="006A104C" w:rsidRPr="001E5470" w:rsidRDefault="006A104C" w:rsidP="00AF120D">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9"/>
          </w:tcPr>
          <w:p w:rsidR="006A104C" w:rsidRPr="001E5470" w:rsidRDefault="006A104C" w:rsidP="00AF120D">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gridSpan w:val="3"/>
            <w:vAlign w:val="center"/>
          </w:tcPr>
          <w:p w:rsidR="006A104C" w:rsidRPr="001E5470" w:rsidRDefault="006A104C" w:rsidP="00AF120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9"/>
          </w:tcPr>
          <w:p w:rsidR="006A104C" w:rsidRPr="001E5470" w:rsidRDefault="006A104C" w:rsidP="00AF120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gridSpan w:val="3"/>
            <w:vAlign w:val="center"/>
          </w:tcPr>
          <w:p w:rsidR="006A104C" w:rsidRPr="001E5470" w:rsidRDefault="006A104C" w:rsidP="00AF120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9"/>
          </w:tcPr>
          <w:p w:rsidR="006A104C" w:rsidRPr="001E5470" w:rsidRDefault="006A104C" w:rsidP="00AF120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gridSpan w:val="3"/>
            <w:vAlign w:val="center"/>
          </w:tcPr>
          <w:p w:rsidR="006A104C" w:rsidRPr="001E5470" w:rsidRDefault="006A104C" w:rsidP="00AF120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Borders>
              <w:bottom w:val="single" w:sz="4" w:space="0" w:color="auto"/>
            </w:tcBorders>
          </w:tcPr>
          <w:p w:rsidR="006A104C" w:rsidRPr="001E5470" w:rsidRDefault="006A104C" w:rsidP="00AF120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9"/>
            <w:tcBorders>
              <w:bottom w:val="single" w:sz="4" w:space="0" w:color="auto"/>
            </w:tcBorders>
          </w:tcPr>
          <w:p w:rsidR="006A104C" w:rsidRPr="001E5470" w:rsidRDefault="006A104C" w:rsidP="00AF120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1E5470" w:rsidRDefault="006A104C" w:rsidP="00AF120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tcPr>
          <w:p w:rsidR="006A104C" w:rsidRPr="001E5470" w:rsidRDefault="006A104C" w:rsidP="00AF120D">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7.a Predstavitev ocene finančnih posledic nad 40.000 EUR:</w:t>
            </w:r>
          </w:p>
          <w:p w:rsidR="006A104C" w:rsidRPr="001E5470" w:rsidRDefault="006A104C" w:rsidP="00AF120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r w:rsidR="006A104C" w:rsidRPr="001E5470" w:rsidTr="00BD4D9D">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6A104C"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6A104C">
              <w:rPr>
                <w:rFonts w:cs="Arial"/>
                <w:b/>
                <w:szCs w:val="20"/>
                <w:lang w:eastAsia="sl-SI"/>
              </w:rPr>
              <w:lastRenderedPageBreak/>
              <w:t>I. Ocena finančnih posledic, ki niso načrtovane v sprejetem proračunu</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t + 3</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jc w:val="center"/>
              <w:outlineLvl w:val="0"/>
              <w:rPr>
                <w:rFonts w:cs="Arial"/>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AF120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AF120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Znesek za t + 1</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AF120D">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jc w:val="center"/>
              <w:rPr>
                <w:rFonts w:eastAsia="Calibri" w:cs="Arial"/>
                <w:szCs w:val="20"/>
              </w:rPr>
            </w:pPr>
            <w:r w:rsidRPr="001E5470">
              <w:rPr>
                <w:rFonts w:eastAsia="Calibri" w:cs="Arial"/>
                <w:szCs w:val="20"/>
              </w:rPr>
              <w:t xml:space="preserve">Znesek za t + 1 </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1E5470" w:rsidRDefault="006A104C" w:rsidP="00AF120D">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ind w:left="-122" w:right="-112"/>
              <w:jc w:val="center"/>
              <w:rPr>
                <w:rFonts w:eastAsia="Calibri" w:cs="Arial"/>
                <w:szCs w:val="20"/>
              </w:rPr>
            </w:pPr>
            <w:r w:rsidRPr="001E5470">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ind w:left="-122" w:right="-112"/>
              <w:jc w:val="center"/>
              <w:rPr>
                <w:rFonts w:eastAsia="Calibri" w:cs="Arial"/>
                <w:szCs w:val="20"/>
              </w:rPr>
            </w:pPr>
            <w:r w:rsidRPr="001E5470">
              <w:rPr>
                <w:rFonts w:eastAsia="Calibri" w:cs="Arial"/>
                <w:szCs w:val="20"/>
              </w:rPr>
              <w:t>Znesek za t + 1</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120D">
            <w:pPr>
              <w:widowControl w:val="0"/>
              <w:tabs>
                <w:tab w:val="left" w:pos="360"/>
              </w:tabs>
              <w:outlineLvl w:val="0"/>
              <w:rPr>
                <w:rFonts w:cs="Arial"/>
                <w:b/>
                <w:kern w:val="32"/>
                <w:szCs w:val="20"/>
                <w:lang w:eastAsia="sl-SI"/>
              </w:rPr>
            </w:pPr>
          </w:p>
        </w:tc>
      </w:tr>
      <w:tr w:rsidR="006A104C" w:rsidRPr="001E5470" w:rsidTr="00BD4D9D">
        <w:trPr>
          <w:gridAfter w:val="1"/>
          <w:wAfter w:w="63" w:type="dxa"/>
          <w:trHeight w:val="1910"/>
        </w:trPr>
        <w:tc>
          <w:tcPr>
            <w:tcW w:w="9200" w:type="dxa"/>
            <w:gridSpan w:val="13"/>
          </w:tcPr>
          <w:p w:rsidR="006A104C" w:rsidRPr="001E5470" w:rsidRDefault="006A104C" w:rsidP="00AF120D">
            <w:pPr>
              <w:widowControl w:val="0"/>
              <w:rPr>
                <w:rFonts w:eastAsia="Calibri" w:cs="Arial"/>
                <w:b/>
                <w:szCs w:val="20"/>
              </w:rPr>
            </w:pPr>
          </w:p>
          <w:p w:rsidR="006A104C" w:rsidRPr="001E5470" w:rsidRDefault="006A104C" w:rsidP="00AF120D">
            <w:pPr>
              <w:widowControl w:val="0"/>
              <w:rPr>
                <w:rFonts w:eastAsia="Calibri" w:cs="Arial"/>
                <w:b/>
                <w:szCs w:val="20"/>
              </w:rPr>
            </w:pPr>
            <w:r w:rsidRPr="001E5470">
              <w:rPr>
                <w:rFonts w:eastAsia="Calibri" w:cs="Arial"/>
                <w:b/>
                <w:szCs w:val="20"/>
              </w:rPr>
              <w:t>OBRAZLOŽITEV:</w:t>
            </w:r>
          </w:p>
          <w:p w:rsidR="006A104C" w:rsidRPr="001E5470" w:rsidRDefault="006A104C" w:rsidP="006A104C">
            <w:pPr>
              <w:widowControl w:val="0"/>
              <w:numPr>
                <w:ilvl w:val="0"/>
                <w:numId w:val="8"/>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rsidR="006A104C" w:rsidRPr="001E5470" w:rsidRDefault="006A104C" w:rsidP="00AF120D">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rsidR="006A104C" w:rsidRPr="001E5470"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rsidR="006A104C" w:rsidRPr="001E5470"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 xml:space="preserve">odhodkov državnega proračuna, ki niso načrtovani na ukrepih oziroma projektih sprejetih </w:t>
            </w:r>
            <w:r w:rsidRPr="001E5470">
              <w:rPr>
                <w:rFonts w:eastAsia="Calibri" w:cs="Arial"/>
                <w:szCs w:val="20"/>
                <w:lang w:eastAsia="sl-SI"/>
              </w:rPr>
              <w:lastRenderedPageBreak/>
              <w:t>proračunov,</w:t>
            </w:r>
          </w:p>
          <w:p w:rsidR="006A104C" w:rsidRPr="0080036C"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obveznosti za druga javnofinančna sredstva (drugi viri), ki niso načrtovana na ukrepih oziroma projektih sprejetih proračunov.</w:t>
            </w:r>
          </w:p>
          <w:p w:rsidR="006A104C" w:rsidRPr="001E5470" w:rsidRDefault="006A104C" w:rsidP="006A104C">
            <w:pPr>
              <w:widowControl w:val="0"/>
              <w:numPr>
                <w:ilvl w:val="0"/>
                <w:numId w:val="8"/>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rsidR="006A104C" w:rsidRPr="001E5470" w:rsidRDefault="006A104C" w:rsidP="00AF120D">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rsidR="006A104C" w:rsidRPr="001E5470" w:rsidRDefault="006A104C" w:rsidP="00AF120D">
            <w:pPr>
              <w:widowControl w:val="0"/>
              <w:suppressAutoHyphens/>
              <w:ind w:left="720"/>
              <w:jc w:val="both"/>
              <w:rPr>
                <w:rFonts w:eastAsia="Calibri" w:cs="Arial"/>
                <w:b/>
                <w:szCs w:val="20"/>
                <w:lang w:eastAsia="sl-SI"/>
              </w:rPr>
            </w:pPr>
            <w:r w:rsidRPr="001E5470">
              <w:rPr>
                <w:rFonts w:eastAsia="Calibri" w:cs="Arial"/>
                <w:b/>
                <w:szCs w:val="20"/>
                <w:lang w:eastAsia="sl-SI"/>
              </w:rPr>
              <w:t>II.a Pravice porabe za izvedbo predlaganih rešitev so zagotovljene:</w:t>
            </w:r>
          </w:p>
          <w:p w:rsidR="006A104C" w:rsidRPr="001E5470" w:rsidRDefault="006A104C" w:rsidP="00AF120D">
            <w:pPr>
              <w:widowControl w:val="0"/>
              <w:ind w:left="284"/>
              <w:jc w:val="both"/>
              <w:rPr>
                <w:rFonts w:eastAsia="Calibri" w:cs="Arial"/>
                <w:szCs w:val="20"/>
                <w:lang w:eastAsia="sl-SI"/>
              </w:rPr>
            </w:pPr>
            <w:r w:rsidRPr="001E5470">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proračunske postavke.</w:t>
            </w:r>
          </w:p>
          <w:p w:rsidR="006A104C" w:rsidRPr="001E5470" w:rsidRDefault="006A104C" w:rsidP="00AF120D">
            <w:pPr>
              <w:widowControl w:val="0"/>
              <w:ind w:left="284"/>
              <w:jc w:val="both"/>
              <w:rPr>
                <w:rFonts w:eastAsia="Calibri" w:cs="Arial"/>
                <w:szCs w:val="20"/>
                <w:lang w:eastAsia="sl-SI"/>
              </w:rPr>
            </w:pPr>
            <w:r w:rsidRPr="001E5470">
              <w:rPr>
                <w:rFonts w:eastAsia="Calibri"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6A104C" w:rsidRPr="001E5470" w:rsidRDefault="006A104C" w:rsidP="00AF120D">
            <w:pPr>
              <w:widowControl w:val="0"/>
              <w:suppressAutoHyphens/>
              <w:ind w:left="714"/>
              <w:jc w:val="both"/>
              <w:rPr>
                <w:rFonts w:eastAsia="Calibri" w:cs="Arial"/>
                <w:b/>
                <w:szCs w:val="20"/>
                <w:lang w:eastAsia="sl-SI"/>
              </w:rPr>
            </w:pPr>
            <w:r w:rsidRPr="001E5470">
              <w:rPr>
                <w:rFonts w:eastAsia="Calibri" w:cs="Arial"/>
                <w:b/>
                <w:szCs w:val="20"/>
                <w:lang w:eastAsia="sl-SI"/>
              </w:rPr>
              <w:t>II.b Manjkajoče pravice porabe bodo zagotovljene s prerazporeditvijo:</w:t>
            </w:r>
          </w:p>
          <w:p w:rsidR="006A104C" w:rsidRPr="001E5470" w:rsidRDefault="006A104C" w:rsidP="00AF120D">
            <w:pPr>
              <w:widowControl w:val="0"/>
              <w:ind w:left="284"/>
              <w:jc w:val="both"/>
              <w:rPr>
                <w:rFonts w:eastAsia="Calibri" w:cs="Arial"/>
                <w:szCs w:val="20"/>
                <w:lang w:eastAsia="sl-SI"/>
              </w:rPr>
            </w:pPr>
            <w:r w:rsidRPr="001E547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1E5470" w:rsidRDefault="006A104C" w:rsidP="00AF120D">
            <w:pPr>
              <w:widowControl w:val="0"/>
              <w:suppressAutoHyphens/>
              <w:ind w:left="714"/>
              <w:jc w:val="both"/>
              <w:rPr>
                <w:rFonts w:eastAsia="Calibri" w:cs="Arial"/>
                <w:b/>
                <w:szCs w:val="20"/>
                <w:lang w:eastAsia="sl-SI"/>
              </w:rPr>
            </w:pPr>
            <w:r w:rsidRPr="001E5470">
              <w:rPr>
                <w:rFonts w:eastAsia="Calibri" w:cs="Arial"/>
                <w:b/>
                <w:szCs w:val="20"/>
                <w:lang w:eastAsia="sl-SI"/>
              </w:rPr>
              <w:t>II.c Načrtovana nadomestitev zmanjšanih prihodkov in povečanih odhodkov proračuna:</w:t>
            </w:r>
          </w:p>
          <w:p w:rsidR="006A104C" w:rsidRPr="001E5470" w:rsidRDefault="006A104C" w:rsidP="00AF120D">
            <w:pPr>
              <w:widowControl w:val="0"/>
              <w:ind w:left="284"/>
              <w:jc w:val="both"/>
              <w:rPr>
                <w:rFonts w:eastAsia="Calibri" w:cs="Arial"/>
                <w:szCs w:val="20"/>
                <w:lang w:eastAsia="sl-SI"/>
              </w:rPr>
            </w:pPr>
            <w:r w:rsidRPr="001E5470">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1E5470" w:rsidRDefault="006A104C" w:rsidP="00AF120D">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1E5470" w:rsidTr="00BD4D9D">
        <w:trPr>
          <w:gridAfter w:val="1"/>
          <w:wAfter w:w="63" w:type="dxa"/>
        </w:trPr>
        <w:tc>
          <w:tcPr>
            <w:tcW w:w="9200" w:type="dxa"/>
            <w:gridSpan w:val="13"/>
          </w:tcPr>
          <w:p w:rsidR="00F85AF7"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finančnih posledic pod 40.000 EUR:</w:t>
            </w:r>
          </w:p>
          <w:p w:rsidR="006A104C" w:rsidRPr="00F85AF7" w:rsidRDefault="00F85AF7" w:rsidP="00F6421E">
            <w:pPr>
              <w:widowControl w:val="0"/>
              <w:suppressAutoHyphens/>
              <w:overflowPunct w:val="0"/>
              <w:autoSpaceDE w:val="0"/>
              <w:autoSpaceDN w:val="0"/>
              <w:adjustRightInd w:val="0"/>
              <w:jc w:val="both"/>
              <w:textAlignment w:val="baseline"/>
              <w:outlineLvl w:val="3"/>
              <w:rPr>
                <w:rFonts w:cs="Arial"/>
                <w:b/>
                <w:szCs w:val="20"/>
                <w:lang w:eastAsia="sl-SI"/>
              </w:rPr>
            </w:pPr>
            <w:r w:rsidRPr="00B91783">
              <w:rPr>
                <w:szCs w:val="20"/>
              </w:rPr>
              <w:t>Stroške udeležbe</w:t>
            </w:r>
            <w:r w:rsidR="00757CF4">
              <w:rPr>
                <w:szCs w:val="20"/>
              </w:rPr>
              <w:t xml:space="preserve"> članov</w:t>
            </w:r>
            <w:r w:rsidR="00F6421E">
              <w:rPr>
                <w:szCs w:val="20"/>
              </w:rPr>
              <w:t xml:space="preserve"> </w:t>
            </w:r>
            <w:r w:rsidRPr="00B91783">
              <w:rPr>
                <w:szCs w:val="20"/>
              </w:rPr>
              <w:t>del</w:t>
            </w:r>
            <w:r w:rsidR="00757CF4">
              <w:rPr>
                <w:szCs w:val="20"/>
              </w:rPr>
              <w:t>egacije</w:t>
            </w:r>
            <w:r w:rsidR="00CA1441">
              <w:rPr>
                <w:szCs w:val="20"/>
              </w:rPr>
              <w:t xml:space="preserve"> </w:t>
            </w:r>
            <w:r w:rsidR="00F6421E">
              <w:rPr>
                <w:szCs w:val="20"/>
              </w:rPr>
              <w:t xml:space="preserve">RS </w:t>
            </w:r>
            <w:r w:rsidR="00CA1441">
              <w:rPr>
                <w:szCs w:val="20"/>
              </w:rPr>
              <w:t>na zadevnem zasedanju pogodbenic</w:t>
            </w:r>
            <w:r w:rsidR="00757CF4">
              <w:rPr>
                <w:szCs w:val="20"/>
              </w:rPr>
              <w:t xml:space="preserve"> </w:t>
            </w:r>
            <w:r w:rsidR="00240989">
              <w:rPr>
                <w:szCs w:val="20"/>
              </w:rPr>
              <w:t>krije M</w:t>
            </w:r>
            <w:r w:rsidR="008B3BE8">
              <w:rPr>
                <w:szCs w:val="20"/>
              </w:rPr>
              <w:t xml:space="preserve">inistrstvo za okolje in prostor. Stroški </w:t>
            </w:r>
            <w:r w:rsidR="00E459E3">
              <w:rPr>
                <w:szCs w:val="20"/>
              </w:rPr>
              <w:t>udeležbe delegacije</w:t>
            </w:r>
            <w:r w:rsidR="00F6421E">
              <w:rPr>
                <w:szCs w:val="20"/>
              </w:rPr>
              <w:t xml:space="preserve"> RS</w:t>
            </w:r>
            <w:r w:rsidR="00E459E3">
              <w:rPr>
                <w:szCs w:val="20"/>
              </w:rPr>
              <w:t xml:space="preserve"> </w:t>
            </w:r>
            <w:r w:rsidR="008B3BE8">
              <w:rPr>
                <w:szCs w:val="20"/>
              </w:rPr>
              <w:t>so ocenjeni na 4.000 EUR.</w:t>
            </w:r>
            <w:r w:rsidRPr="00B91783">
              <w:rPr>
                <w:rFonts w:cs="Arial"/>
                <w:b/>
                <w:szCs w:val="20"/>
                <w:lang w:eastAsia="sl-SI"/>
              </w:rPr>
              <w:t xml:space="preserve"> </w:t>
            </w:r>
          </w:p>
        </w:tc>
      </w:tr>
      <w:tr w:rsidR="00BD4D9D" w:rsidRPr="00CA678E" w:rsidTr="00BD4D9D">
        <w:trPr>
          <w:gridAfter w:val="1"/>
          <w:wAfter w:w="63" w:type="dxa"/>
          <w:trHeight w:val="371"/>
        </w:trPr>
        <w:tc>
          <w:tcPr>
            <w:tcW w:w="9200" w:type="dxa"/>
            <w:gridSpan w:val="13"/>
            <w:tcBorders>
              <w:top w:val="single" w:sz="4" w:space="0" w:color="000000"/>
              <w:left w:val="single" w:sz="4" w:space="0" w:color="000000"/>
              <w:bottom w:val="single" w:sz="4" w:space="0" w:color="000000"/>
              <w:right w:val="single" w:sz="4" w:space="0" w:color="000000"/>
            </w:tcBorders>
          </w:tcPr>
          <w:p w:rsidR="00BD4D9D" w:rsidRPr="00CA678E" w:rsidRDefault="00BD4D9D" w:rsidP="00AF120D">
            <w:pPr>
              <w:rPr>
                <w:rFonts w:cs="Arial"/>
                <w:b/>
                <w:szCs w:val="20"/>
              </w:rPr>
            </w:pPr>
            <w:r w:rsidRPr="00CA678E">
              <w:rPr>
                <w:rFonts w:cs="Arial"/>
                <w:b/>
                <w:szCs w:val="20"/>
              </w:rPr>
              <w:t>8. Predstavitev sodelovanja z združenji občin:</w:t>
            </w:r>
          </w:p>
        </w:tc>
      </w:tr>
      <w:tr w:rsidR="00BD4D9D" w:rsidRPr="00CA678E" w:rsidTr="00BD4D9D">
        <w:trPr>
          <w:gridAfter w:val="1"/>
          <w:wAfter w:w="63" w:type="dxa"/>
        </w:trPr>
        <w:tc>
          <w:tcPr>
            <w:tcW w:w="6769" w:type="dxa"/>
            <w:gridSpan w:val="10"/>
          </w:tcPr>
          <w:p w:rsidR="00BD4D9D" w:rsidRPr="00CA678E" w:rsidRDefault="00BD4D9D" w:rsidP="00AF120D">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pristojnosti občin,</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delovanje občin,</w:t>
            </w:r>
          </w:p>
          <w:p w:rsidR="00BD4D9D" w:rsidRPr="008B3BE8" w:rsidRDefault="00BD4D9D" w:rsidP="008B3BE8">
            <w:pPr>
              <w:pStyle w:val="Neotevilenodstavek"/>
              <w:widowControl w:val="0"/>
              <w:numPr>
                <w:ilvl w:val="1"/>
                <w:numId w:val="17"/>
              </w:numPr>
              <w:spacing w:before="0" w:after="0" w:line="260" w:lineRule="exact"/>
              <w:rPr>
                <w:iCs/>
                <w:sz w:val="20"/>
                <w:szCs w:val="20"/>
              </w:rPr>
            </w:pPr>
            <w:r w:rsidRPr="00CA678E">
              <w:rPr>
                <w:iCs/>
                <w:sz w:val="20"/>
                <w:szCs w:val="20"/>
              </w:rPr>
              <w:t>financiranje občin.</w:t>
            </w:r>
          </w:p>
        </w:tc>
        <w:tc>
          <w:tcPr>
            <w:tcW w:w="2431" w:type="dxa"/>
            <w:gridSpan w:val="3"/>
          </w:tcPr>
          <w:p w:rsidR="00BD4D9D" w:rsidRPr="00CA678E" w:rsidRDefault="00BD4D9D" w:rsidP="00AF120D">
            <w:pPr>
              <w:pStyle w:val="Neotevilenodstavek"/>
              <w:widowControl w:val="0"/>
              <w:spacing w:before="0" w:after="0" w:line="260" w:lineRule="exact"/>
              <w:jc w:val="center"/>
              <w:rPr>
                <w:sz w:val="20"/>
                <w:szCs w:val="20"/>
              </w:rPr>
            </w:pPr>
            <w:r w:rsidRPr="00CA678E">
              <w:rPr>
                <w:sz w:val="20"/>
                <w:szCs w:val="20"/>
              </w:rPr>
              <w:t>NE</w:t>
            </w:r>
          </w:p>
        </w:tc>
      </w:tr>
      <w:tr w:rsidR="00BD4D9D" w:rsidRPr="00CA678E" w:rsidTr="00BD4D9D">
        <w:trPr>
          <w:gridAfter w:val="1"/>
          <w:wAfter w:w="63" w:type="dxa"/>
          <w:trHeight w:val="274"/>
        </w:trPr>
        <w:tc>
          <w:tcPr>
            <w:tcW w:w="9200" w:type="dxa"/>
            <w:gridSpan w:val="13"/>
          </w:tcPr>
          <w:p w:rsidR="00BD4D9D" w:rsidRPr="00CA678E" w:rsidRDefault="00BD4D9D" w:rsidP="00AF120D">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Sk</w:t>
            </w:r>
            <w:r w:rsidR="009A5E75">
              <w:rPr>
                <w:iCs/>
                <w:sz w:val="20"/>
                <w:szCs w:val="20"/>
              </w:rPr>
              <w:t xml:space="preserve">upnosti občin Slovenije SOS: </w:t>
            </w:r>
            <w:r w:rsidRPr="00CA678E">
              <w:rPr>
                <w:iCs/>
                <w:sz w:val="20"/>
                <w:szCs w:val="20"/>
              </w:rPr>
              <w:t>NE</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Zd</w:t>
            </w:r>
            <w:r w:rsidR="009A5E75">
              <w:rPr>
                <w:iCs/>
                <w:sz w:val="20"/>
                <w:szCs w:val="20"/>
              </w:rPr>
              <w:t xml:space="preserve">ruženju občin Slovenije ZOS: </w:t>
            </w:r>
            <w:r w:rsidRPr="00CA678E">
              <w:rPr>
                <w:iCs/>
                <w:sz w:val="20"/>
                <w:szCs w:val="20"/>
              </w:rPr>
              <w:t>NE</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Združenju m</w:t>
            </w:r>
            <w:r w:rsidR="009A5E75">
              <w:rPr>
                <w:iCs/>
                <w:sz w:val="20"/>
                <w:szCs w:val="20"/>
              </w:rPr>
              <w:t xml:space="preserve">estnih občin Slovenije ZMOS: </w:t>
            </w:r>
            <w:r w:rsidRPr="00CA678E">
              <w:rPr>
                <w:iCs/>
                <w:sz w:val="20"/>
                <w:szCs w:val="20"/>
              </w:rPr>
              <w:t>NE</w:t>
            </w:r>
          </w:p>
          <w:p w:rsidR="00BD4D9D" w:rsidRPr="00CA678E" w:rsidRDefault="00BD4D9D" w:rsidP="00AF120D">
            <w:pPr>
              <w:pStyle w:val="Neotevilenodstavek"/>
              <w:widowControl w:val="0"/>
              <w:spacing w:before="0" w:after="0" w:line="260" w:lineRule="exact"/>
              <w:rPr>
                <w:iCs/>
                <w:sz w:val="20"/>
                <w:szCs w:val="20"/>
              </w:rPr>
            </w:pPr>
          </w:p>
          <w:p w:rsidR="00BD4D9D" w:rsidRPr="00CA678E" w:rsidRDefault="00BD4D9D" w:rsidP="00AF120D">
            <w:pPr>
              <w:pStyle w:val="Neotevilenodstavek"/>
              <w:widowControl w:val="0"/>
              <w:spacing w:before="0" w:after="0" w:line="260" w:lineRule="exact"/>
              <w:rPr>
                <w:iCs/>
                <w:sz w:val="20"/>
                <w:szCs w:val="20"/>
              </w:rPr>
            </w:pPr>
            <w:r w:rsidRPr="00CA678E">
              <w:rPr>
                <w:iCs/>
                <w:sz w:val="20"/>
                <w:szCs w:val="20"/>
              </w:rPr>
              <w:t>Predlogi in pripombe združenj so bili upoštevani:</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v celoti,</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večinoma,</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delno,</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niso bili upoštevani.</w:t>
            </w:r>
          </w:p>
          <w:p w:rsidR="00BD4D9D" w:rsidRPr="00CA678E" w:rsidRDefault="00BD4D9D" w:rsidP="00AF120D">
            <w:pPr>
              <w:pStyle w:val="Neotevilenodstavek"/>
              <w:widowControl w:val="0"/>
              <w:spacing w:before="0" w:after="0" w:line="260" w:lineRule="exact"/>
              <w:ind w:left="360"/>
              <w:rPr>
                <w:iCs/>
                <w:sz w:val="20"/>
                <w:szCs w:val="20"/>
              </w:rPr>
            </w:pPr>
          </w:p>
          <w:p w:rsidR="00BD4D9D" w:rsidRPr="00CA678E" w:rsidRDefault="00BD4D9D" w:rsidP="00AF120D">
            <w:pPr>
              <w:pStyle w:val="Neotevilenodstavek"/>
              <w:widowControl w:val="0"/>
              <w:spacing w:before="0" w:after="0" w:line="260" w:lineRule="exact"/>
              <w:rPr>
                <w:iCs/>
                <w:sz w:val="20"/>
                <w:szCs w:val="20"/>
              </w:rPr>
            </w:pPr>
            <w:r w:rsidRPr="00CA678E">
              <w:rPr>
                <w:iCs/>
                <w:sz w:val="20"/>
                <w:szCs w:val="20"/>
              </w:rPr>
              <w:t>Bistveni predlogi in pri</w:t>
            </w:r>
            <w:r>
              <w:rPr>
                <w:iCs/>
                <w:sz w:val="20"/>
                <w:szCs w:val="20"/>
              </w:rPr>
              <w:t>pombe, ki niso bili upoštevani.</w:t>
            </w:r>
          </w:p>
        </w:tc>
      </w:tr>
      <w:tr w:rsidR="00BD4D9D" w:rsidRPr="00CA678E" w:rsidTr="00BD4D9D">
        <w:trPr>
          <w:gridAfter w:val="1"/>
          <w:wAfter w:w="63" w:type="dxa"/>
        </w:trPr>
        <w:tc>
          <w:tcPr>
            <w:tcW w:w="9200" w:type="dxa"/>
            <w:gridSpan w:val="13"/>
            <w:vAlign w:val="center"/>
          </w:tcPr>
          <w:p w:rsidR="00BD4D9D" w:rsidRPr="00CA678E" w:rsidRDefault="00BD4D9D" w:rsidP="00AF120D">
            <w:pPr>
              <w:pStyle w:val="Neotevilenodstavek"/>
              <w:widowControl w:val="0"/>
              <w:spacing w:before="0" w:after="0" w:line="260" w:lineRule="exact"/>
              <w:jc w:val="left"/>
              <w:rPr>
                <w:b/>
                <w:sz w:val="20"/>
                <w:szCs w:val="20"/>
              </w:rPr>
            </w:pPr>
            <w:r w:rsidRPr="00CA678E">
              <w:rPr>
                <w:b/>
                <w:sz w:val="20"/>
                <w:szCs w:val="20"/>
              </w:rPr>
              <w:t>9. Predstavitev sodelovanja javnosti:</w:t>
            </w:r>
          </w:p>
        </w:tc>
      </w:tr>
      <w:tr w:rsidR="00BD4D9D" w:rsidRPr="00CA678E" w:rsidTr="00BD4D9D">
        <w:trPr>
          <w:gridAfter w:val="1"/>
          <w:wAfter w:w="63" w:type="dxa"/>
        </w:trPr>
        <w:tc>
          <w:tcPr>
            <w:tcW w:w="6769" w:type="dxa"/>
            <w:gridSpan w:val="10"/>
          </w:tcPr>
          <w:p w:rsidR="00BD4D9D" w:rsidRPr="00CA678E" w:rsidRDefault="00BD4D9D" w:rsidP="00AF120D">
            <w:pPr>
              <w:pStyle w:val="Neotevilenodstavek"/>
              <w:widowControl w:val="0"/>
              <w:spacing w:before="0" w:after="0" w:line="260" w:lineRule="exact"/>
              <w:rPr>
                <w:sz w:val="20"/>
                <w:szCs w:val="20"/>
              </w:rPr>
            </w:pPr>
            <w:r w:rsidRPr="00CA678E">
              <w:rPr>
                <w:iCs/>
                <w:sz w:val="20"/>
                <w:szCs w:val="20"/>
              </w:rPr>
              <w:t>Gradivo je bilo predhodno objavljeno na spletni strani predlagatelja:</w:t>
            </w:r>
          </w:p>
        </w:tc>
        <w:tc>
          <w:tcPr>
            <w:tcW w:w="2431" w:type="dxa"/>
            <w:gridSpan w:val="3"/>
          </w:tcPr>
          <w:p w:rsidR="00BD4D9D" w:rsidRPr="00CA678E" w:rsidRDefault="00BD4D9D" w:rsidP="00AF120D">
            <w:pPr>
              <w:pStyle w:val="Neotevilenodstavek"/>
              <w:widowControl w:val="0"/>
              <w:spacing w:before="0" w:after="0" w:line="260" w:lineRule="exact"/>
              <w:jc w:val="center"/>
              <w:rPr>
                <w:iCs/>
                <w:sz w:val="20"/>
                <w:szCs w:val="20"/>
              </w:rPr>
            </w:pPr>
            <w:r w:rsidRPr="00CA678E">
              <w:rPr>
                <w:sz w:val="20"/>
                <w:szCs w:val="20"/>
              </w:rPr>
              <w:t>NE</w:t>
            </w:r>
          </w:p>
        </w:tc>
      </w:tr>
      <w:tr w:rsidR="00BD4D9D" w:rsidRPr="00CA678E" w:rsidTr="00BD4D9D">
        <w:trPr>
          <w:gridAfter w:val="1"/>
          <w:wAfter w:w="63" w:type="dxa"/>
        </w:trPr>
        <w:tc>
          <w:tcPr>
            <w:tcW w:w="9200" w:type="dxa"/>
            <w:gridSpan w:val="13"/>
          </w:tcPr>
          <w:p w:rsidR="00BD4D9D" w:rsidRPr="00CA678E" w:rsidRDefault="009A4157" w:rsidP="00AF120D">
            <w:pPr>
              <w:pStyle w:val="Neotevilenodstavek"/>
              <w:widowControl w:val="0"/>
              <w:spacing w:before="0" w:after="0" w:line="260" w:lineRule="exact"/>
              <w:rPr>
                <w:iCs/>
                <w:sz w:val="20"/>
                <w:szCs w:val="20"/>
              </w:rPr>
            </w:pPr>
            <w:r w:rsidRPr="009A4157">
              <w:rPr>
                <w:iCs/>
                <w:sz w:val="20"/>
                <w:szCs w:val="20"/>
              </w:rPr>
              <w:t>Predlog gradiva ni takšne narave, da bi bila potrebna predhodna objava.</w:t>
            </w:r>
          </w:p>
        </w:tc>
      </w:tr>
      <w:tr w:rsidR="00BD4D9D" w:rsidRPr="00CA678E" w:rsidTr="00BD4D9D">
        <w:trPr>
          <w:gridAfter w:val="1"/>
          <w:wAfter w:w="63" w:type="dxa"/>
        </w:trPr>
        <w:tc>
          <w:tcPr>
            <w:tcW w:w="9200" w:type="dxa"/>
            <w:gridSpan w:val="13"/>
          </w:tcPr>
          <w:p w:rsidR="00BD4D9D" w:rsidRPr="00CA678E" w:rsidRDefault="00BD4D9D" w:rsidP="009A4157">
            <w:pPr>
              <w:pStyle w:val="Neotevilenodstavek"/>
              <w:widowControl w:val="0"/>
              <w:spacing w:before="0" w:after="0" w:line="260" w:lineRule="exact"/>
              <w:rPr>
                <w:iCs/>
                <w:sz w:val="20"/>
                <w:szCs w:val="20"/>
              </w:rPr>
            </w:pPr>
          </w:p>
        </w:tc>
      </w:tr>
      <w:tr w:rsidR="00BD4D9D" w:rsidRPr="00CA678E" w:rsidTr="00BD4D9D">
        <w:trPr>
          <w:gridAfter w:val="1"/>
          <w:wAfter w:w="63" w:type="dxa"/>
        </w:trPr>
        <w:tc>
          <w:tcPr>
            <w:tcW w:w="6769" w:type="dxa"/>
            <w:gridSpan w:val="10"/>
            <w:vAlign w:val="center"/>
          </w:tcPr>
          <w:p w:rsidR="00BD4D9D" w:rsidRPr="00CA678E" w:rsidRDefault="00BD4D9D" w:rsidP="00AF120D">
            <w:pPr>
              <w:pStyle w:val="Neotevilenodstavek"/>
              <w:widowControl w:val="0"/>
              <w:spacing w:before="0" w:after="0" w:line="260" w:lineRule="exact"/>
              <w:jc w:val="left"/>
              <w:rPr>
                <w:sz w:val="20"/>
                <w:szCs w:val="20"/>
              </w:rPr>
            </w:pPr>
            <w:r w:rsidRPr="00CA678E">
              <w:rPr>
                <w:b/>
                <w:sz w:val="20"/>
                <w:szCs w:val="20"/>
              </w:rPr>
              <w:t>10. Pri pripravi gradiva so bile upoštevane zahteve iz Resolucije o normativni dejavnosti:</w:t>
            </w:r>
          </w:p>
        </w:tc>
        <w:tc>
          <w:tcPr>
            <w:tcW w:w="2431" w:type="dxa"/>
            <w:gridSpan w:val="3"/>
            <w:vAlign w:val="center"/>
          </w:tcPr>
          <w:p w:rsidR="00BD4D9D" w:rsidRPr="00CA678E" w:rsidRDefault="009A5E75" w:rsidP="009A4157">
            <w:pPr>
              <w:pStyle w:val="Neotevilenodstavek"/>
              <w:widowControl w:val="0"/>
              <w:spacing w:before="0" w:after="0" w:line="260" w:lineRule="exact"/>
              <w:jc w:val="center"/>
              <w:rPr>
                <w:iCs/>
                <w:sz w:val="20"/>
                <w:szCs w:val="20"/>
              </w:rPr>
            </w:pPr>
            <w:r>
              <w:rPr>
                <w:sz w:val="20"/>
                <w:szCs w:val="20"/>
              </w:rPr>
              <w:t>NE</w:t>
            </w:r>
          </w:p>
        </w:tc>
      </w:tr>
      <w:tr w:rsidR="00BD4D9D" w:rsidRPr="00CA678E" w:rsidTr="00BD4D9D">
        <w:trPr>
          <w:gridAfter w:val="1"/>
          <w:wAfter w:w="63" w:type="dxa"/>
        </w:trPr>
        <w:tc>
          <w:tcPr>
            <w:tcW w:w="6769" w:type="dxa"/>
            <w:gridSpan w:val="10"/>
            <w:vAlign w:val="center"/>
          </w:tcPr>
          <w:p w:rsidR="00BD4D9D" w:rsidRPr="00CA678E" w:rsidRDefault="00BD4D9D" w:rsidP="00AF120D">
            <w:pPr>
              <w:pStyle w:val="Neotevilenodstavek"/>
              <w:widowControl w:val="0"/>
              <w:spacing w:before="0" w:after="0" w:line="260" w:lineRule="exact"/>
              <w:jc w:val="left"/>
              <w:rPr>
                <w:b/>
                <w:sz w:val="20"/>
                <w:szCs w:val="20"/>
              </w:rPr>
            </w:pPr>
            <w:r w:rsidRPr="00CA678E">
              <w:rPr>
                <w:b/>
                <w:sz w:val="20"/>
                <w:szCs w:val="20"/>
              </w:rPr>
              <w:t>11. Gradivo je uvrščeno v delovni program vlade:</w:t>
            </w:r>
          </w:p>
        </w:tc>
        <w:tc>
          <w:tcPr>
            <w:tcW w:w="2431" w:type="dxa"/>
            <w:gridSpan w:val="3"/>
            <w:vAlign w:val="center"/>
          </w:tcPr>
          <w:p w:rsidR="00BD4D9D" w:rsidRPr="00CA678E" w:rsidRDefault="00BD4D9D" w:rsidP="00AF120D">
            <w:pPr>
              <w:pStyle w:val="Neotevilenodstavek"/>
              <w:widowControl w:val="0"/>
              <w:spacing w:before="0" w:after="0" w:line="260" w:lineRule="exact"/>
              <w:jc w:val="center"/>
              <w:rPr>
                <w:sz w:val="20"/>
                <w:szCs w:val="20"/>
              </w:rPr>
            </w:pPr>
            <w:r w:rsidRPr="00CA678E">
              <w:rPr>
                <w:sz w:val="20"/>
                <w:szCs w:val="20"/>
              </w:rPr>
              <w:t>NE</w:t>
            </w:r>
          </w:p>
        </w:tc>
      </w:tr>
      <w:tr w:rsidR="00BD4D9D" w:rsidRPr="00CA678E" w:rsidTr="00BD4D9D">
        <w:trPr>
          <w:gridAfter w:val="1"/>
          <w:wAfter w:w="63" w:type="dxa"/>
        </w:trPr>
        <w:tc>
          <w:tcPr>
            <w:tcW w:w="9200" w:type="dxa"/>
            <w:gridSpan w:val="13"/>
            <w:tcBorders>
              <w:top w:val="single" w:sz="4" w:space="0" w:color="000000"/>
              <w:left w:val="single" w:sz="4" w:space="0" w:color="000000"/>
              <w:bottom w:val="single" w:sz="4" w:space="0" w:color="000000"/>
              <w:right w:val="single" w:sz="4" w:space="0" w:color="000000"/>
            </w:tcBorders>
          </w:tcPr>
          <w:p w:rsidR="00BD4D9D" w:rsidRPr="00CA678E" w:rsidRDefault="00BD4D9D" w:rsidP="00AF120D">
            <w:pPr>
              <w:pStyle w:val="Poglavje"/>
              <w:widowControl w:val="0"/>
              <w:spacing w:before="0" w:after="0" w:line="260" w:lineRule="exact"/>
              <w:ind w:left="3400"/>
              <w:jc w:val="left"/>
              <w:rPr>
                <w:sz w:val="20"/>
                <w:szCs w:val="20"/>
              </w:rPr>
            </w:pPr>
          </w:p>
          <w:p w:rsidR="00BD4D9D" w:rsidRPr="00FB21E9" w:rsidRDefault="00FB21E9" w:rsidP="00AF120D">
            <w:pPr>
              <w:pStyle w:val="Poglavje"/>
              <w:widowControl w:val="0"/>
              <w:spacing w:before="0" w:after="0" w:line="260" w:lineRule="exact"/>
              <w:ind w:left="3400"/>
              <w:jc w:val="left"/>
              <w:rPr>
                <w:b w:val="0"/>
                <w:sz w:val="20"/>
                <w:szCs w:val="20"/>
              </w:rPr>
            </w:pPr>
            <w:r>
              <w:rPr>
                <w:b w:val="0"/>
                <w:sz w:val="20"/>
                <w:szCs w:val="20"/>
              </w:rPr>
              <w:t xml:space="preserve">                                                       </w:t>
            </w:r>
            <w:r w:rsidR="00F325FB">
              <w:rPr>
                <w:b w:val="0"/>
                <w:sz w:val="20"/>
                <w:szCs w:val="20"/>
              </w:rPr>
              <w:t>MAG. ANDREJ VIZJAK</w:t>
            </w:r>
          </w:p>
          <w:p w:rsidR="00BD4D9D" w:rsidRPr="00CA678E" w:rsidRDefault="00BD4D9D" w:rsidP="00FB21E9">
            <w:pPr>
              <w:pStyle w:val="Poglavje"/>
              <w:widowControl w:val="0"/>
              <w:spacing w:before="0" w:after="0" w:line="260" w:lineRule="exact"/>
              <w:ind w:left="3400"/>
              <w:jc w:val="left"/>
              <w:rPr>
                <w:sz w:val="20"/>
                <w:szCs w:val="20"/>
              </w:rPr>
            </w:pPr>
            <w:r w:rsidRPr="00FB21E9">
              <w:rPr>
                <w:b w:val="0"/>
                <w:sz w:val="20"/>
                <w:szCs w:val="20"/>
              </w:rPr>
              <w:t xml:space="preserve">                                                          </w:t>
            </w:r>
            <w:r w:rsidR="009A5E75">
              <w:rPr>
                <w:b w:val="0"/>
                <w:sz w:val="20"/>
                <w:szCs w:val="20"/>
              </w:rPr>
              <w:t xml:space="preserve">         </w:t>
            </w:r>
            <w:r w:rsidR="00FB21E9">
              <w:rPr>
                <w:b w:val="0"/>
                <w:sz w:val="20"/>
                <w:szCs w:val="20"/>
              </w:rPr>
              <w:t xml:space="preserve">MINISTER </w:t>
            </w:r>
          </w:p>
        </w:tc>
      </w:tr>
    </w:tbl>
    <w:p w:rsidR="001C2139" w:rsidRDefault="001C2139" w:rsidP="00B51107">
      <w:pPr>
        <w:pStyle w:val="NaslovpredpisaZnak"/>
        <w:jc w:val="left"/>
        <w:rPr>
          <w:rFonts w:cs="Times New Roman"/>
          <w:b w:val="0"/>
          <w:sz w:val="20"/>
          <w:lang w:eastAsia="en-US"/>
        </w:rPr>
      </w:pPr>
    </w:p>
    <w:p w:rsidR="00B51107" w:rsidRPr="00B51107" w:rsidRDefault="00B51107" w:rsidP="00B51107">
      <w:pPr>
        <w:pStyle w:val="NaslovpredpisaZnak"/>
        <w:jc w:val="left"/>
        <w:rPr>
          <w:b w:val="0"/>
          <w:sz w:val="20"/>
          <w:szCs w:val="20"/>
        </w:rPr>
      </w:pPr>
      <w:r w:rsidRPr="00B51107">
        <w:rPr>
          <w:b w:val="0"/>
          <w:sz w:val="20"/>
          <w:szCs w:val="20"/>
        </w:rPr>
        <w:t>PRILOGA:</w:t>
      </w:r>
    </w:p>
    <w:p w:rsidR="00B51107" w:rsidRPr="00E01821" w:rsidRDefault="00B51107" w:rsidP="00B51107">
      <w:pPr>
        <w:pStyle w:val="Odstavekseznama"/>
        <w:numPr>
          <w:ilvl w:val="1"/>
          <w:numId w:val="17"/>
        </w:numPr>
        <w:overflowPunct w:val="0"/>
        <w:autoSpaceDE w:val="0"/>
        <w:autoSpaceDN w:val="0"/>
        <w:adjustRightInd w:val="0"/>
        <w:spacing w:line="240" w:lineRule="atLeast"/>
        <w:ind w:left="284" w:hanging="284"/>
        <w:jc w:val="both"/>
        <w:textAlignment w:val="baseline"/>
        <w:rPr>
          <w:rFonts w:cs="Arial"/>
          <w:b/>
          <w:snapToGrid w:val="0"/>
          <w:szCs w:val="20"/>
          <w:lang w:val="sk-SK"/>
        </w:rPr>
      </w:pPr>
      <w:r w:rsidRPr="00E01821">
        <w:rPr>
          <w:rFonts w:cs="Arial"/>
          <w:b/>
          <w:szCs w:val="20"/>
        </w:rPr>
        <w:t xml:space="preserve">Jedro gradiva: </w:t>
      </w:r>
      <w:r w:rsidR="00AE0B6B" w:rsidRPr="00A1671D">
        <w:rPr>
          <w:b/>
        </w:rPr>
        <w:t xml:space="preserve">: </w:t>
      </w:r>
      <w:r w:rsidR="00AE0B6B" w:rsidRPr="00A1671D">
        <w:rPr>
          <w:b/>
          <w:snapToGrid w:val="0"/>
          <w:color w:val="000000"/>
          <w:lang w:val="sk-SK"/>
        </w:rPr>
        <w:t xml:space="preserve">Izhodišča za udeležbo delegacije Republike Slovenije na </w:t>
      </w:r>
      <w:r w:rsidR="00AE0B6B">
        <w:rPr>
          <w:b/>
          <w:snapToGrid w:val="0"/>
          <w:color w:val="000000"/>
          <w:lang w:val="sk-SK"/>
        </w:rPr>
        <w:t>9</w:t>
      </w:r>
      <w:r w:rsidR="00AE0B6B" w:rsidRPr="00A1671D">
        <w:rPr>
          <w:b/>
          <w:snapToGrid w:val="0"/>
          <w:color w:val="000000"/>
          <w:lang w:val="sk-SK"/>
        </w:rPr>
        <w:t>. zasedanju pogodbenic Konvencije o</w:t>
      </w:r>
      <w:r w:rsidR="00AE0B6B">
        <w:rPr>
          <w:b/>
          <w:snapToGrid w:val="0"/>
          <w:color w:val="000000"/>
          <w:lang w:val="sk-SK"/>
        </w:rPr>
        <w:t> varstvu in rabi čezmejnih vodotokov in mednarodnih jezer</w:t>
      </w:r>
      <w:r w:rsidR="00AE0B6B" w:rsidRPr="00A1671D">
        <w:rPr>
          <w:b/>
          <w:snapToGrid w:val="0"/>
          <w:color w:val="000000"/>
          <w:lang w:val="sk-SK"/>
        </w:rPr>
        <w:t xml:space="preserve"> (</w:t>
      </w:r>
      <w:r w:rsidR="00AE0B6B">
        <w:rPr>
          <w:b/>
          <w:snapToGrid w:val="0"/>
          <w:color w:val="000000"/>
          <w:lang w:val="sk-SK"/>
        </w:rPr>
        <w:t>Ženeva, Švica,</w:t>
      </w:r>
      <w:r w:rsidR="00AE0B6B" w:rsidRPr="00A1671D">
        <w:rPr>
          <w:b/>
          <w:snapToGrid w:val="0"/>
          <w:color w:val="000000"/>
          <w:lang w:val="sk-SK"/>
        </w:rPr>
        <w:t xml:space="preserve"> </w:t>
      </w:r>
      <w:r w:rsidR="00AE0B6B">
        <w:rPr>
          <w:b/>
          <w:snapToGrid w:val="0"/>
          <w:color w:val="000000"/>
          <w:lang w:val="sk-SK"/>
        </w:rPr>
        <w:t>2</w:t>
      </w:r>
      <w:r w:rsidR="00AE0B6B" w:rsidRPr="00A1671D">
        <w:rPr>
          <w:b/>
          <w:snapToGrid w:val="0"/>
          <w:color w:val="000000"/>
          <w:lang w:val="sk-SK"/>
        </w:rPr>
        <w:t>9.</w:t>
      </w:r>
      <w:r w:rsidR="00AE0B6B">
        <w:rPr>
          <w:b/>
          <w:snapToGrid w:val="0"/>
          <w:color w:val="000000"/>
          <w:lang w:val="sk-SK"/>
        </w:rPr>
        <w:t xml:space="preserve"> 9. – </w:t>
      </w:r>
      <w:r w:rsidR="00AE0B6B" w:rsidRPr="00A1671D">
        <w:rPr>
          <w:b/>
          <w:snapToGrid w:val="0"/>
          <w:color w:val="000000"/>
          <w:lang w:val="sk-SK"/>
        </w:rPr>
        <w:t>1.</w:t>
      </w:r>
      <w:r w:rsidR="00AE0B6B">
        <w:rPr>
          <w:b/>
          <w:snapToGrid w:val="0"/>
          <w:color w:val="000000"/>
          <w:lang w:val="sk-SK"/>
        </w:rPr>
        <w:t xml:space="preserve"> </w:t>
      </w:r>
      <w:r w:rsidR="00AE0B6B" w:rsidRPr="00A1671D">
        <w:rPr>
          <w:b/>
          <w:snapToGrid w:val="0"/>
          <w:color w:val="000000"/>
          <w:lang w:val="sk-SK"/>
        </w:rPr>
        <w:t>10.</w:t>
      </w:r>
      <w:r w:rsidR="00AE0B6B">
        <w:rPr>
          <w:b/>
          <w:snapToGrid w:val="0"/>
          <w:color w:val="000000"/>
          <w:lang w:val="sk-SK"/>
        </w:rPr>
        <w:t xml:space="preserve"> </w:t>
      </w:r>
      <w:r w:rsidR="00AE0B6B" w:rsidRPr="00A1671D">
        <w:rPr>
          <w:b/>
          <w:snapToGrid w:val="0"/>
          <w:color w:val="000000"/>
          <w:lang w:val="sk-SK"/>
        </w:rPr>
        <w:t>20</w:t>
      </w:r>
      <w:r w:rsidR="00AE0B6B">
        <w:rPr>
          <w:b/>
          <w:snapToGrid w:val="0"/>
          <w:color w:val="000000"/>
          <w:lang w:val="sk-SK"/>
        </w:rPr>
        <w:t>21</w:t>
      </w:r>
      <w:r w:rsidR="00AE0B6B" w:rsidRPr="00A1671D">
        <w:rPr>
          <w:b/>
          <w:snapToGrid w:val="0"/>
          <w:color w:val="000000"/>
          <w:lang w:val="sk-SK"/>
        </w:rPr>
        <w:t>)</w:t>
      </w:r>
      <w:r w:rsidRPr="00E01821">
        <w:rPr>
          <w:rFonts w:cs="Arial"/>
          <w:b/>
          <w:snapToGrid w:val="0"/>
          <w:szCs w:val="20"/>
          <w:lang w:val="sk-SK"/>
        </w:rPr>
        <w:br w:type="page"/>
      </w:r>
    </w:p>
    <w:p w:rsidR="003304BD" w:rsidRDefault="00B51107" w:rsidP="00B51107">
      <w:pPr>
        <w:autoSpaceDE w:val="0"/>
        <w:autoSpaceDN w:val="0"/>
        <w:adjustRightInd w:val="0"/>
        <w:spacing w:line="240" w:lineRule="atLeast"/>
        <w:rPr>
          <w:rFonts w:cs="Arial"/>
          <w:b/>
          <w:iCs/>
          <w:color w:val="000000"/>
          <w:szCs w:val="20"/>
        </w:rPr>
      </w:pPr>
      <w:r>
        <w:rPr>
          <w:rFonts w:cs="Arial"/>
          <w:b/>
          <w:iCs/>
          <w:color w:val="000000"/>
          <w:szCs w:val="20"/>
        </w:rPr>
        <w:t>JEDRO GRADIVA</w:t>
      </w:r>
    </w:p>
    <w:p w:rsidR="001424CA" w:rsidRDefault="001424CA" w:rsidP="00B51107">
      <w:pPr>
        <w:autoSpaceDE w:val="0"/>
        <w:autoSpaceDN w:val="0"/>
        <w:adjustRightInd w:val="0"/>
        <w:spacing w:line="240" w:lineRule="atLeast"/>
        <w:rPr>
          <w:rFonts w:cs="Arial"/>
          <w:szCs w:val="20"/>
        </w:rPr>
      </w:pPr>
    </w:p>
    <w:p w:rsidR="001424CA" w:rsidRDefault="00365FC5" w:rsidP="00B51107">
      <w:pPr>
        <w:autoSpaceDE w:val="0"/>
        <w:autoSpaceDN w:val="0"/>
        <w:adjustRightInd w:val="0"/>
        <w:spacing w:line="240" w:lineRule="atLeast"/>
        <w:rPr>
          <w:rFonts w:cs="Arial"/>
          <w:b/>
          <w:iCs/>
          <w:color w:val="000000"/>
          <w:szCs w:val="20"/>
        </w:rPr>
      </w:pPr>
      <w:r w:rsidRPr="00A1671D">
        <w:rPr>
          <w:b/>
          <w:snapToGrid w:val="0"/>
          <w:color w:val="000000"/>
          <w:lang w:val="sk-SK"/>
        </w:rPr>
        <w:t xml:space="preserve">Izhodišča za udeležbo delegacije Republike Slovenije na </w:t>
      </w:r>
      <w:r>
        <w:rPr>
          <w:b/>
          <w:snapToGrid w:val="0"/>
          <w:color w:val="000000"/>
          <w:lang w:val="sk-SK"/>
        </w:rPr>
        <w:t>9</w:t>
      </w:r>
      <w:r w:rsidRPr="00A1671D">
        <w:rPr>
          <w:b/>
          <w:snapToGrid w:val="0"/>
          <w:color w:val="000000"/>
          <w:lang w:val="sk-SK"/>
        </w:rPr>
        <w:t>. zasedanju pogodbenic Konvencije o</w:t>
      </w:r>
      <w:r>
        <w:rPr>
          <w:b/>
          <w:snapToGrid w:val="0"/>
          <w:color w:val="000000"/>
          <w:lang w:val="sk-SK"/>
        </w:rPr>
        <w:t> varstvu in rabi čezmejnih vodotokov in mednarodnih jezer</w:t>
      </w:r>
      <w:r w:rsidRPr="00A1671D">
        <w:rPr>
          <w:b/>
          <w:snapToGrid w:val="0"/>
          <w:color w:val="000000"/>
          <w:lang w:val="sk-SK"/>
        </w:rPr>
        <w:t xml:space="preserve"> (</w:t>
      </w:r>
      <w:r>
        <w:rPr>
          <w:b/>
          <w:snapToGrid w:val="0"/>
          <w:color w:val="000000"/>
          <w:lang w:val="sk-SK"/>
        </w:rPr>
        <w:t>Ženeva, Švica,</w:t>
      </w:r>
      <w:r w:rsidRPr="00A1671D">
        <w:rPr>
          <w:b/>
          <w:snapToGrid w:val="0"/>
          <w:color w:val="000000"/>
          <w:lang w:val="sk-SK"/>
        </w:rPr>
        <w:t xml:space="preserve"> </w:t>
      </w:r>
      <w:r>
        <w:rPr>
          <w:b/>
          <w:snapToGrid w:val="0"/>
          <w:color w:val="000000"/>
          <w:lang w:val="sk-SK"/>
        </w:rPr>
        <w:t>2</w:t>
      </w:r>
      <w:r w:rsidRPr="00A1671D">
        <w:rPr>
          <w:b/>
          <w:snapToGrid w:val="0"/>
          <w:color w:val="000000"/>
          <w:lang w:val="sk-SK"/>
        </w:rPr>
        <w:t>9.</w:t>
      </w:r>
      <w:r>
        <w:rPr>
          <w:b/>
          <w:snapToGrid w:val="0"/>
          <w:color w:val="000000"/>
          <w:lang w:val="sk-SK"/>
        </w:rPr>
        <w:t xml:space="preserve"> 9. – </w:t>
      </w:r>
      <w:r w:rsidRPr="00A1671D">
        <w:rPr>
          <w:b/>
          <w:snapToGrid w:val="0"/>
          <w:color w:val="000000"/>
          <w:lang w:val="sk-SK"/>
        </w:rPr>
        <w:t>1.</w:t>
      </w:r>
      <w:r>
        <w:rPr>
          <w:b/>
          <w:snapToGrid w:val="0"/>
          <w:color w:val="000000"/>
          <w:lang w:val="sk-SK"/>
        </w:rPr>
        <w:t xml:space="preserve"> </w:t>
      </w:r>
      <w:r w:rsidRPr="00A1671D">
        <w:rPr>
          <w:b/>
          <w:snapToGrid w:val="0"/>
          <w:color w:val="000000"/>
          <w:lang w:val="sk-SK"/>
        </w:rPr>
        <w:t>10.</w:t>
      </w:r>
      <w:r>
        <w:rPr>
          <w:b/>
          <w:snapToGrid w:val="0"/>
          <w:color w:val="000000"/>
          <w:lang w:val="sk-SK"/>
        </w:rPr>
        <w:t xml:space="preserve"> </w:t>
      </w:r>
      <w:r w:rsidRPr="00A1671D">
        <w:rPr>
          <w:b/>
          <w:snapToGrid w:val="0"/>
          <w:color w:val="000000"/>
          <w:lang w:val="sk-SK"/>
        </w:rPr>
        <w:t>20</w:t>
      </w:r>
      <w:r>
        <w:rPr>
          <w:b/>
          <w:snapToGrid w:val="0"/>
          <w:color w:val="000000"/>
          <w:lang w:val="sk-SK"/>
        </w:rPr>
        <w:t>21</w:t>
      </w:r>
      <w:r w:rsidRPr="00A1671D">
        <w:rPr>
          <w:b/>
          <w:snapToGrid w:val="0"/>
          <w:color w:val="000000"/>
          <w:lang w:val="sk-SK"/>
        </w:rPr>
        <w:t>)</w:t>
      </w:r>
    </w:p>
    <w:p w:rsidR="00A91A70" w:rsidRDefault="00A91A70" w:rsidP="001424CA">
      <w:pPr>
        <w:jc w:val="both"/>
      </w:pPr>
    </w:p>
    <w:p w:rsidR="0038481C" w:rsidRDefault="001424CA" w:rsidP="001424CA">
      <w:pPr>
        <w:jc w:val="both"/>
      </w:pPr>
      <w:r w:rsidRPr="00A91A70">
        <w:t xml:space="preserve">V </w:t>
      </w:r>
      <w:r w:rsidR="00365FC5" w:rsidRPr="00A91A70">
        <w:t>Ženevi</w:t>
      </w:r>
      <w:r w:rsidR="00C76E52" w:rsidRPr="00A91A70">
        <w:t>,</w:t>
      </w:r>
      <w:r w:rsidRPr="00A91A70">
        <w:t xml:space="preserve"> </w:t>
      </w:r>
      <w:r w:rsidR="00365FC5" w:rsidRPr="00A91A70">
        <w:t>Švica,</w:t>
      </w:r>
      <w:r w:rsidRPr="00A91A70">
        <w:t xml:space="preserve"> bo od </w:t>
      </w:r>
      <w:r w:rsidR="00365FC5" w:rsidRPr="00A91A70">
        <w:t>2</w:t>
      </w:r>
      <w:r w:rsidR="00A1671D" w:rsidRPr="00A91A70">
        <w:t>9</w:t>
      </w:r>
      <w:r w:rsidR="00C76E52" w:rsidRPr="00A91A70">
        <w:t xml:space="preserve">. </w:t>
      </w:r>
      <w:r w:rsidR="00365FC5" w:rsidRPr="00A91A70">
        <w:t xml:space="preserve">septembra </w:t>
      </w:r>
      <w:r w:rsidR="00C76E52" w:rsidRPr="00A91A70">
        <w:t>do 1. o</w:t>
      </w:r>
      <w:r w:rsidR="00A91A70" w:rsidRPr="00A91A70">
        <w:t>ktobra 2021 potekalo 9</w:t>
      </w:r>
      <w:r w:rsidR="00F60E58" w:rsidRPr="00A91A70">
        <w:t>. z</w:t>
      </w:r>
      <w:r w:rsidRPr="00A91A70">
        <w:t xml:space="preserve">asedanje pogodbenic </w:t>
      </w:r>
      <w:r w:rsidR="00C352F1" w:rsidRPr="00A91A70">
        <w:t>Konvencije o varstvu in rabi čezmejnih vodotokov in mednarodnih jezer (</w:t>
      </w:r>
      <w:r w:rsidRPr="00A91A70">
        <w:t>Vodn</w:t>
      </w:r>
      <w:r w:rsidR="00C352F1" w:rsidRPr="00A91A70">
        <w:t>a</w:t>
      </w:r>
      <w:r w:rsidRPr="00A91A70">
        <w:t xml:space="preserve"> konvencij</w:t>
      </w:r>
      <w:r w:rsidR="00C352F1" w:rsidRPr="00A91A70">
        <w:t>a)</w:t>
      </w:r>
      <w:r w:rsidRPr="00A91A70">
        <w:t xml:space="preserve"> v okviru Ekonomske komisije za Evropo (ECE/UN), katere pogodbenica in aktivna članica je tudi </w:t>
      </w:r>
      <w:r w:rsidR="00F6421E">
        <w:t>RS</w:t>
      </w:r>
      <w:r w:rsidRPr="00A91A70">
        <w:t>.</w:t>
      </w:r>
      <w:r w:rsidR="00B45351">
        <w:t xml:space="preserve"> </w:t>
      </w:r>
    </w:p>
    <w:p w:rsidR="004E1CF1" w:rsidRDefault="004E1CF1" w:rsidP="001424CA">
      <w:pPr>
        <w:jc w:val="both"/>
      </w:pPr>
    </w:p>
    <w:p w:rsidR="003618C9" w:rsidRDefault="003618C9" w:rsidP="003618C9">
      <w:pPr>
        <w:autoSpaceDE w:val="0"/>
        <w:autoSpaceDN w:val="0"/>
        <w:adjustRightInd w:val="0"/>
        <w:spacing w:line="240" w:lineRule="auto"/>
        <w:jc w:val="both"/>
        <w:rPr>
          <w:rFonts w:cs="Arial"/>
        </w:rPr>
      </w:pPr>
      <w:r w:rsidRPr="00CD3FD1">
        <w:rPr>
          <w:rFonts w:cs="Arial"/>
        </w:rPr>
        <w:t xml:space="preserve">UNECE Konvencija o varstvu in rabi čezmejnih vodotokov in mednarodnih jezer (Vodna konvencija) je bila sprejeta v Helsinkih leta 1992, veljavna pa je postala leta 1996. </w:t>
      </w:r>
      <w:r>
        <w:rPr>
          <w:rFonts w:cs="Arial"/>
        </w:rPr>
        <w:t xml:space="preserve">RS </w:t>
      </w:r>
      <w:r w:rsidRPr="00CD3FD1">
        <w:rPr>
          <w:rFonts w:cs="Arial"/>
        </w:rPr>
        <w:t>je k k</w:t>
      </w:r>
      <w:r>
        <w:rPr>
          <w:rFonts w:cs="Arial"/>
        </w:rPr>
        <w:t xml:space="preserve">onvenciji pristopila leta 1999. Konvencija trenutno </w:t>
      </w:r>
      <w:r w:rsidRPr="00BC3418">
        <w:rPr>
          <w:rFonts w:cs="Arial"/>
        </w:rPr>
        <w:t xml:space="preserve">združuje 44 pogodbenic ter več deset na sprejem </w:t>
      </w:r>
      <w:r>
        <w:rPr>
          <w:rFonts w:cs="Arial"/>
        </w:rPr>
        <w:t xml:space="preserve">že </w:t>
      </w:r>
      <w:r w:rsidRPr="00BC3418">
        <w:rPr>
          <w:rFonts w:cs="Arial"/>
        </w:rPr>
        <w:t>čakajočih držav</w:t>
      </w:r>
      <w:r>
        <w:rPr>
          <w:rFonts w:cs="Arial"/>
        </w:rPr>
        <w:t xml:space="preserve"> in opazovalk iz celega sveta</w:t>
      </w:r>
      <w:r w:rsidRPr="00BC3418">
        <w:rPr>
          <w:rFonts w:cs="Arial"/>
        </w:rPr>
        <w:t>.</w:t>
      </w:r>
    </w:p>
    <w:p w:rsidR="003618C9" w:rsidRDefault="003618C9" w:rsidP="003618C9">
      <w:pPr>
        <w:autoSpaceDE w:val="0"/>
        <w:autoSpaceDN w:val="0"/>
        <w:adjustRightInd w:val="0"/>
        <w:spacing w:line="240" w:lineRule="auto"/>
        <w:jc w:val="both"/>
        <w:rPr>
          <w:rFonts w:cs="Arial"/>
        </w:rPr>
      </w:pPr>
    </w:p>
    <w:p w:rsidR="003618C9" w:rsidRPr="0014317F" w:rsidRDefault="003618C9" w:rsidP="003618C9">
      <w:pPr>
        <w:autoSpaceDE w:val="0"/>
        <w:autoSpaceDN w:val="0"/>
        <w:adjustRightInd w:val="0"/>
        <w:spacing w:line="240" w:lineRule="auto"/>
        <w:jc w:val="both"/>
        <w:rPr>
          <w:rFonts w:cs="Arial"/>
        </w:rPr>
      </w:pPr>
      <w:r w:rsidRPr="0014317F">
        <w:rPr>
          <w:rFonts w:cs="Arial"/>
        </w:rPr>
        <w:t xml:space="preserve">Cilj Vodne konvencije je varovati in zagotavljati količino in kakovost voda ter trajnostno rabo čezmejnih vodnih virov z razvijanjem in promoviranjem čezmejnega in mednarodnega sodelovanja. </w:t>
      </w:r>
      <w:r w:rsidRPr="00105F56">
        <w:rPr>
          <w:rFonts w:cs="Arial"/>
        </w:rPr>
        <w:t xml:space="preserve">Prirejena je delovanju v gospodarsko različno razvitih in </w:t>
      </w:r>
      <w:r>
        <w:rPr>
          <w:rFonts w:cs="Arial"/>
        </w:rPr>
        <w:t>različno vodnatih</w:t>
      </w:r>
      <w:r w:rsidRPr="00105F56">
        <w:rPr>
          <w:rFonts w:cs="Arial"/>
        </w:rPr>
        <w:t xml:space="preserve"> državah. </w:t>
      </w:r>
      <w:r w:rsidRPr="0014317F">
        <w:rPr>
          <w:rFonts w:cs="Arial"/>
        </w:rPr>
        <w:t>Temelji na načelu enakosti in recipročnosti, zato zagovarja pravice in opredeljuje ob</w:t>
      </w:r>
      <w:r>
        <w:rPr>
          <w:rFonts w:cs="Arial"/>
        </w:rPr>
        <w:t>veznosti tako gorvodnih kot dol</w:t>
      </w:r>
      <w:r w:rsidRPr="0014317F">
        <w:rPr>
          <w:rFonts w:cs="Arial"/>
        </w:rPr>
        <w:t xml:space="preserve">vodnih držav. Je okvirni sporazum in ne nadomešča bilateralnih in multilateralnih sporazumov med državami pogodbenicami, temveč spodbuja njihov nastanek in vsebinski razvoj obstoječih mehanizmov. Pri tem izhaja iz vsebin preprečevanja, nadzora in zmanjševanja čezmejnih vplivov, zagotavljanja razumne in pravične rabe voda ter sodelovanja na podlagi sporazumov in skupnih teles. Po oceni UNESCO IHP si v svetovnem merilu kar 153 držav deli 286 čezmejnih rek in jezer ter 592 čezmejnih vodonosnikov, zato je izvajanje Vodne konvencije toliko bolj pomembno tudi za učinkovito delovanje sistema </w:t>
      </w:r>
      <w:r>
        <w:rPr>
          <w:rFonts w:cs="Arial"/>
        </w:rPr>
        <w:t>ZN in uspešno izvajanje Agende ZN 2030, p</w:t>
      </w:r>
      <w:r w:rsidR="009A5E75">
        <w:rPr>
          <w:rFonts w:cs="Arial"/>
        </w:rPr>
        <w:t>redvsem CTR</w:t>
      </w:r>
      <w:r>
        <w:rPr>
          <w:rFonts w:cs="Arial"/>
        </w:rPr>
        <w:t xml:space="preserve"> 6, posledično pa tudi </w:t>
      </w:r>
      <w:r w:rsidR="009A5E75">
        <w:rPr>
          <w:rFonts w:cs="Arial"/>
        </w:rPr>
        <w:t>CTR</w:t>
      </w:r>
      <w:r w:rsidRPr="00CD3FD1">
        <w:rPr>
          <w:rFonts w:cs="Arial"/>
        </w:rPr>
        <w:t xml:space="preserve"> 2, 7, 13, 15, 16 in 17.</w:t>
      </w:r>
    </w:p>
    <w:p w:rsidR="003618C9" w:rsidRDefault="003618C9" w:rsidP="003618C9">
      <w:pPr>
        <w:autoSpaceDE w:val="0"/>
        <w:autoSpaceDN w:val="0"/>
        <w:adjustRightInd w:val="0"/>
        <w:spacing w:line="240" w:lineRule="auto"/>
        <w:jc w:val="both"/>
        <w:rPr>
          <w:rFonts w:cs="Arial"/>
        </w:rPr>
      </w:pPr>
    </w:p>
    <w:p w:rsidR="003E2BE9" w:rsidRPr="00A842E9" w:rsidRDefault="003618C9" w:rsidP="00A842E9">
      <w:pPr>
        <w:pStyle w:val="Brezrazmikov"/>
        <w:jc w:val="both"/>
        <w:rPr>
          <w:rFonts w:ascii="Arial" w:hAnsi="Arial" w:cs="Arial"/>
          <w:sz w:val="20"/>
          <w:szCs w:val="20"/>
        </w:rPr>
      </w:pPr>
      <w:r w:rsidRPr="00A842E9">
        <w:rPr>
          <w:rFonts w:ascii="Arial" w:hAnsi="Arial" w:cs="Arial"/>
          <w:sz w:val="20"/>
          <w:szCs w:val="20"/>
        </w:rPr>
        <w:t>Do nedavnega je bilo članstvo v konvenciji omejeno zgolj na države v UNECE regiji. Z amandmaji (2013) in ratifikacijo vseh tedanjih pogodbenic (2015) o širitvi članstva tudi izven UNECE regije pa je konvencija postala globalna – edinstven pravno zavezujoč mednarodni instrument, ki promovira celostno upravljanje čezmejnih površinskih in podzemnih voda. Z učinkovitimi mehanizmi za implementacijo in s komponento razvojnega sodelovanja prispeva h krepitvi politične volje, zaupanja in medsebojnega razumevanja med državami in ostalimi partnerji pri reševanju vprašanj v povezavi z upravljanjem čezmejnih porečij po vsem svetu.</w:t>
      </w:r>
      <w:r w:rsidR="009A5E75" w:rsidRPr="00A842E9">
        <w:rPr>
          <w:rFonts w:ascii="Arial" w:hAnsi="Arial" w:cs="Arial"/>
          <w:sz w:val="20"/>
          <w:szCs w:val="20"/>
        </w:rPr>
        <w:t xml:space="preserve"> </w:t>
      </w:r>
      <w:r w:rsidRPr="00A842E9">
        <w:rPr>
          <w:rFonts w:ascii="Arial" w:hAnsi="Arial" w:cs="Arial"/>
          <w:sz w:val="20"/>
          <w:szCs w:val="20"/>
        </w:rPr>
        <w:t xml:space="preserve">Za delovanje Vodne konvencije skrbi </w:t>
      </w:r>
      <w:r w:rsidR="003E2BE9" w:rsidRPr="00A842E9">
        <w:rPr>
          <w:rFonts w:ascii="Arial" w:hAnsi="Arial" w:cs="Arial"/>
          <w:sz w:val="20"/>
          <w:szCs w:val="20"/>
        </w:rPr>
        <w:t>sekretariat</w:t>
      </w:r>
      <w:r w:rsidRPr="00A842E9">
        <w:rPr>
          <w:rFonts w:ascii="Arial" w:hAnsi="Arial" w:cs="Arial"/>
          <w:sz w:val="20"/>
          <w:szCs w:val="20"/>
        </w:rPr>
        <w:t xml:space="preserve"> konvencije na sedežu UNECE v Ženevi, usmerja pa ga biro konvencije in biroju predsedujoča država. </w:t>
      </w:r>
      <w:r w:rsidR="003E2BE9" w:rsidRPr="00A842E9">
        <w:rPr>
          <w:rFonts w:ascii="Arial" w:hAnsi="Arial" w:cs="Arial"/>
          <w:sz w:val="20"/>
          <w:szCs w:val="20"/>
        </w:rPr>
        <w:t>Trenutne č</w:t>
      </w:r>
      <w:r w:rsidRPr="00A842E9">
        <w:rPr>
          <w:rFonts w:ascii="Arial" w:hAnsi="Arial" w:cs="Arial"/>
          <w:sz w:val="20"/>
          <w:szCs w:val="20"/>
        </w:rPr>
        <w:t xml:space="preserve">lanice biroja konvencije so države, ki </w:t>
      </w:r>
      <w:r w:rsidR="003E2BE9" w:rsidRPr="00A842E9">
        <w:rPr>
          <w:rFonts w:ascii="Arial" w:hAnsi="Arial" w:cs="Arial"/>
          <w:sz w:val="20"/>
          <w:szCs w:val="20"/>
        </w:rPr>
        <w:t>aktivno</w:t>
      </w:r>
      <w:r w:rsidRPr="00A842E9">
        <w:rPr>
          <w:rFonts w:ascii="Arial" w:hAnsi="Arial" w:cs="Arial"/>
          <w:sz w:val="20"/>
          <w:szCs w:val="20"/>
        </w:rPr>
        <w:t xml:space="preserve"> sodelujejo pri delu konvencije in izvajanju programa. Trenutno so to predsedujoča konvenciji Kazahstan, Madžarska, Estonija, Nemčija, Finska, Senegal, Azerbajdžan, Italija, Francija, Bosna in Hercegovina, Švica in Ruska federacija. </w:t>
      </w:r>
    </w:p>
    <w:p w:rsidR="003E2BE9" w:rsidRDefault="003E2BE9" w:rsidP="003618C9">
      <w:pPr>
        <w:autoSpaceDE w:val="0"/>
        <w:autoSpaceDN w:val="0"/>
        <w:adjustRightInd w:val="0"/>
        <w:spacing w:line="240" w:lineRule="auto"/>
        <w:jc w:val="both"/>
        <w:rPr>
          <w:rFonts w:cs="Arial"/>
        </w:rPr>
      </w:pPr>
    </w:p>
    <w:p w:rsidR="003618C9" w:rsidRPr="00A842E9" w:rsidRDefault="003618C9" w:rsidP="00A842E9">
      <w:pPr>
        <w:pStyle w:val="Brezrazmikov"/>
        <w:jc w:val="both"/>
        <w:rPr>
          <w:rFonts w:ascii="Arial" w:hAnsi="Arial" w:cs="Arial"/>
          <w:sz w:val="20"/>
          <w:szCs w:val="20"/>
        </w:rPr>
      </w:pPr>
      <w:r w:rsidRPr="00A842E9">
        <w:rPr>
          <w:rFonts w:ascii="Arial" w:hAnsi="Arial" w:cs="Arial"/>
          <w:sz w:val="20"/>
          <w:szCs w:val="20"/>
        </w:rPr>
        <w:t xml:space="preserve">Delo konvencije je sicer organizirano v delovnih skupinah, v katerih </w:t>
      </w:r>
      <w:r w:rsidR="00F6421E">
        <w:rPr>
          <w:rFonts w:ascii="Arial" w:hAnsi="Arial" w:cs="Arial"/>
          <w:sz w:val="20"/>
          <w:szCs w:val="20"/>
        </w:rPr>
        <w:t>RS</w:t>
      </w:r>
      <w:r w:rsidRPr="00A842E9">
        <w:rPr>
          <w:rFonts w:ascii="Arial" w:hAnsi="Arial" w:cs="Arial"/>
          <w:sz w:val="20"/>
          <w:szCs w:val="20"/>
        </w:rPr>
        <w:t xml:space="preserve"> preko MOP intenzivno sodeluje od leta 2017 in so v zadnjem obdobju predmet intenzivnega prilagajanja delovanja novim globalnim izzivom, predvsem prekomerne rabe in onesnaževanja voda, podnebnih sprememb, naraščanja prebivalstva ter globalizacije, pa tudi prepoznanih političnih neravnotežij in vojnih stanj velikih razsežnosti v mednarodnem prostoru. Nosilec konvencije v RS je MOP, aktivno pa v procesih sodeluje tudi MZZ ter njegova diplomatska konzularna predstavništva, zlasti Stalno predstavništvo RS pri Uradu Združenih narodov v Ženevi. </w:t>
      </w:r>
    </w:p>
    <w:p w:rsidR="003618C9" w:rsidRDefault="003618C9" w:rsidP="003618C9">
      <w:pPr>
        <w:autoSpaceDE w:val="0"/>
        <w:autoSpaceDN w:val="0"/>
        <w:adjustRightInd w:val="0"/>
        <w:spacing w:line="240" w:lineRule="auto"/>
        <w:jc w:val="both"/>
        <w:rPr>
          <w:rFonts w:cs="Arial"/>
        </w:rPr>
      </w:pPr>
    </w:p>
    <w:p w:rsidR="003618C9" w:rsidRPr="00A842E9" w:rsidRDefault="003618C9" w:rsidP="00A842E9">
      <w:pPr>
        <w:pStyle w:val="Brezrazmikov"/>
        <w:jc w:val="both"/>
        <w:rPr>
          <w:rFonts w:ascii="Arial" w:hAnsi="Arial" w:cs="Arial"/>
          <w:sz w:val="20"/>
          <w:szCs w:val="20"/>
        </w:rPr>
      </w:pPr>
      <w:r w:rsidRPr="00A842E9">
        <w:rPr>
          <w:rFonts w:ascii="Arial" w:hAnsi="Arial" w:cs="Arial"/>
          <w:sz w:val="20"/>
          <w:szCs w:val="20"/>
        </w:rPr>
        <w:t>Na področju čezmejnega celostnega upravljanja voda konvencija dodatno prispeva</w:t>
      </w:r>
      <w:r w:rsidR="00F6421E">
        <w:rPr>
          <w:rFonts w:ascii="Arial" w:hAnsi="Arial" w:cs="Arial"/>
          <w:sz w:val="20"/>
          <w:szCs w:val="20"/>
        </w:rPr>
        <w:t xml:space="preserve"> k aktivnostim, ki jih RS</w:t>
      </w:r>
      <w:r w:rsidRPr="00A842E9">
        <w:rPr>
          <w:rFonts w:ascii="Arial" w:hAnsi="Arial" w:cs="Arial"/>
          <w:sz w:val="20"/>
          <w:szCs w:val="20"/>
        </w:rPr>
        <w:t xml:space="preserve"> uspešno izvaja na bilateralni (dvostranske komisije za vodno gospodarstvo s sosednjimi državami), sub-regionalni (ISRBC) in regionalni ravni (I</w:t>
      </w:r>
      <w:r w:rsidR="00F6421E">
        <w:rPr>
          <w:rFonts w:ascii="Arial" w:hAnsi="Arial" w:cs="Arial"/>
          <w:sz w:val="20"/>
          <w:szCs w:val="20"/>
        </w:rPr>
        <w:t>CPDR). RS</w:t>
      </w:r>
      <w:r w:rsidRPr="00A842E9">
        <w:rPr>
          <w:rFonts w:ascii="Arial" w:hAnsi="Arial" w:cs="Arial"/>
          <w:sz w:val="20"/>
          <w:szCs w:val="20"/>
        </w:rPr>
        <w:t xml:space="preserve"> je prav preko uspešnega izvajanja aktivnosti ter primerov dobrih praks na področju voda na bilateralni, sub-regionalni in regionalni ravni prepoznana kot kredibilen partner tudi širše v okviru Vodne konvencije. </w:t>
      </w:r>
    </w:p>
    <w:p w:rsidR="003618C9" w:rsidRDefault="003618C9" w:rsidP="003618C9">
      <w:pPr>
        <w:autoSpaceDE w:val="0"/>
        <w:autoSpaceDN w:val="0"/>
        <w:adjustRightInd w:val="0"/>
        <w:spacing w:line="240" w:lineRule="auto"/>
        <w:jc w:val="both"/>
        <w:rPr>
          <w:rFonts w:cs="Arial"/>
        </w:rPr>
      </w:pPr>
    </w:p>
    <w:p w:rsidR="00830570" w:rsidRDefault="003618C9" w:rsidP="00075571">
      <w:pPr>
        <w:autoSpaceDE w:val="0"/>
        <w:autoSpaceDN w:val="0"/>
        <w:adjustRightInd w:val="0"/>
        <w:spacing w:line="240" w:lineRule="auto"/>
        <w:jc w:val="both"/>
        <w:rPr>
          <w:rFonts w:cs="Arial"/>
          <w:szCs w:val="20"/>
        </w:rPr>
      </w:pPr>
      <w:r>
        <w:rPr>
          <w:rFonts w:cs="Arial"/>
        </w:rPr>
        <w:t>Vodna konvencija se srečuje na zasedanju pogodbenic vsake tri leta. Država pogodbenica, ki običajno v prestolnici organizira zasedanje pogodbenic, nato naslednja tri leta predseduje Vodni konvenciji</w:t>
      </w:r>
      <w:r w:rsidR="00830570">
        <w:rPr>
          <w:rFonts w:cs="Arial"/>
        </w:rPr>
        <w:t xml:space="preserve"> – trenutno je to Estonija</w:t>
      </w:r>
      <w:r>
        <w:rPr>
          <w:rFonts w:cs="Arial"/>
        </w:rPr>
        <w:t>.</w:t>
      </w:r>
      <w:r w:rsidR="00075571">
        <w:rPr>
          <w:rFonts w:cs="Arial"/>
        </w:rPr>
        <w:t xml:space="preserve"> </w:t>
      </w:r>
      <w:r w:rsidR="0092113B">
        <w:rPr>
          <w:rFonts w:cs="Arial"/>
          <w:szCs w:val="20"/>
        </w:rPr>
        <w:t>9. z</w:t>
      </w:r>
      <w:r w:rsidR="0092113B" w:rsidRPr="00502645">
        <w:rPr>
          <w:rFonts w:cs="Arial"/>
          <w:szCs w:val="20"/>
        </w:rPr>
        <w:t xml:space="preserve">asedanje </w:t>
      </w:r>
      <w:r w:rsidR="0092113B">
        <w:rPr>
          <w:rFonts w:cs="Arial"/>
          <w:szCs w:val="20"/>
        </w:rPr>
        <w:t xml:space="preserve">pogodbenic </w:t>
      </w:r>
      <w:r w:rsidR="0022445F">
        <w:rPr>
          <w:rFonts w:cs="Arial"/>
          <w:szCs w:val="20"/>
        </w:rPr>
        <w:t>bo</w:t>
      </w:r>
      <w:r w:rsidR="00830570">
        <w:rPr>
          <w:rFonts w:cs="Arial"/>
          <w:szCs w:val="20"/>
        </w:rPr>
        <w:t xml:space="preserve"> </w:t>
      </w:r>
      <w:r w:rsidR="008B3BE8">
        <w:rPr>
          <w:rFonts w:cs="Arial"/>
          <w:szCs w:val="20"/>
        </w:rPr>
        <w:t xml:space="preserve">zaradi pandemije COVID-19 namesto v Talinu </w:t>
      </w:r>
      <w:r w:rsidR="0092113B" w:rsidRPr="00502645">
        <w:rPr>
          <w:rFonts w:cs="Arial"/>
          <w:szCs w:val="20"/>
        </w:rPr>
        <w:t xml:space="preserve">izvedeno v Ženevi v hibridni </w:t>
      </w:r>
      <w:r w:rsidR="00F6421E">
        <w:rPr>
          <w:rFonts w:cs="Arial"/>
          <w:szCs w:val="20"/>
        </w:rPr>
        <w:t>obliki. D</w:t>
      </w:r>
      <w:r w:rsidR="004614BB">
        <w:rPr>
          <w:rFonts w:cs="Arial"/>
          <w:szCs w:val="20"/>
        </w:rPr>
        <w:t>elegacija</w:t>
      </w:r>
      <w:r w:rsidR="00F6421E">
        <w:rPr>
          <w:rFonts w:cs="Arial"/>
          <w:szCs w:val="20"/>
        </w:rPr>
        <w:t xml:space="preserve"> RS</w:t>
      </w:r>
      <w:r w:rsidR="004614BB">
        <w:rPr>
          <w:rFonts w:cs="Arial"/>
          <w:szCs w:val="20"/>
        </w:rPr>
        <w:t xml:space="preserve">, </w:t>
      </w:r>
      <w:r w:rsidR="00830570">
        <w:rPr>
          <w:rFonts w:cs="Arial"/>
          <w:szCs w:val="20"/>
        </w:rPr>
        <w:t xml:space="preserve">ki bo prisotna kot pogodbenica konvencije in </w:t>
      </w:r>
      <w:r w:rsidR="0092113B" w:rsidRPr="00502645">
        <w:rPr>
          <w:rFonts w:cs="Arial"/>
          <w:szCs w:val="20"/>
        </w:rPr>
        <w:t xml:space="preserve">kot predsedujoča Svetu EU, </w:t>
      </w:r>
      <w:r w:rsidR="0092113B">
        <w:rPr>
          <w:rFonts w:cs="Arial"/>
          <w:szCs w:val="20"/>
        </w:rPr>
        <w:t xml:space="preserve">na zasedanju pogodbenic </w:t>
      </w:r>
      <w:r w:rsidR="008B3BE8">
        <w:rPr>
          <w:rFonts w:cs="Arial"/>
          <w:szCs w:val="20"/>
        </w:rPr>
        <w:t>predvideva fizično udeležbo</w:t>
      </w:r>
      <w:r w:rsidR="00830570">
        <w:rPr>
          <w:rFonts w:cs="Arial"/>
          <w:szCs w:val="20"/>
        </w:rPr>
        <w:t xml:space="preserve"> v sestavi:</w:t>
      </w:r>
    </w:p>
    <w:p w:rsidR="00830570" w:rsidRPr="004B3F09" w:rsidRDefault="00830570" w:rsidP="00830570">
      <w:pPr>
        <w:pStyle w:val="Naslov1"/>
        <w:numPr>
          <w:ilvl w:val="0"/>
          <w:numId w:val="36"/>
        </w:numPr>
        <w:spacing w:before="0" w:after="0"/>
        <w:ind w:left="709" w:hanging="425"/>
        <w:textAlignment w:val="baseline"/>
        <w:rPr>
          <w:rFonts w:cs="Arial"/>
          <w:b w:val="0"/>
          <w:snapToGrid w:val="0"/>
          <w:color w:val="000000"/>
          <w:kern w:val="0"/>
          <w:sz w:val="20"/>
          <w:szCs w:val="20"/>
          <w:lang w:eastAsia="en-US"/>
        </w:rPr>
      </w:pPr>
      <w:r w:rsidRPr="004B3F09">
        <w:rPr>
          <w:rFonts w:cs="Arial"/>
          <w:b w:val="0"/>
          <w:snapToGrid w:val="0"/>
          <w:color w:val="000000"/>
          <w:kern w:val="0"/>
          <w:sz w:val="20"/>
          <w:szCs w:val="20"/>
          <w:lang w:eastAsia="en-US"/>
        </w:rPr>
        <w:t xml:space="preserve">mag. Anita Pipan, </w:t>
      </w:r>
      <w:r>
        <w:rPr>
          <w:rFonts w:cs="Arial"/>
          <w:b w:val="0"/>
          <w:snapToGrid w:val="0"/>
          <w:color w:val="000000"/>
          <w:kern w:val="0"/>
          <w:sz w:val="20"/>
          <w:szCs w:val="20"/>
          <w:lang w:eastAsia="en-US"/>
        </w:rPr>
        <w:t>v</w:t>
      </w:r>
      <w:r w:rsidRPr="00A91A70">
        <w:rPr>
          <w:rFonts w:cs="Arial"/>
          <w:b w:val="0"/>
          <w:snapToGrid w:val="0"/>
          <w:color w:val="000000"/>
          <w:kern w:val="0"/>
          <w:sz w:val="20"/>
          <w:szCs w:val="20"/>
          <w:lang w:eastAsia="en-US"/>
        </w:rPr>
        <w:t>eleposlanica, Stalna predstavnica,</w:t>
      </w:r>
      <w:r w:rsidRPr="004B3F09">
        <w:rPr>
          <w:rFonts w:cs="Arial"/>
          <w:b w:val="0"/>
          <w:snapToGrid w:val="0"/>
          <w:color w:val="000000"/>
          <w:kern w:val="0"/>
          <w:sz w:val="20"/>
          <w:szCs w:val="20"/>
          <w:lang w:eastAsia="en-US"/>
        </w:rPr>
        <w:t xml:space="preserve"> Stalno predstavništvo pri Uradu Združenih narodov in ostalih mednarodnih organizacijah v Ženevi, vodja delegacije,</w:t>
      </w:r>
    </w:p>
    <w:p w:rsidR="00830570" w:rsidRPr="004B3F09" w:rsidRDefault="00830570" w:rsidP="00830570">
      <w:pPr>
        <w:pStyle w:val="Odstavekseznama"/>
        <w:numPr>
          <w:ilvl w:val="0"/>
          <w:numId w:val="36"/>
        </w:numPr>
        <w:overflowPunct w:val="0"/>
        <w:autoSpaceDE w:val="0"/>
        <w:autoSpaceDN w:val="0"/>
        <w:adjustRightInd w:val="0"/>
        <w:spacing w:line="240" w:lineRule="atLeast"/>
        <w:ind w:left="709" w:hanging="425"/>
        <w:jc w:val="both"/>
        <w:textAlignment w:val="baseline"/>
        <w:rPr>
          <w:rFonts w:cs="Arial"/>
          <w:snapToGrid w:val="0"/>
          <w:color w:val="000000"/>
          <w:szCs w:val="20"/>
        </w:rPr>
      </w:pPr>
      <w:r w:rsidRPr="004B3F09">
        <w:rPr>
          <w:rFonts w:cs="Arial"/>
          <w:snapToGrid w:val="0"/>
          <w:color w:val="000000"/>
          <w:szCs w:val="20"/>
        </w:rPr>
        <w:t xml:space="preserve">dr. Aleš Bizjak, </w:t>
      </w:r>
      <w:r>
        <w:rPr>
          <w:rFonts w:cs="Arial"/>
          <w:snapToGrid w:val="0"/>
          <w:color w:val="000000"/>
          <w:szCs w:val="20"/>
        </w:rPr>
        <w:t>s</w:t>
      </w:r>
      <w:r w:rsidRPr="00A91A70">
        <w:rPr>
          <w:rFonts w:cs="Arial"/>
          <w:snapToGrid w:val="0"/>
          <w:color w:val="000000"/>
          <w:szCs w:val="20"/>
        </w:rPr>
        <w:t>ekretar,</w:t>
      </w:r>
      <w:r w:rsidRPr="004B3F09">
        <w:rPr>
          <w:rFonts w:cs="Arial"/>
          <w:snapToGrid w:val="0"/>
          <w:color w:val="000000"/>
          <w:szCs w:val="20"/>
        </w:rPr>
        <w:t xml:space="preserve"> Ministrstvo za okolje in prostor, član, </w:t>
      </w:r>
      <w:r w:rsidRPr="004B3F09">
        <w:rPr>
          <w:rFonts w:cs="Arial"/>
          <w:iCs/>
          <w:szCs w:val="20"/>
          <w:lang w:eastAsia="sl-SI"/>
        </w:rPr>
        <w:t>nacionalna kontaktna točka za Vodno konvencijo,</w:t>
      </w:r>
      <w:r>
        <w:rPr>
          <w:rFonts w:cs="Arial"/>
          <w:iCs/>
          <w:szCs w:val="20"/>
          <w:lang w:eastAsia="sl-SI"/>
        </w:rPr>
        <w:t xml:space="preserve"> član,</w:t>
      </w:r>
    </w:p>
    <w:p w:rsidR="00830570" w:rsidRPr="004B3F09" w:rsidRDefault="00830570" w:rsidP="00830570">
      <w:pPr>
        <w:pStyle w:val="Odstavekseznama"/>
        <w:numPr>
          <w:ilvl w:val="0"/>
          <w:numId w:val="36"/>
        </w:numPr>
        <w:overflowPunct w:val="0"/>
        <w:autoSpaceDE w:val="0"/>
        <w:autoSpaceDN w:val="0"/>
        <w:adjustRightInd w:val="0"/>
        <w:spacing w:line="240" w:lineRule="atLeast"/>
        <w:ind w:left="709" w:hanging="425"/>
        <w:jc w:val="both"/>
        <w:textAlignment w:val="baseline"/>
        <w:rPr>
          <w:rFonts w:cs="Arial"/>
          <w:snapToGrid w:val="0"/>
          <w:color w:val="000000"/>
          <w:szCs w:val="20"/>
        </w:rPr>
      </w:pPr>
      <w:r w:rsidRPr="004B3F09">
        <w:rPr>
          <w:rFonts w:cs="Arial"/>
          <w:snapToGrid w:val="0"/>
          <w:color w:val="000000"/>
          <w:szCs w:val="20"/>
        </w:rPr>
        <w:t xml:space="preserve">Nataša Anderlič, </w:t>
      </w:r>
      <w:r>
        <w:rPr>
          <w:rFonts w:cs="Arial"/>
          <w:snapToGrid w:val="0"/>
          <w:szCs w:val="20"/>
        </w:rPr>
        <w:t>p</w:t>
      </w:r>
      <w:r w:rsidRPr="00A91A70">
        <w:rPr>
          <w:rFonts w:cs="Arial"/>
          <w:snapToGrid w:val="0"/>
          <w:szCs w:val="20"/>
        </w:rPr>
        <w:t xml:space="preserve">odsekretarka, </w:t>
      </w:r>
      <w:r w:rsidRPr="004B3F09">
        <w:rPr>
          <w:rFonts w:cs="Arial"/>
          <w:snapToGrid w:val="0"/>
          <w:color w:val="000000"/>
          <w:szCs w:val="20"/>
        </w:rPr>
        <w:t>Služba za EU koordinacijo in mednarodne zadeve, Ministrstvo za okolje in prostor, članica,</w:t>
      </w:r>
    </w:p>
    <w:p w:rsidR="00830570" w:rsidRPr="004B3F09" w:rsidRDefault="00830570" w:rsidP="00830570">
      <w:pPr>
        <w:pStyle w:val="Odstavekseznama"/>
        <w:numPr>
          <w:ilvl w:val="0"/>
          <w:numId w:val="36"/>
        </w:numPr>
        <w:overflowPunct w:val="0"/>
        <w:autoSpaceDE w:val="0"/>
        <w:autoSpaceDN w:val="0"/>
        <w:adjustRightInd w:val="0"/>
        <w:spacing w:line="240" w:lineRule="atLeast"/>
        <w:ind w:left="709" w:hanging="425"/>
        <w:jc w:val="both"/>
        <w:textAlignment w:val="baseline"/>
        <w:rPr>
          <w:rFonts w:cs="Arial"/>
          <w:snapToGrid w:val="0"/>
          <w:color w:val="000000"/>
          <w:szCs w:val="20"/>
        </w:rPr>
      </w:pPr>
      <w:r>
        <w:rPr>
          <w:rFonts w:cs="Arial"/>
          <w:snapToGrid w:val="0"/>
          <w:color w:val="000000"/>
          <w:szCs w:val="20"/>
        </w:rPr>
        <w:t>dr. Tanja Mohorko, sekretarka,</w:t>
      </w:r>
      <w:r w:rsidRPr="004B3F09">
        <w:rPr>
          <w:rFonts w:cs="Arial"/>
          <w:snapToGrid w:val="0"/>
          <w:color w:val="000000"/>
          <w:szCs w:val="20"/>
        </w:rPr>
        <w:t xml:space="preserve"> Ministrstvo za okolje in prostor, Direktorat za vode in investicije, članica,</w:t>
      </w:r>
      <w:r>
        <w:rPr>
          <w:rFonts w:cs="Arial"/>
          <w:snapToGrid w:val="0"/>
          <w:color w:val="000000"/>
          <w:szCs w:val="20"/>
        </w:rPr>
        <w:t xml:space="preserve"> in</w:t>
      </w:r>
    </w:p>
    <w:p w:rsidR="00830570" w:rsidRPr="004B3F09" w:rsidRDefault="00830570" w:rsidP="00830570">
      <w:pPr>
        <w:pStyle w:val="Odstavekseznama"/>
        <w:numPr>
          <w:ilvl w:val="0"/>
          <w:numId w:val="36"/>
        </w:numPr>
        <w:overflowPunct w:val="0"/>
        <w:autoSpaceDE w:val="0"/>
        <w:autoSpaceDN w:val="0"/>
        <w:adjustRightInd w:val="0"/>
        <w:spacing w:line="240" w:lineRule="atLeast"/>
        <w:ind w:left="709" w:hanging="425"/>
        <w:jc w:val="both"/>
        <w:textAlignment w:val="baseline"/>
        <w:rPr>
          <w:rFonts w:cs="Arial"/>
          <w:snapToGrid w:val="0"/>
          <w:color w:val="000000"/>
          <w:szCs w:val="20"/>
        </w:rPr>
      </w:pPr>
      <w:r w:rsidRPr="004B3F09">
        <w:rPr>
          <w:rFonts w:cs="Arial"/>
          <w:snapToGrid w:val="0"/>
          <w:color w:val="000000"/>
          <w:szCs w:val="20"/>
        </w:rPr>
        <w:t xml:space="preserve">mag. </w:t>
      </w:r>
      <w:r w:rsidRPr="00B026B3">
        <w:rPr>
          <w:rFonts w:cs="Arial"/>
          <w:snapToGrid w:val="0"/>
          <w:color w:val="000000"/>
          <w:szCs w:val="20"/>
        </w:rPr>
        <w:t>Lara Flis, podsekretarka, Ministrstvo za okolje in prostor, Direktorat za vode in investicije, članica,</w:t>
      </w:r>
    </w:p>
    <w:p w:rsidR="00830570" w:rsidRPr="00B026B3" w:rsidRDefault="00830570" w:rsidP="00830570">
      <w:pPr>
        <w:pStyle w:val="Odstavekseznama"/>
        <w:numPr>
          <w:ilvl w:val="0"/>
          <w:numId w:val="36"/>
        </w:numPr>
        <w:overflowPunct w:val="0"/>
        <w:autoSpaceDE w:val="0"/>
        <w:autoSpaceDN w:val="0"/>
        <w:adjustRightInd w:val="0"/>
        <w:spacing w:line="240" w:lineRule="atLeast"/>
        <w:ind w:left="709" w:hanging="425"/>
        <w:jc w:val="both"/>
        <w:textAlignment w:val="baseline"/>
        <w:rPr>
          <w:rFonts w:cs="Arial"/>
          <w:snapToGrid w:val="0"/>
          <w:color w:val="000000"/>
          <w:szCs w:val="20"/>
        </w:rPr>
      </w:pPr>
      <w:r w:rsidRPr="008C537A">
        <w:rPr>
          <w:rFonts w:cs="Arial"/>
          <w:snapToGrid w:val="0"/>
          <w:color w:val="000000"/>
          <w:szCs w:val="20"/>
        </w:rPr>
        <w:t xml:space="preserve">Tina Hočevar, </w:t>
      </w:r>
      <w:r w:rsidRPr="008C537A">
        <w:rPr>
          <w:rFonts w:cs="Arial"/>
          <w:szCs w:val="20"/>
        </w:rPr>
        <w:t xml:space="preserve">II. sekretarka - okolje, </w:t>
      </w:r>
      <w:r w:rsidRPr="008C537A">
        <w:rPr>
          <w:rFonts w:cs="Arial"/>
          <w:snapToGrid w:val="0"/>
          <w:color w:val="000000"/>
          <w:szCs w:val="20"/>
        </w:rPr>
        <w:t xml:space="preserve">Stalno predstavništvu pri Uradu Združenih narodov in ostalih mednarodnih </w:t>
      </w:r>
      <w:r>
        <w:rPr>
          <w:rFonts w:cs="Arial"/>
          <w:snapToGrid w:val="0"/>
          <w:color w:val="000000"/>
          <w:szCs w:val="20"/>
        </w:rPr>
        <w:t>organizacijah v Ženevi, članica.</w:t>
      </w:r>
    </w:p>
    <w:p w:rsidR="00830570" w:rsidRDefault="00830570" w:rsidP="00075571">
      <w:pPr>
        <w:autoSpaceDE w:val="0"/>
        <w:autoSpaceDN w:val="0"/>
        <w:adjustRightInd w:val="0"/>
        <w:spacing w:line="240" w:lineRule="auto"/>
        <w:jc w:val="both"/>
        <w:rPr>
          <w:rFonts w:cs="Arial"/>
          <w:szCs w:val="20"/>
        </w:rPr>
      </w:pPr>
    </w:p>
    <w:p w:rsidR="00006169" w:rsidRPr="00075571" w:rsidRDefault="00830570" w:rsidP="00075571">
      <w:pPr>
        <w:autoSpaceDE w:val="0"/>
        <w:autoSpaceDN w:val="0"/>
        <w:adjustRightInd w:val="0"/>
        <w:spacing w:line="240" w:lineRule="auto"/>
        <w:jc w:val="both"/>
        <w:rPr>
          <w:rFonts w:cs="Arial"/>
        </w:rPr>
      </w:pPr>
      <w:r>
        <w:rPr>
          <w:rFonts w:cs="Arial"/>
          <w:szCs w:val="20"/>
        </w:rPr>
        <w:t>Za udeležbo na 9. zasedanju pogodbenic vsi našteti člani potrebujejo poverilnice RS.</w:t>
      </w:r>
      <w:r w:rsidR="0092113B">
        <w:rPr>
          <w:rFonts w:cs="Arial"/>
          <w:szCs w:val="20"/>
        </w:rPr>
        <w:t xml:space="preserve"> </w:t>
      </w:r>
    </w:p>
    <w:p w:rsidR="00006169" w:rsidRDefault="00006169" w:rsidP="0092113B">
      <w:pPr>
        <w:pStyle w:val="Brezrazmikov"/>
        <w:jc w:val="both"/>
        <w:rPr>
          <w:rFonts w:ascii="Arial" w:hAnsi="Arial" w:cs="Arial"/>
          <w:sz w:val="20"/>
          <w:szCs w:val="20"/>
        </w:rPr>
      </w:pPr>
    </w:p>
    <w:p w:rsidR="00006169" w:rsidRDefault="0022445F" w:rsidP="0092113B">
      <w:pPr>
        <w:pStyle w:val="Brezrazmikov"/>
        <w:jc w:val="both"/>
        <w:rPr>
          <w:rFonts w:ascii="Arial" w:hAnsi="Arial" w:cs="Arial"/>
          <w:sz w:val="20"/>
          <w:szCs w:val="20"/>
        </w:rPr>
      </w:pPr>
      <w:r>
        <w:rPr>
          <w:rFonts w:ascii="Arial" w:hAnsi="Arial" w:cs="Arial"/>
          <w:sz w:val="20"/>
          <w:szCs w:val="20"/>
        </w:rPr>
        <w:t xml:space="preserve">Program </w:t>
      </w:r>
      <w:r w:rsidR="00075571">
        <w:rPr>
          <w:rFonts w:ascii="Arial" w:hAnsi="Arial" w:cs="Arial"/>
          <w:sz w:val="20"/>
          <w:szCs w:val="20"/>
        </w:rPr>
        <w:t>zasedanja predvideva</w:t>
      </w:r>
      <w:r w:rsidR="00006169">
        <w:rPr>
          <w:rFonts w:ascii="Arial" w:hAnsi="Arial" w:cs="Arial"/>
          <w:sz w:val="20"/>
          <w:szCs w:val="20"/>
        </w:rPr>
        <w:t xml:space="preserve"> </w:t>
      </w:r>
      <w:r w:rsidR="00075571">
        <w:rPr>
          <w:rFonts w:ascii="Arial" w:hAnsi="Arial" w:cs="Arial"/>
          <w:sz w:val="20"/>
          <w:szCs w:val="20"/>
        </w:rPr>
        <w:t>vsebine visokega</w:t>
      </w:r>
      <w:r w:rsidR="00006169">
        <w:rPr>
          <w:rFonts w:ascii="Arial" w:hAnsi="Arial" w:cs="Arial"/>
          <w:sz w:val="20"/>
          <w:szCs w:val="20"/>
        </w:rPr>
        <w:t xml:space="preserve"> in splošn</w:t>
      </w:r>
      <w:r w:rsidR="00075571">
        <w:rPr>
          <w:rFonts w:ascii="Arial" w:hAnsi="Arial" w:cs="Arial"/>
          <w:sz w:val="20"/>
          <w:szCs w:val="20"/>
        </w:rPr>
        <w:t>ega</w:t>
      </w:r>
      <w:r w:rsidR="00006169" w:rsidRPr="00502645">
        <w:rPr>
          <w:rFonts w:ascii="Arial" w:hAnsi="Arial" w:cs="Arial"/>
          <w:sz w:val="20"/>
          <w:szCs w:val="20"/>
        </w:rPr>
        <w:t xml:space="preserve"> segment</w:t>
      </w:r>
      <w:r>
        <w:rPr>
          <w:rFonts w:ascii="Arial" w:hAnsi="Arial" w:cs="Arial"/>
          <w:sz w:val="20"/>
          <w:szCs w:val="20"/>
        </w:rPr>
        <w:t>a</w:t>
      </w:r>
      <w:r w:rsidR="00006169" w:rsidRPr="00502645">
        <w:rPr>
          <w:rFonts w:ascii="Arial" w:hAnsi="Arial" w:cs="Arial"/>
          <w:sz w:val="20"/>
          <w:szCs w:val="20"/>
        </w:rPr>
        <w:t xml:space="preserve">. </w:t>
      </w:r>
      <w:r w:rsidR="00006169">
        <w:rPr>
          <w:rFonts w:ascii="Arial" w:hAnsi="Arial" w:cs="Arial"/>
          <w:sz w:val="20"/>
          <w:szCs w:val="20"/>
        </w:rPr>
        <w:t>Tema visokega segmenta bo voda in mir. V dveh sklopih, Čezmejno vodno sodelovanje: katalizator miru in Pospeševanje napredka čezmejnega vodnega sodelovanja za doseganje trajnostnega razvoja, so predvideni trije paneli.</w:t>
      </w:r>
      <w:r w:rsidR="00075571">
        <w:rPr>
          <w:rFonts w:ascii="Arial" w:hAnsi="Arial" w:cs="Arial"/>
          <w:sz w:val="20"/>
          <w:szCs w:val="20"/>
        </w:rPr>
        <w:t xml:space="preserve"> </w:t>
      </w:r>
      <w:r w:rsidR="00006169">
        <w:rPr>
          <w:rFonts w:ascii="Arial" w:hAnsi="Arial" w:cs="Arial"/>
          <w:sz w:val="20"/>
          <w:szCs w:val="20"/>
        </w:rPr>
        <w:t xml:space="preserve">Pomembne teme splošnega dela </w:t>
      </w:r>
      <w:r w:rsidR="00075571">
        <w:rPr>
          <w:rFonts w:ascii="Arial" w:hAnsi="Arial" w:cs="Arial"/>
          <w:sz w:val="20"/>
          <w:szCs w:val="20"/>
        </w:rPr>
        <w:t xml:space="preserve">letošnjega </w:t>
      </w:r>
      <w:r w:rsidR="00006169">
        <w:rPr>
          <w:rFonts w:ascii="Arial" w:hAnsi="Arial" w:cs="Arial"/>
          <w:sz w:val="20"/>
          <w:szCs w:val="20"/>
        </w:rPr>
        <w:t xml:space="preserve">zasedanja pa so: nadzor stanja voda, pravična delitev vode v čezmejnem kontekstu, presoje voda-hrana-energija-ekosistemi v čezmejnih bazenih, poročanje po indikatorju 6.5.2 in po Vodni </w:t>
      </w:r>
      <w:r w:rsidR="00006169" w:rsidRPr="005A62B6">
        <w:rPr>
          <w:rFonts w:ascii="Arial" w:hAnsi="Arial" w:cs="Arial"/>
          <w:sz w:val="20"/>
          <w:szCs w:val="20"/>
        </w:rPr>
        <w:t xml:space="preserve">konvenciji, financiranje konvencije, prilagajanje podnebnim spremembam, voda in industrijske nesreče in program dela konvencije za obdobje 2022 – 2024. </w:t>
      </w:r>
    </w:p>
    <w:p w:rsidR="00006169" w:rsidRDefault="00006169" w:rsidP="0092113B">
      <w:pPr>
        <w:pStyle w:val="Brezrazmikov"/>
        <w:jc w:val="both"/>
        <w:rPr>
          <w:rFonts w:ascii="Arial" w:hAnsi="Arial" w:cs="Arial"/>
          <w:sz w:val="20"/>
          <w:szCs w:val="20"/>
        </w:rPr>
      </w:pPr>
    </w:p>
    <w:p w:rsidR="0092113B" w:rsidRPr="00532B1C" w:rsidRDefault="00075571" w:rsidP="0092113B">
      <w:pPr>
        <w:pStyle w:val="Brezrazmikov"/>
        <w:jc w:val="both"/>
        <w:rPr>
          <w:rFonts w:ascii="Arial" w:hAnsi="Arial" w:cs="Arial"/>
          <w:sz w:val="20"/>
          <w:szCs w:val="20"/>
        </w:rPr>
      </w:pPr>
      <w:r>
        <w:rPr>
          <w:rFonts w:ascii="Arial" w:hAnsi="Arial" w:cs="Arial"/>
          <w:sz w:val="20"/>
          <w:szCs w:val="20"/>
        </w:rPr>
        <w:t xml:space="preserve">RS </w:t>
      </w:r>
      <w:r w:rsidR="00006169">
        <w:rPr>
          <w:rFonts w:ascii="Arial" w:hAnsi="Arial" w:cs="Arial"/>
          <w:sz w:val="20"/>
          <w:szCs w:val="20"/>
        </w:rPr>
        <w:t>bo v vlogi predsedujoči Svetu EU v imenu EU in držav članic predstavila stališča do tem visokega segmenta</w:t>
      </w:r>
      <w:r>
        <w:rPr>
          <w:rFonts w:ascii="Arial" w:hAnsi="Arial" w:cs="Arial"/>
          <w:sz w:val="20"/>
          <w:szCs w:val="20"/>
        </w:rPr>
        <w:t xml:space="preserve"> (Panel 1 in Panel 3)</w:t>
      </w:r>
      <w:r w:rsidR="00006169">
        <w:rPr>
          <w:rFonts w:ascii="Arial" w:hAnsi="Arial" w:cs="Arial"/>
          <w:sz w:val="20"/>
          <w:szCs w:val="20"/>
        </w:rPr>
        <w:t xml:space="preserve"> in do izbranih tem splošnega segmenta</w:t>
      </w:r>
      <w:r>
        <w:rPr>
          <w:rFonts w:ascii="Arial" w:hAnsi="Arial" w:cs="Arial"/>
          <w:sz w:val="20"/>
          <w:szCs w:val="20"/>
        </w:rPr>
        <w:t xml:space="preserve"> (</w:t>
      </w:r>
      <w:r w:rsidR="00936042">
        <w:rPr>
          <w:rFonts w:ascii="Arial" w:hAnsi="Arial" w:cs="Arial"/>
          <w:sz w:val="20"/>
          <w:szCs w:val="20"/>
        </w:rPr>
        <w:t>širitev konvencije, razvoj sporazumov in skupnih teles, volitve v izvršilni odbor, nadzor stanja in izmenjava podatkov o čezmejnih vodah, pravična in trajnostna delitev vodnih virov, EUW iniciativa, presoje neksus, poročanje po vodni konvenciji in indikatorju 6.5.2, financiranje konvencije, prilagajanje na podnebne spremembe, voda in industrijske nesreče, program dela 2022 – 2024 ter partnerstva</w:t>
      </w:r>
      <w:r w:rsidR="00006169">
        <w:rPr>
          <w:rFonts w:ascii="Arial" w:hAnsi="Arial" w:cs="Arial"/>
          <w:sz w:val="20"/>
          <w:szCs w:val="20"/>
        </w:rPr>
        <w:t>.</w:t>
      </w:r>
      <w:r w:rsidR="00006169" w:rsidRPr="00502645">
        <w:rPr>
          <w:rFonts w:ascii="Arial" w:hAnsi="Arial" w:cs="Arial"/>
          <w:sz w:val="20"/>
          <w:szCs w:val="20"/>
        </w:rPr>
        <w:t xml:space="preserve"> </w:t>
      </w:r>
      <w:r>
        <w:rPr>
          <w:rFonts w:ascii="Arial" w:hAnsi="Arial" w:cs="Arial"/>
          <w:sz w:val="20"/>
          <w:szCs w:val="20"/>
        </w:rPr>
        <w:t xml:space="preserve">RS tudi </w:t>
      </w:r>
      <w:r w:rsidR="00006169">
        <w:rPr>
          <w:rFonts w:ascii="Arial" w:hAnsi="Arial" w:cs="Arial"/>
          <w:sz w:val="20"/>
          <w:szCs w:val="20"/>
        </w:rPr>
        <w:t>pričakuje</w:t>
      </w:r>
      <w:r w:rsidR="0092113B" w:rsidRPr="005A62B6">
        <w:rPr>
          <w:rFonts w:ascii="Arial" w:hAnsi="Arial" w:cs="Arial"/>
          <w:sz w:val="20"/>
          <w:szCs w:val="20"/>
        </w:rPr>
        <w:t>, da bo na 9. zasedanju pogodbenic sprejeta njena kandidatura za organizacijo 10. zasedanja pogodbenic</w:t>
      </w:r>
      <w:r w:rsidR="00830570">
        <w:rPr>
          <w:rFonts w:ascii="Arial" w:hAnsi="Arial" w:cs="Arial"/>
          <w:sz w:val="20"/>
          <w:szCs w:val="20"/>
        </w:rPr>
        <w:t xml:space="preserve"> v RS leta 2024</w:t>
      </w:r>
      <w:r w:rsidR="0092113B" w:rsidRPr="005A62B6">
        <w:rPr>
          <w:rFonts w:ascii="Arial" w:hAnsi="Arial" w:cs="Arial"/>
          <w:sz w:val="20"/>
          <w:szCs w:val="20"/>
        </w:rPr>
        <w:t xml:space="preserve"> in predsedovanje konvenciji v obdobju od 2024 do 2027</w:t>
      </w:r>
      <w:r>
        <w:rPr>
          <w:rFonts w:ascii="Arial" w:hAnsi="Arial" w:cs="Arial"/>
          <w:sz w:val="20"/>
          <w:szCs w:val="20"/>
        </w:rPr>
        <w:t xml:space="preserve">, ki jo je </w:t>
      </w:r>
      <w:r w:rsidR="0022445F">
        <w:rPr>
          <w:rFonts w:ascii="Arial" w:hAnsi="Arial" w:cs="Arial"/>
          <w:sz w:val="20"/>
          <w:szCs w:val="20"/>
        </w:rPr>
        <w:t xml:space="preserve">na Sekretariat UNECE Vodne konvencije </w:t>
      </w:r>
      <w:r>
        <w:rPr>
          <w:rFonts w:ascii="Arial" w:hAnsi="Arial" w:cs="Arial"/>
          <w:sz w:val="20"/>
          <w:szCs w:val="20"/>
        </w:rPr>
        <w:t>oddala 31. maja 2021</w:t>
      </w:r>
      <w:r w:rsidR="00532B1C">
        <w:rPr>
          <w:rFonts w:ascii="Arial" w:hAnsi="Arial" w:cs="Arial"/>
          <w:sz w:val="20"/>
          <w:szCs w:val="20"/>
        </w:rPr>
        <w:t xml:space="preserve"> (Sklep Vlade RS, </w:t>
      </w:r>
      <w:r w:rsidR="00532B1C" w:rsidRPr="00532B1C">
        <w:rPr>
          <w:rFonts w:ascii="Arial" w:hAnsi="Arial" w:cs="Arial"/>
          <w:sz w:val="20"/>
          <w:szCs w:val="20"/>
        </w:rPr>
        <w:t>51102-4/2021/3, 19. 5. 2021)</w:t>
      </w:r>
      <w:r w:rsidR="0092113B" w:rsidRPr="005A62B6">
        <w:rPr>
          <w:rFonts w:ascii="Arial" w:hAnsi="Arial" w:cs="Arial"/>
          <w:sz w:val="20"/>
          <w:szCs w:val="20"/>
        </w:rPr>
        <w:t>.</w:t>
      </w:r>
    </w:p>
    <w:p w:rsidR="001424CA" w:rsidRDefault="001424CA" w:rsidP="001424CA">
      <w:pPr>
        <w:jc w:val="both"/>
      </w:pPr>
    </w:p>
    <w:p w:rsidR="003C0F25" w:rsidRPr="00A842E9" w:rsidRDefault="00492187" w:rsidP="00A842E9">
      <w:pPr>
        <w:pStyle w:val="Brezrazmikov"/>
        <w:jc w:val="both"/>
        <w:rPr>
          <w:rFonts w:ascii="Arial" w:hAnsi="Arial" w:cs="Arial"/>
          <w:sz w:val="20"/>
          <w:szCs w:val="20"/>
        </w:rPr>
      </w:pPr>
      <w:r w:rsidRPr="00A842E9">
        <w:rPr>
          <w:rFonts w:ascii="Arial" w:hAnsi="Arial" w:cs="Arial"/>
          <w:sz w:val="20"/>
          <w:szCs w:val="20"/>
        </w:rPr>
        <w:t>9</w:t>
      </w:r>
      <w:r w:rsidR="003C0F25" w:rsidRPr="00A842E9">
        <w:rPr>
          <w:rFonts w:ascii="Arial" w:hAnsi="Arial" w:cs="Arial"/>
          <w:sz w:val="20"/>
          <w:szCs w:val="20"/>
        </w:rPr>
        <w:t xml:space="preserve">. </w:t>
      </w:r>
      <w:r w:rsidRPr="00A842E9">
        <w:rPr>
          <w:rFonts w:ascii="Arial" w:hAnsi="Arial" w:cs="Arial"/>
          <w:sz w:val="20"/>
          <w:szCs w:val="20"/>
        </w:rPr>
        <w:t>z</w:t>
      </w:r>
      <w:r w:rsidR="003C0F25" w:rsidRPr="00A842E9">
        <w:rPr>
          <w:rFonts w:ascii="Arial" w:hAnsi="Arial" w:cs="Arial"/>
          <w:sz w:val="20"/>
          <w:szCs w:val="20"/>
        </w:rPr>
        <w:t>asedanje pogodbenic Vodne konvencije bo priložnost za primerjavo znanj in izkušenj ter nacionalnih prioritet na podro</w:t>
      </w:r>
      <w:r w:rsidR="004B2BEF" w:rsidRPr="00A842E9">
        <w:rPr>
          <w:rFonts w:ascii="Arial" w:hAnsi="Arial" w:cs="Arial"/>
          <w:sz w:val="20"/>
          <w:szCs w:val="20"/>
        </w:rPr>
        <w:t>čju čezmejnega celostnega</w:t>
      </w:r>
      <w:r w:rsidR="003C0F25" w:rsidRPr="00A842E9">
        <w:rPr>
          <w:rFonts w:ascii="Arial" w:hAnsi="Arial" w:cs="Arial"/>
          <w:sz w:val="20"/>
          <w:szCs w:val="20"/>
        </w:rPr>
        <w:t xml:space="preserve"> upravljanja voda, učvrstitev </w:t>
      </w:r>
      <w:r w:rsidR="004B2BEF" w:rsidRPr="00A842E9">
        <w:rPr>
          <w:rFonts w:ascii="Arial" w:hAnsi="Arial" w:cs="Arial"/>
          <w:sz w:val="20"/>
          <w:szCs w:val="20"/>
        </w:rPr>
        <w:t xml:space="preserve">bilateralnih in mednarodnih </w:t>
      </w:r>
      <w:r w:rsidR="003C0F25" w:rsidRPr="00A842E9">
        <w:rPr>
          <w:rFonts w:ascii="Arial" w:hAnsi="Arial" w:cs="Arial"/>
          <w:sz w:val="20"/>
          <w:szCs w:val="20"/>
        </w:rPr>
        <w:t>partnerstev</w:t>
      </w:r>
      <w:r w:rsidR="004B2BEF" w:rsidRPr="00A842E9">
        <w:rPr>
          <w:rFonts w:ascii="Arial" w:hAnsi="Arial" w:cs="Arial"/>
          <w:sz w:val="20"/>
          <w:szCs w:val="20"/>
        </w:rPr>
        <w:t>, predvsem pa krepitev čezmejnega sodelovanja in implementacije Vodne konvencije</w:t>
      </w:r>
      <w:r w:rsidR="004E1CF1" w:rsidRPr="00A842E9">
        <w:rPr>
          <w:rFonts w:ascii="Arial" w:hAnsi="Arial" w:cs="Arial"/>
          <w:sz w:val="20"/>
          <w:szCs w:val="20"/>
        </w:rPr>
        <w:t xml:space="preserve"> </w:t>
      </w:r>
      <w:r w:rsidR="003C5D9C" w:rsidRPr="00A842E9">
        <w:rPr>
          <w:rFonts w:ascii="Arial" w:hAnsi="Arial" w:cs="Arial"/>
          <w:sz w:val="20"/>
          <w:szCs w:val="20"/>
        </w:rPr>
        <w:t>v skladu s programom</w:t>
      </w:r>
      <w:r w:rsidR="004E1CF1" w:rsidRPr="00A842E9">
        <w:rPr>
          <w:rFonts w:ascii="Arial" w:hAnsi="Arial" w:cs="Arial"/>
          <w:sz w:val="20"/>
          <w:szCs w:val="20"/>
        </w:rPr>
        <w:t xml:space="preserve"> dela</w:t>
      </w:r>
      <w:r w:rsidR="003C5D9C" w:rsidRPr="00A842E9">
        <w:rPr>
          <w:rFonts w:ascii="Arial" w:hAnsi="Arial" w:cs="Arial"/>
          <w:sz w:val="20"/>
          <w:szCs w:val="20"/>
        </w:rPr>
        <w:t xml:space="preserve"> za obdobje od leta</w:t>
      </w:r>
      <w:r w:rsidR="004E1CF1" w:rsidRPr="00A842E9">
        <w:rPr>
          <w:rFonts w:ascii="Arial" w:hAnsi="Arial" w:cs="Arial"/>
          <w:sz w:val="20"/>
          <w:szCs w:val="20"/>
        </w:rPr>
        <w:t xml:space="preserve"> 20</w:t>
      </w:r>
      <w:r w:rsidRPr="00A842E9">
        <w:rPr>
          <w:rFonts w:ascii="Arial" w:hAnsi="Arial" w:cs="Arial"/>
          <w:sz w:val="20"/>
          <w:szCs w:val="20"/>
        </w:rPr>
        <w:t>22</w:t>
      </w:r>
      <w:r w:rsidR="004E1CF1" w:rsidRPr="00A842E9">
        <w:rPr>
          <w:rFonts w:ascii="Arial" w:hAnsi="Arial" w:cs="Arial"/>
          <w:sz w:val="20"/>
          <w:szCs w:val="20"/>
        </w:rPr>
        <w:t xml:space="preserve"> </w:t>
      </w:r>
      <w:r w:rsidR="003C5D9C" w:rsidRPr="00A842E9">
        <w:rPr>
          <w:rFonts w:ascii="Arial" w:hAnsi="Arial" w:cs="Arial"/>
          <w:sz w:val="20"/>
          <w:szCs w:val="20"/>
        </w:rPr>
        <w:t>do</w:t>
      </w:r>
      <w:r w:rsidR="004E1CF1" w:rsidRPr="00A842E9">
        <w:rPr>
          <w:rFonts w:ascii="Arial" w:hAnsi="Arial" w:cs="Arial"/>
          <w:sz w:val="20"/>
          <w:szCs w:val="20"/>
        </w:rPr>
        <w:t xml:space="preserve"> 202</w:t>
      </w:r>
      <w:r w:rsidRPr="00A842E9">
        <w:rPr>
          <w:rFonts w:ascii="Arial" w:hAnsi="Arial" w:cs="Arial"/>
          <w:sz w:val="20"/>
          <w:szCs w:val="20"/>
        </w:rPr>
        <w:t>4</w:t>
      </w:r>
      <w:r w:rsidR="004B2BEF" w:rsidRPr="00A842E9">
        <w:rPr>
          <w:rFonts w:ascii="Arial" w:hAnsi="Arial" w:cs="Arial"/>
          <w:sz w:val="20"/>
          <w:szCs w:val="20"/>
        </w:rPr>
        <w:t>.</w:t>
      </w:r>
      <w:r w:rsidR="00075571" w:rsidRPr="00A842E9">
        <w:rPr>
          <w:rFonts w:ascii="Arial" w:hAnsi="Arial" w:cs="Arial"/>
          <w:sz w:val="20"/>
          <w:szCs w:val="20"/>
        </w:rPr>
        <w:t xml:space="preserve"> </w:t>
      </w:r>
      <w:r w:rsidR="00830570" w:rsidRPr="00A842E9">
        <w:rPr>
          <w:rFonts w:ascii="Arial" w:hAnsi="Arial" w:cs="Arial"/>
          <w:sz w:val="20"/>
          <w:szCs w:val="20"/>
        </w:rPr>
        <w:t>P</w:t>
      </w:r>
      <w:r w:rsidR="00532B1C">
        <w:rPr>
          <w:rFonts w:ascii="Arial" w:hAnsi="Arial" w:cs="Arial"/>
          <w:sz w:val="20"/>
          <w:szCs w:val="20"/>
        </w:rPr>
        <w:t>rav tako bo RS lahko predstavila in promovirala</w:t>
      </w:r>
      <w:r w:rsidR="00830570" w:rsidRPr="00A842E9">
        <w:rPr>
          <w:rFonts w:ascii="Arial" w:hAnsi="Arial" w:cs="Arial"/>
          <w:sz w:val="20"/>
          <w:szCs w:val="20"/>
        </w:rPr>
        <w:t xml:space="preserve"> rezultate usklajevanj </w:t>
      </w:r>
      <w:r w:rsidR="00065BED">
        <w:rPr>
          <w:rFonts w:ascii="Arial" w:hAnsi="Arial" w:cs="Arial"/>
          <w:sz w:val="20"/>
          <w:szCs w:val="20"/>
        </w:rPr>
        <w:t xml:space="preserve">na ravni EU in držav članic </w:t>
      </w:r>
      <w:r w:rsidR="00830570" w:rsidRPr="00A842E9">
        <w:rPr>
          <w:rFonts w:ascii="Arial" w:hAnsi="Arial" w:cs="Arial"/>
          <w:sz w:val="20"/>
          <w:szCs w:val="20"/>
        </w:rPr>
        <w:t>na delovni skupini WPIEI Water Convention</w:t>
      </w:r>
      <w:r w:rsidR="001A5956">
        <w:rPr>
          <w:rFonts w:ascii="Arial" w:hAnsi="Arial" w:cs="Arial"/>
          <w:sz w:val="20"/>
          <w:szCs w:val="20"/>
        </w:rPr>
        <w:t xml:space="preserve"> v okviru aktivnosti PSEU21. </w:t>
      </w:r>
      <w:r w:rsidR="00075571" w:rsidRPr="00A842E9">
        <w:rPr>
          <w:rFonts w:ascii="Arial" w:hAnsi="Arial" w:cs="Arial"/>
          <w:sz w:val="20"/>
          <w:szCs w:val="20"/>
        </w:rPr>
        <w:t>V prime</w:t>
      </w:r>
      <w:r w:rsidR="008B3BE8" w:rsidRPr="00A842E9">
        <w:rPr>
          <w:rFonts w:ascii="Arial" w:hAnsi="Arial" w:cs="Arial"/>
          <w:sz w:val="20"/>
          <w:szCs w:val="20"/>
        </w:rPr>
        <w:t>ru sprejetja kandidature</w:t>
      </w:r>
      <w:r w:rsidR="00A842E9" w:rsidRPr="00A842E9">
        <w:rPr>
          <w:rFonts w:ascii="Arial" w:hAnsi="Arial" w:cs="Arial"/>
          <w:sz w:val="20"/>
          <w:szCs w:val="20"/>
        </w:rPr>
        <w:t xml:space="preserve"> RS za organizacijo 10. zasedanja pogodbenic</w:t>
      </w:r>
      <w:r w:rsidR="00065BED">
        <w:rPr>
          <w:rFonts w:ascii="Arial" w:hAnsi="Arial" w:cs="Arial"/>
          <w:sz w:val="20"/>
          <w:szCs w:val="20"/>
        </w:rPr>
        <w:t xml:space="preserve"> leta 2024 v RS,</w:t>
      </w:r>
      <w:r w:rsidR="00A842E9" w:rsidRPr="00A842E9">
        <w:rPr>
          <w:rFonts w:ascii="Arial" w:hAnsi="Arial" w:cs="Arial"/>
          <w:sz w:val="20"/>
          <w:szCs w:val="20"/>
        </w:rPr>
        <w:t xml:space="preserve"> </w:t>
      </w:r>
      <w:r w:rsidR="008B3BE8" w:rsidRPr="00A842E9">
        <w:rPr>
          <w:rFonts w:ascii="Arial" w:hAnsi="Arial" w:cs="Arial"/>
          <w:sz w:val="20"/>
          <w:szCs w:val="20"/>
        </w:rPr>
        <w:t>bo 9. z</w:t>
      </w:r>
      <w:r w:rsidR="00075571" w:rsidRPr="00A842E9">
        <w:rPr>
          <w:rFonts w:ascii="Arial" w:hAnsi="Arial" w:cs="Arial"/>
          <w:sz w:val="20"/>
          <w:szCs w:val="20"/>
        </w:rPr>
        <w:t xml:space="preserve">asedanje tudi priložnost za prve poglobljene pogovore o </w:t>
      </w:r>
      <w:r w:rsidR="00A842E9" w:rsidRPr="00A842E9">
        <w:rPr>
          <w:rFonts w:ascii="Arial" w:hAnsi="Arial" w:cs="Arial"/>
          <w:sz w:val="20"/>
          <w:szCs w:val="20"/>
        </w:rPr>
        <w:t xml:space="preserve">polnopravnem </w:t>
      </w:r>
      <w:r w:rsidR="00075571" w:rsidRPr="00A842E9">
        <w:rPr>
          <w:rFonts w:ascii="Arial" w:hAnsi="Arial" w:cs="Arial"/>
          <w:sz w:val="20"/>
          <w:szCs w:val="20"/>
        </w:rPr>
        <w:t>sodelovanju RS v biroju konvenci</w:t>
      </w:r>
      <w:r w:rsidR="008B3BE8" w:rsidRPr="00A842E9">
        <w:rPr>
          <w:rFonts w:ascii="Arial" w:hAnsi="Arial" w:cs="Arial"/>
          <w:sz w:val="20"/>
          <w:szCs w:val="20"/>
        </w:rPr>
        <w:t xml:space="preserve">je in o </w:t>
      </w:r>
      <w:r w:rsidR="00065BED">
        <w:rPr>
          <w:rFonts w:ascii="Arial" w:hAnsi="Arial" w:cs="Arial"/>
          <w:sz w:val="20"/>
          <w:szCs w:val="20"/>
        </w:rPr>
        <w:t>postopnih aktivnostih in pripravah na leto 2024.</w:t>
      </w:r>
    </w:p>
    <w:p w:rsidR="001424CA" w:rsidRDefault="001424CA" w:rsidP="00B51107">
      <w:pPr>
        <w:autoSpaceDE w:val="0"/>
        <w:autoSpaceDN w:val="0"/>
        <w:adjustRightInd w:val="0"/>
        <w:spacing w:line="240" w:lineRule="atLeast"/>
        <w:rPr>
          <w:rFonts w:cs="Arial"/>
          <w:b/>
          <w:iCs/>
          <w:color w:val="000000"/>
          <w:szCs w:val="20"/>
        </w:rPr>
      </w:pPr>
    </w:p>
    <w:sectPr w:rsidR="001424CA" w:rsidSect="00783310">
      <w:headerReference w:type="even" r:id="rId10"/>
      <w:headerReference w:type="default" r:id="rId11"/>
      <w:footerReference w:type="even" r:id="rId12"/>
      <w:footerReference w:type="default" r:id="rId13"/>
      <w:headerReference w:type="first" r:id="rId14"/>
      <w:footerReference w:type="first" r:id="rId15"/>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13B" w:rsidRDefault="00F9013B">
      <w:r>
        <w:separator/>
      </w:r>
    </w:p>
  </w:endnote>
  <w:endnote w:type="continuationSeparator" w:id="0">
    <w:p w:rsidR="00F9013B" w:rsidRDefault="00F90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1" w:fontKey="{697B62F7-2249-4811-9E4B-F9FA745EDEB5}"/>
  </w:font>
  <w:font w:name="Frutiger">
    <w:altName w:val="Arial"/>
    <w:charset w:val="EE"/>
    <w:family w:val="swiss"/>
    <w:pitch w:val="variable"/>
  </w:font>
  <w:font w:name="Calibri">
    <w:panose1 w:val="020F0502020204030204"/>
    <w:charset w:val="EE"/>
    <w:family w:val="swiss"/>
    <w:pitch w:val="variable"/>
    <w:sig w:usb0="E0002EFF" w:usb1="C000247B" w:usb2="00000009" w:usb3="00000000" w:csb0="000001FF" w:csb1="00000000"/>
    <w:embedRegular r:id="rId2" w:fontKey="{A613C556-19AD-4C9D-9B18-C2F6B4A14AB6}"/>
    <w:embedBold r:id="rId3" w:fontKey="{B1781BF0-F401-4E17-A188-60422E899509}"/>
  </w:font>
  <w:font w:name="Republika">
    <w:panose1 w:val="02000506040000020004"/>
    <w:charset w:val="EE"/>
    <w:family w:val="auto"/>
    <w:pitch w:val="variable"/>
    <w:sig w:usb0="A00000FF" w:usb1="4000205B" w:usb2="00000000" w:usb3="00000000" w:csb0="00000093" w:csb1="00000000"/>
    <w:embedRegular r:id="rId4" w:fontKey="{CE638475-9F46-4726-BF0D-E537C379440C}"/>
    <w:embedBold r:id="rId5" w:fontKey="{7425D970-000E-4908-8B89-4EF2B6CC5307}"/>
  </w:font>
  <w:font w:name="Cambria">
    <w:panose1 w:val="02040503050406030204"/>
    <w:charset w:val="EE"/>
    <w:family w:val="roman"/>
    <w:pitch w:val="variable"/>
    <w:sig w:usb0="E00006FF" w:usb1="420024FF" w:usb2="02000000" w:usb3="00000000" w:csb0="0000019F" w:csb1="00000000"/>
    <w:embedRegular r:id="rId6" w:fontKey="{FF8E96A4-530C-4CF2-9419-8A490FAF75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33" w:rsidRDefault="0083303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33" w:rsidRDefault="00833033">
    <w:pPr>
      <w:pStyle w:val="Noga"/>
    </w:pPr>
    <w:r>
      <w:rPr>
        <w:noProof/>
        <w:lang w:eastAsia="sl-SI"/>
      </w:rPr>
      <mc:AlternateContent>
        <mc:Choice Requires="wps">
          <w:drawing>
            <wp:anchor distT="0" distB="0" distL="114300" distR="114300" simplePos="0" relativeHeight="251659264" behindDoc="1" locked="0" layoutInCell="1" allowOverlap="1">
              <wp:simplePos x="0" y="0"/>
              <wp:positionH relativeFrom="column">
                <wp:posOffset>-1833</wp:posOffset>
              </wp:positionH>
              <wp:positionV relativeFrom="paragraph">
                <wp:posOffset>120554</wp:posOffset>
              </wp:positionV>
              <wp:extent cx="5396230" cy="254000"/>
              <wp:effectExtent l="0" t="0" r="0" b="0"/>
              <wp:wrapNone/>
              <wp:docPr id="3" name="Polje z besedilom 3"/>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33033" w:rsidRPr="00833033" w:rsidRDefault="00833033" w:rsidP="00833033">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3" o:spid="_x0000_s1027" type="#_x0000_t202" style="position:absolute;margin-left:-.15pt;margin-top:9.5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" fillcolor="black" stroked="f" strokeweight=".5pt">
              <v:fill opacity="0"/>
              <v:textbox>
                <w:txbxContent>
                  <w:p w:rsidR="00833033" w:rsidRPr="00833033" w:rsidRDefault="00833033" w:rsidP="00833033">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33" w:rsidRDefault="0083303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13B" w:rsidRDefault="00F9013B">
      <w:r>
        <w:separator/>
      </w:r>
    </w:p>
  </w:footnote>
  <w:footnote w:type="continuationSeparator" w:id="0">
    <w:p w:rsidR="00F9013B" w:rsidRDefault="00F901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033" w:rsidRDefault="0083303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20D" w:rsidRPr="00110CBD" w:rsidRDefault="00AF120D"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F120D" w:rsidRPr="008F3500">
      <w:trPr>
        <w:cantSplit/>
        <w:trHeight w:hRule="exact" w:val="847"/>
      </w:trPr>
      <w:tc>
        <w:tcPr>
          <w:tcW w:w="567" w:type="dxa"/>
        </w:tcPr>
        <w:p w:rsidR="00AF120D" w:rsidRDefault="00AF120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tc>
    </w:tr>
  </w:tbl>
  <w:p w:rsidR="00AF120D" w:rsidRPr="00B95595" w:rsidRDefault="00FB21E9"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604216"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AF120D" w:rsidRPr="00B95595">
      <w:rPr>
        <w:rFonts w:ascii="Republika" w:hAnsi="Republika"/>
      </w:rPr>
      <w:t>REPUBLIKA SLOVENIJA</w:t>
    </w:r>
  </w:p>
  <w:p w:rsidR="00AF120D" w:rsidRPr="00B95595" w:rsidRDefault="00AF120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AF120D" w:rsidRDefault="00AF120D"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AF120D" w:rsidRDefault="00AF120D" w:rsidP="008D1A28">
    <w:pPr>
      <w:pStyle w:val="Glava"/>
      <w:tabs>
        <w:tab w:val="clear" w:pos="4320"/>
        <w:tab w:val="left" w:pos="5112"/>
      </w:tabs>
      <w:spacing w:line="240" w:lineRule="exact"/>
      <w:rPr>
        <w:rFonts w:cs="Arial"/>
        <w:sz w:val="16"/>
      </w:rPr>
    </w:pPr>
    <w:r>
      <w:rPr>
        <w:rFonts w:cs="Arial"/>
        <w:sz w:val="16"/>
      </w:rPr>
      <w:tab/>
      <w:t xml:space="preserve">F: 01 478 74 25 </w:t>
    </w:r>
  </w:p>
  <w:p w:rsidR="00AF120D" w:rsidRDefault="00AF120D" w:rsidP="008D1A28">
    <w:pPr>
      <w:pStyle w:val="Glava"/>
      <w:tabs>
        <w:tab w:val="clear" w:pos="4320"/>
        <w:tab w:val="left" w:pos="5112"/>
      </w:tabs>
      <w:spacing w:line="240" w:lineRule="exact"/>
      <w:rPr>
        <w:rFonts w:cs="Arial"/>
        <w:sz w:val="16"/>
      </w:rPr>
    </w:pPr>
    <w:r>
      <w:rPr>
        <w:rFonts w:cs="Arial"/>
        <w:sz w:val="16"/>
      </w:rPr>
      <w:tab/>
      <w:t>E: gp.mop@gov.si</w:t>
    </w:r>
  </w:p>
  <w:p w:rsidR="00AF120D" w:rsidRDefault="00AF120D" w:rsidP="008D1A28">
    <w:pPr>
      <w:pStyle w:val="Glava"/>
      <w:tabs>
        <w:tab w:val="clear" w:pos="4320"/>
        <w:tab w:val="left" w:pos="5112"/>
      </w:tabs>
      <w:spacing w:line="240" w:lineRule="exact"/>
      <w:rPr>
        <w:rFonts w:cs="Arial"/>
        <w:sz w:val="16"/>
      </w:rPr>
    </w:pPr>
    <w:r>
      <w:rPr>
        <w:rFonts w:cs="Arial"/>
        <w:sz w:val="16"/>
      </w:rPr>
      <w:tab/>
      <w:t>www.mop.gov.si</w:t>
    </w:r>
  </w:p>
  <w:p w:rsidR="00AF120D" w:rsidRPr="008F3500" w:rsidRDefault="00AF120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0493"/>
    <w:multiLevelType w:val="hybridMultilevel"/>
    <w:tmpl w:val="15D298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818419D"/>
    <w:multiLevelType w:val="hybridMultilevel"/>
    <w:tmpl w:val="E9A065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296254"/>
    <w:multiLevelType w:val="hybridMultilevel"/>
    <w:tmpl w:val="E7764AFA"/>
    <w:lvl w:ilvl="0" w:tplc="593AA06C">
      <w:start w:val="1"/>
      <w:numFmt w:val="upperRoman"/>
      <w:lvlText w:val="%1."/>
      <w:lvlJc w:val="left"/>
      <w:pPr>
        <w:ind w:left="1080" w:hanging="72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17366A4"/>
    <w:multiLevelType w:val="hybridMultilevel"/>
    <w:tmpl w:val="93303AE8"/>
    <w:lvl w:ilvl="0" w:tplc="44D630C0">
      <w:start w:val="1"/>
      <w:numFmt w:val="decimal"/>
      <w:lvlText w:val="%1."/>
      <w:lvlJc w:val="left"/>
      <w:pPr>
        <w:ind w:left="720" w:hanging="360"/>
      </w:pPr>
      <w:rPr>
        <w:rFonts w:ascii="Times New Roman Bold" w:hAnsi="Times New Roman Bold" w:cs="Times New Roman" w:hint="default"/>
        <w:b/>
        <w:bCs/>
        <w:i w:val="0"/>
        <w:iCs/>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9">
    <w:nsid w:val="285E5640"/>
    <w:multiLevelType w:val="hybridMultilevel"/>
    <w:tmpl w:val="B45A7D88"/>
    <w:lvl w:ilvl="0" w:tplc="E1FC1A6A">
      <w:start w:val="1"/>
      <w:numFmt w:val="decimal"/>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9B12AA9"/>
    <w:multiLevelType w:val="multilevel"/>
    <w:tmpl w:val="3122768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30AE3987"/>
    <w:multiLevelType w:val="hybridMultilevel"/>
    <w:tmpl w:val="B48A97BA"/>
    <w:lvl w:ilvl="0" w:tplc="0424000F">
      <w:start w:val="1"/>
      <w:numFmt w:val="decimal"/>
      <w:lvlText w:val="%1."/>
      <w:lvlJc w:val="left"/>
      <w:pPr>
        <w:tabs>
          <w:tab w:val="num" w:pos="360"/>
        </w:tabs>
        <w:ind w:left="360" w:hanging="360"/>
      </w:pPr>
    </w:lvl>
    <w:lvl w:ilvl="1" w:tplc="227401E8">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4">
    <w:nsid w:val="337B4138"/>
    <w:multiLevelType w:val="hybridMultilevel"/>
    <w:tmpl w:val="09C8BE9E"/>
    <w:lvl w:ilvl="0" w:tplc="2544FA7C">
      <w:start w:val="11"/>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56069C7"/>
    <w:multiLevelType w:val="hybridMultilevel"/>
    <w:tmpl w:val="071C2458"/>
    <w:lvl w:ilvl="0" w:tplc="AB80C668">
      <w:start w:val="4"/>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nsid w:val="4BF53A2E"/>
    <w:multiLevelType w:val="hybridMultilevel"/>
    <w:tmpl w:val="166A34DC"/>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EB25157"/>
    <w:multiLevelType w:val="hybridMultilevel"/>
    <w:tmpl w:val="872E84B8"/>
    <w:lvl w:ilvl="0" w:tplc="9C2A9E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0DB2C2C"/>
    <w:multiLevelType w:val="hybridMultilevel"/>
    <w:tmpl w:val="AA52A5E4"/>
    <w:lvl w:ilvl="0" w:tplc="0424000F">
      <w:start w:val="1"/>
      <w:numFmt w:val="decimal"/>
      <w:lvlText w:val="%1."/>
      <w:lvlJc w:val="left"/>
      <w:pPr>
        <w:ind w:left="3169" w:hanging="360"/>
      </w:pPr>
    </w:lvl>
    <w:lvl w:ilvl="1" w:tplc="04240019" w:tentative="1">
      <w:start w:val="1"/>
      <w:numFmt w:val="lowerLetter"/>
      <w:lvlText w:val="%2."/>
      <w:lvlJc w:val="left"/>
      <w:pPr>
        <w:ind w:left="3889" w:hanging="360"/>
      </w:pPr>
    </w:lvl>
    <w:lvl w:ilvl="2" w:tplc="0424001B" w:tentative="1">
      <w:start w:val="1"/>
      <w:numFmt w:val="lowerRoman"/>
      <w:lvlText w:val="%3."/>
      <w:lvlJc w:val="right"/>
      <w:pPr>
        <w:ind w:left="4609" w:hanging="180"/>
      </w:pPr>
    </w:lvl>
    <w:lvl w:ilvl="3" w:tplc="0424000F" w:tentative="1">
      <w:start w:val="1"/>
      <w:numFmt w:val="decimal"/>
      <w:lvlText w:val="%4."/>
      <w:lvlJc w:val="left"/>
      <w:pPr>
        <w:ind w:left="5329" w:hanging="360"/>
      </w:pPr>
    </w:lvl>
    <w:lvl w:ilvl="4" w:tplc="04240019" w:tentative="1">
      <w:start w:val="1"/>
      <w:numFmt w:val="lowerLetter"/>
      <w:lvlText w:val="%5."/>
      <w:lvlJc w:val="left"/>
      <w:pPr>
        <w:ind w:left="6049" w:hanging="360"/>
      </w:pPr>
    </w:lvl>
    <w:lvl w:ilvl="5" w:tplc="0424001B" w:tentative="1">
      <w:start w:val="1"/>
      <w:numFmt w:val="lowerRoman"/>
      <w:lvlText w:val="%6."/>
      <w:lvlJc w:val="right"/>
      <w:pPr>
        <w:ind w:left="6769" w:hanging="180"/>
      </w:pPr>
    </w:lvl>
    <w:lvl w:ilvl="6" w:tplc="0424000F" w:tentative="1">
      <w:start w:val="1"/>
      <w:numFmt w:val="decimal"/>
      <w:lvlText w:val="%7."/>
      <w:lvlJc w:val="left"/>
      <w:pPr>
        <w:ind w:left="7489" w:hanging="360"/>
      </w:pPr>
    </w:lvl>
    <w:lvl w:ilvl="7" w:tplc="04240019" w:tentative="1">
      <w:start w:val="1"/>
      <w:numFmt w:val="lowerLetter"/>
      <w:lvlText w:val="%8."/>
      <w:lvlJc w:val="left"/>
      <w:pPr>
        <w:ind w:left="8209" w:hanging="360"/>
      </w:pPr>
    </w:lvl>
    <w:lvl w:ilvl="8" w:tplc="0424001B" w:tentative="1">
      <w:start w:val="1"/>
      <w:numFmt w:val="lowerRoman"/>
      <w:lvlText w:val="%9."/>
      <w:lvlJc w:val="right"/>
      <w:pPr>
        <w:ind w:left="8929" w:hanging="180"/>
      </w:pPr>
    </w:lvl>
  </w:abstractNum>
  <w:abstractNum w:abstractNumId="24">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8404AB3"/>
    <w:multiLevelType w:val="hybridMultilevel"/>
    <w:tmpl w:val="0600AA6A"/>
    <w:lvl w:ilvl="0" w:tplc="FAF8AAC8">
      <w:start w:val="1"/>
      <w:numFmt w:val="bullet"/>
      <w:lvlText w:val=""/>
      <w:lvlJc w:val="left"/>
      <w:pPr>
        <w:tabs>
          <w:tab w:val="num" w:pos="720"/>
        </w:tabs>
        <w:ind w:left="1134" w:hanging="414"/>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E0A02B4"/>
    <w:multiLevelType w:val="hybridMultilevel"/>
    <w:tmpl w:val="B10C919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E5F2A83"/>
    <w:multiLevelType w:val="hybridMultilevel"/>
    <w:tmpl w:val="0F9069A0"/>
    <w:lvl w:ilvl="0" w:tplc="97ECBB7C">
      <w:start w:val="2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5EED7D1F"/>
    <w:multiLevelType w:val="hybridMultilevel"/>
    <w:tmpl w:val="9E0838D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4C1064A"/>
    <w:multiLevelType w:val="multilevel"/>
    <w:tmpl w:val="05D6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4692841"/>
    <w:multiLevelType w:val="multilevel"/>
    <w:tmpl w:val="1120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73284F"/>
    <w:multiLevelType w:val="hybridMultilevel"/>
    <w:tmpl w:val="911A3B22"/>
    <w:lvl w:ilvl="0" w:tplc="31E229F2">
      <w:start w:val="1"/>
      <w:numFmt w:val="lowerRoman"/>
      <w:lvlText w:val="%1."/>
      <w:lvlJc w:val="left"/>
      <w:pPr>
        <w:ind w:left="1440" w:hanging="72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36">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7">
    <w:nsid w:val="7BEF488E"/>
    <w:multiLevelType w:val="hybridMultilevel"/>
    <w:tmpl w:val="577A3CB6"/>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8292C29E">
      <w:start w:val="1"/>
      <w:numFmt w:val="upperLetter"/>
      <w:lvlText w:val="%4."/>
      <w:lvlJc w:val="left"/>
      <w:pPr>
        <w:ind w:left="3889" w:hanging="360"/>
      </w:pPr>
      <w:rPr>
        <w:rFonts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8">
    <w:nsid w:val="7C0D484A"/>
    <w:multiLevelType w:val="hybridMultilevel"/>
    <w:tmpl w:val="F716AC3A"/>
    <w:lvl w:ilvl="0" w:tplc="9968C78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18"/>
  </w:num>
  <w:num w:numId="4">
    <w:abstractNumId w:val="4"/>
  </w:num>
  <w:num w:numId="5">
    <w:abstractNumId w:val="5"/>
  </w:num>
  <w:num w:numId="6">
    <w:abstractNumId w:val="16"/>
  </w:num>
  <w:num w:numId="7">
    <w:abstractNumId w:val="24"/>
  </w:num>
  <w:num w:numId="8">
    <w:abstractNumId w:val="7"/>
  </w:num>
  <w:num w:numId="9">
    <w:abstractNumId w:val="1"/>
  </w:num>
  <w:num w:numId="10">
    <w:abstractNumId w:val="37"/>
  </w:num>
  <w:num w:numId="11">
    <w:abstractNumId w:val="6"/>
  </w:num>
  <w:num w:numId="12">
    <w:abstractNumId w:val="38"/>
  </w:num>
  <w:num w:numId="13">
    <w:abstractNumId w:val="19"/>
  </w:num>
  <w:num w:numId="14">
    <w:abstractNumId w:val="21"/>
  </w:num>
  <w:num w:numId="15">
    <w:abstractNumId w:val="20"/>
  </w:num>
  <w:num w:numId="16">
    <w:abstractNumId w:val="26"/>
  </w:num>
  <w:num w:numId="17">
    <w:abstractNumId w:val="32"/>
  </w:num>
  <w:num w:numId="18">
    <w:abstractNumId w:val="3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3"/>
  </w:num>
  <w:num w:numId="24">
    <w:abstractNumId w:val="28"/>
  </w:num>
  <w:num w:numId="25">
    <w:abstractNumId w:val="15"/>
  </w:num>
  <w:num w:numId="26">
    <w:abstractNumId w:val="14"/>
  </w:num>
  <w:num w:numId="27">
    <w:abstractNumId w:val="36"/>
  </w:num>
  <w:num w:numId="28">
    <w:abstractNumId w:val="31"/>
  </w:num>
  <w:num w:numId="29">
    <w:abstractNumId w:val="34"/>
  </w:num>
  <w:num w:numId="30">
    <w:abstractNumId w:val="0"/>
  </w:num>
  <w:num w:numId="31">
    <w:abstractNumId w:val="33"/>
  </w:num>
  <w:num w:numId="32">
    <w:abstractNumId w:val="17"/>
  </w:num>
  <w:num w:numId="33">
    <w:abstractNumId w:val="11"/>
  </w:num>
  <w:num w:numId="34">
    <w:abstractNumId w:val="23"/>
  </w:num>
  <w:num w:numId="35">
    <w:abstractNumId w:val="22"/>
  </w:num>
  <w:num w:numId="36">
    <w:abstractNumId w:val="27"/>
  </w:num>
  <w:num w:numId="37">
    <w:abstractNumId w:val="25"/>
  </w:num>
  <w:num w:numId="38">
    <w:abstractNumId w:val="2"/>
  </w:num>
  <w:num w:numId="39">
    <w:abstractNumId w:val="29"/>
  </w:num>
  <w:num w:numId="4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taša Anderlič">
    <w15:presenceInfo w15:providerId="AD" w15:userId="S::Natasa.Anderlic@gov.si::c5b19865-f9f5-4064-a718-8995dbc4ee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499C"/>
    <w:rsid w:val="00005855"/>
    <w:rsid w:val="00006169"/>
    <w:rsid w:val="00007097"/>
    <w:rsid w:val="0001550E"/>
    <w:rsid w:val="00016D7B"/>
    <w:rsid w:val="00023A88"/>
    <w:rsid w:val="00024A72"/>
    <w:rsid w:val="00025499"/>
    <w:rsid w:val="00027744"/>
    <w:rsid w:val="00031DC6"/>
    <w:rsid w:val="00065BED"/>
    <w:rsid w:val="00067453"/>
    <w:rsid w:val="00075571"/>
    <w:rsid w:val="000758E8"/>
    <w:rsid w:val="00082E98"/>
    <w:rsid w:val="00084803"/>
    <w:rsid w:val="000853B6"/>
    <w:rsid w:val="00085878"/>
    <w:rsid w:val="0008692C"/>
    <w:rsid w:val="0009179C"/>
    <w:rsid w:val="00092B25"/>
    <w:rsid w:val="000955DB"/>
    <w:rsid w:val="000A15BD"/>
    <w:rsid w:val="000A5663"/>
    <w:rsid w:val="000A7238"/>
    <w:rsid w:val="000B3875"/>
    <w:rsid w:val="000C2A38"/>
    <w:rsid w:val="000D25EF"/>
    <w:rsid w:val="000E1264"/>
    <w:rsid w:val="00105788"/>
    <w:rsid w:val="0012031E"/>
    <w:rsid w:val="00121E5D"/>
    <w:rsid w:val="001240C4"/>
    <w:rsid w:val="001357B2"/>
    <w:rsid w:val="00135EB8"/>
    <w:rsid w:val="00137173"/>
    <w:rsid w:val="001424CA"/>
    <w:rsid w:val="00150118"/>
    <w:rsid w:val="00150A8A"/>
    <w:rsid w:val="0015347C"/>
    <w:rsid w:val="00155A15"/>
    <w:rsid w:val="0016238C"/>
    <w:rsid w:val="00163FD5"/>
    <w:rsid w:val="00164BE3"/>
    <w:rsid w:val="001707AD"/>
    <w:rsid w:val="001930E6"/>
    <w:rsid w:val="0019402F"/>
    <w:rsid w:val="001A374C"/>
    <w:rsid w:val="001A4F4C"/>
    <w:rsid w:val="001A5956"/>
    <w:rsid w:val="001B23A9"/>
    <w:rsid w:val="001C2139"/>
    <w:rsid w:val="001D0A2B"/>
    <w:rsid w:val="001D702B"/>
    <w:rsid w:val="001E10A7"/>
    <w:rsid w:val="001E7C0E"/>
    <w:rsid w:val="001F1E75"/>
    <w:rsid w:val="002003C4"/>
    <w:rsid w:val="00202A77"/>
    <w:rsid w:val="00204EB6"/>
    <w:rsid w:val="0020571C"/>
    <w:rsid w:val="00207238"/>
    <w:rsid w:val="002133C6"/>
    <w:rsid w:val="0022445F"/>
    <w:rsid w:val="00234613"/>
    <w:rsid w:val="002368B2"/>
    <w:rsid w:val="00240989"/>
    <w:rsid w:val="0025795A"/>
    <w:rsid w:val="00262B8B"/>
    <w:rsid w:val="00265447"/>
    <w:rsid w:val="00266009"/>
    <w:rsid w:val="00271CE5"/>
    <w:rsid w:val="00274DC0"/>
    <w:rsid w:val="00282020"/>
    <w:rsid w:val="002962FF"/>
    <w:rsid w:val="00296975"/>
    <w:rsid w:val="002A41D5"/>
    <w:rsid w:val="002B04E9"/>
    <w:rsid w:val="002B7A82"/>
    <w:rsid w:val="002C1761"/>
    <w:rsid w:val="002D1010"/>
    <w:rsid w:val="002D1525"/>
    <w:rsid w:val="002D3BA3"/>
    <w:rsid w:val="002E2A93"/>
    <w:rsid w:val="002E6CC5"/>
    <w:rsid w:val="002F642F"/>
    <w:rsid w:val="003023E8"/>
    <w:rsid w:val="0030512A"/>
    <w:rsid w:val="00314E82"/>
    <w:rsid w:val="0031672C"/>
    <w:rsid w:val="00330010"/>
    <w:rsid w:val="003304BD"/>
    <w:rsid w:val="00334D4C"/>
    <w:rsid w:val="00353D52"/>
    <w:rsid w:val="003618C9"/>
    <w:rsid w:val="00361A7E"/>
    <w:rsid w:val="003636BF"/>
    <w:rsid w:val="00363FEE"/>
    <w:rsid w:val="003649EF"/>
    <w:rsid w:val="00365FC5"/>
    <w:rsid w:val="00366558"/>
    <w:rsid w:val="0037479F"/>
    <w:rsid w:val="003845B4"/>
    <w:rsid w:val="0038481C"/>
    <w:rsid w:val="00387A9A"/>
    <w:rsid w:val="00387B1A"/>
    <w:rsid w:val="003903EA"/>
    <w:rsid w:val="003B21C8"/>
    <w:rsid w:val="003B48C1"/>
    <w:rsid w:val="003B7831"/>
    <w:rsid w:val="003C0F25"/>
    <w:rsid w:val="003C4660"/>
    <w:rsid w:val="003C5D9C"/>
    <w:rsid w:val="003D776A"/>
    <w:rsid w:val="003E1C74"/>
    <w:rsid w:val="003E2BE9"/>
    <w:rsid w:val="003E4099"/>
    <w:rsid w:val="003F189B"/>
    <w:rsid w:val="004112A2"/>
    <w:rsid w:val="004122EB"/>
    <w:rsid w:val="0041552F"/>
    <w:rsid w:val="00421C9F"/>
    <w:rsid w:val="00442DE2"/>
    <w:rsid w:val="00454B31"/>
    <w:rsid w:val="00456F8D"/>
    <w:rsid w:val="004614BB"/>
    <w:rsid w:val="0046685A"/>
    <w:rsid w:val="004673A6"/>
    <w:rsid w:val="00470C10"/>
    <w:rsid w:val="0047185A"/>
    <w:rsid w:val="0048088C"/>
    <w:rsid w:val="00483586"/>
    <w:rsid w:val="00483C97"/>
    <w:rsid w:val="00492187"/>
    <w:rsid w:val="004A1E05"/>
    <w:rsid w:val="004A2F80"/>
    <w:rsid w:val="004B2BEF"/>
    <w:rsid w:val="004B3F09"/>
    <w:rsid w:val="004B4DF2"/>
    <w:rsid w:val="004B56A2"/>
    <w:rsid w:val="004C14D0"/>
    <w:rsid w:val="004C63EC"/>
    <w:rsid w:val="004D185C"/>
    <w:rsid w:val="004D5B36"/>
    <w:rsid w:val="004E0C67"/>
    <w:rsid w:val="004E1CF1"/>
    <w:rsid w:val="004E4427"/>
    <w:rsid w:val="004F43D2"/>
    <w:rsid w:val="00503219"/>
    <w:rsid w:val="005032C6"/>
    <w:rsid w:val="00511031"/>
    <w:rsid w:val="005143F9"/>
    <w:rsid w:val="00514753"/>
    <w:rsid w:val="00521885"/>
    <w:rsid w:val="00526246"/>
    <w:rsid w:val="00532B1C"/>
    <w:rsid w:val="00534046"/>
    <w:rsid w:val="0053567D"/>
    <w:rsid w:val="00536222"/>
    <w:rsid w:val="00563B22"/>
    <w:rsid w:val="00566D21"/>
    <w:rsid w:val="00567106"/>
    <w:rsid w:val="005700C1"/>
    <w:rsid w:val="00580FFF"/>
    <w:rsid w:val="00583C54"/>
    <w:rsid w:val="00590B94"/>
    <w:rsid w:val="00591A35"/>
    <w:rsid w:val="005A07E9"/>
    <w:rsid w:val="005B1406"/>
    <w:rsid w:val="005B519B"/>
    <w:rsid w:val="005D4A26"/>
    <w:rsid w:val="005D529B"/>
    <w:rsid w:val="005D62FC"/>
    <w:rsid w:val="005E1D3C"/>
    <w:rsid w:val="005E46E7"/>
    <w:rsid w:val="005F2CC9"/>
    <w:rsid w:val="0060025C"/>
    <w:rsid w:val="00603950"/>
    <w:rsid w:val="00612634"/>
    <w:rsid w:val="0061326A"/>
    <w:rsid w:val="00614991"/>
    <w:rsid w:val="00632253"/>
    <w:rsid w:val="00634EF2"/>
    <w:rsid w:val="00642714"/>
    <w:rsid w:val="006455CE"/>
    <w:rsid w:val="00651FAE"/>
    <w:rsid w:val="00665482"/>
    <w:rsid w:val="00672A08"/>
    <w:rsid w:val="00677197"/>
    <w:rsid w:val="00685D6B"/>
    <w:rsid w:val="00690B92"/>
    <w:rsid w:val="00690F3E"/>
    <w:rsid w:val="006A104C"/>
    <w:rsid w:val="006A5D5F"/>
    <w:rsid w:val="006A61C1"/>
    <w:rsid w:val="006B333A"/>
    <w:rsid w:val="006B7FD5"/>
    <w:rsid w:val="006C0FA1"/>
    <w:rsid w:val="006D42D9"/>
    <w:rsid w:val="006E05B1"/>
    <w:rsid w:val="006E1E9F"/>
    <w:rsid w:val="006F7FBF"/>
    <w:rsid w:val="00701A2B"/>
    <w:rsid w:val="00704440"/>
    <w:rsid w:val="00711E4B"/>
    <w:rsid w:val="00714C8E"/>
    <w:rsid w:val="007203BA"/>
    <w:rsid w:val="00723E27"/>
    <w:rsid w:val="00723FA1"/>
    <w:rsid w:val="007240FF"/>
    <w:rsid w:val="00727430"/>
    <w:rsid w:val="00727EEC"/>
    <w:rsid w:val="007309DA"/>
    <w:rsid w:val="00733017"/>
    <w:rsid w:val="00742284"/>
    <w:rsid w:val="0075397B"/>
    <w:rsid w:val="00757CF4"/>
    <w:rsid w:val="0076371C"/>
    <w:rsid w:val="007655F2"/>
    <w:rsid w:val="007750D7"/>
    <w:rsid w:val="00775559"/>
    <w:rsid w:val="007758A6"/>
    <w:rsid w:val="00783310"/>
    <w:rsid w:val="00794D86"/>
    <w:rsid w:val="007953D7"/>
    <w:rsid w:val="007A4A6D"/>
    <w:rsid w:val="007C1E9E"/>
    <w:rsid w:val="007C2FC0"/>
    <w:rsid w:val="007C39D5"/>
    <w:rsid w:val="007C7D1F"/>
    <w:rsid w:val="007D084B"/>
    <w:rsid w:val="007D1BCF"/>
    <w:rsid w:val="007D75CF"/>
    <w:rsid w:val="007E301D"/>
    <w:rsid w:val="007E6C8F"/>
    <w:rsid w:val="007E6DC5"/>
    <w:rsid w:val="007F2199"/>
    <w:rsid w:val="0080206A"/>
    <w:rsid w:val="00804F95"/>
    <w:rsid w:val="00805AA7"/>
    <w:rsid w:val="00807CC8"/>
    <w:rsid w:val="00815C02"/>
    <w:rsid w:val="0081631F"/>
    <w:rsid w:val="0082090E"/>
    <w:rsid w:val="00830570"/>
    <w:rsid w:val="00832DC0"/>
    <w:rsid w:val="00833033"/>
    <w:rsid w:val="0084726C"/>
    <w:rsid w:val="008472F7"/>
    <w:rsid w:val="00852AF3"/>
    <w:rsid w:val="0086341A"/>
    <w:rsid w:val="0088043C"/>
    <w:rsid w:val="008906C9"/>
    <w:rsid w:val="008966CD"/>
    <w:rsid w:val="008A52A3"/>
    <w:rsid w:val="008A59C9"/>
    <w:rsid w:val="008A7D67"/>
    <w:rsid w:val="008A7ECA"/>
    <w:rsid w:val="008B3BE8"/>
    <w:rsid w:val="008B3FE1"/>
    <w:rsid w:val="008C42A3"/>
    <w:rsid w:val="008C5738"/>
    <w:rsid w:val="008C68E2"/>
    <w:rsid w:val="008C7964"/>
    <w:rsid w:val="008D04F0"/>
    <w:rsid w:val="008D1A28"/>
    <w:rsid w:val="008D3B5E"/>
    <w:rsid w:val="008D3ED3"/>
    <w:rsid w:val="008E3441"/>
    <w:rsid w:val="008E6392"/>
    <w:rsid w:val="008E6F2B"/>
    <w:rsid w:val="008F3500"/>
    <w:rsid w:val="008F4D88"/>
    <w:rsid w:val="009033AF"/>
    <w:rsid w:val="00914F04"/>
    <w:rsid w:val="0092113B"/>
    <w:rsid w:val="00924E3C"/>
    <w:rsid w:val="00933716"/>
    <w:rsid w:val="00936042"/>
    <w:rsid w:val="0093675F"/>
    <w:rsid w:val="00943EF1"/>
    <w:rsid w:val="009549D0"/>
    <w:rsid w:val="009612BB"/>
    <w:rsid w:val="00963604"/>
    <w:rsid w:val="00980CE8"/>
    <w:rsid w:val="00984393"/>
    <w:rsid w:val="0098694D"/>
    <w:rsid w:val="00994953"/>
    <w:rsid w:val="009A4157"/>
    <w:rsid w:val="009A5E75"/>
    <w:rsid w:val="009B706D"/>
    <w:rsid w:val="009C0E3A"/>
    <w:rsid w:val="009C11B4"/>
    <w:rsid w:val="009D4815"/>
    <w:rsid w:val="009D5754"/>
    <w:rsid w:val="009D63B8"/>
    <w:rsid w:val="009D7269"/>
    <w:rsid w:val="009E371D"/>
    <w:rsid w:val="009E7E3E"/>
    <w:rsid w:val="00A04BD7"/>
    <w:rsid w:val="00A064E2"/>
    <w:rsid w:val="00A10A26"/>
    <w:rsid w:val="00A125A6"/>
    <w:rsid w:val="00A125C5"/>
    <w:rsid w:val="00A1671D"/>
    <w:rsid w:val="00A35733"/>
    <w:rsid w:val="00A43EAE"/>
    <w:rsid w:val="00A44ECC"/>
    <w:rsid w:val="00A46E25"/>
    <w:rsid w:val="00A5039D"/>
    <w:rsid w:val="00A65EE7"/>
    <w:rsid w:val="00A70133"/>
    <w:rsid w:val="00A842E9"/>
    <w:rsid w:val="00A91A70"/>
    <w:rsid w:val="00A91F49"/>
    <w:rsid w:val="00A955C0"/>
    <w:rsid w:val="00AA17BA"/>
    <w:rsid w:val="00AC0D34"/>
    <w:rsid w:val="00AC2465"/>
    <w:rsid w:val="00AC5EC7"/>
    <w:rsid w:val="00AD4B8B"/>
    <w:rsid w:val="00AE0B6B"/>
    <w:rsid w:val="00AF120D"/>
    <w:rsid w:val="00AF1225"/>
    <w:rsid w:val="00AF6FF5"/>
    <w:rsid w:val="00B026B3"/>
    <w:rsid w:val="00B075E4"/>
    <w:rsid w:val="00B17141"/>
    <w:rsid w:val="00B24288"/>
    <w:rsid w:val="00B2618E"/>
    <w:rsid w:val="00B31575"/>
    <w:rsid w:val="00B3795D"/>
    <w:rsid w:val="00B45351"/>
    <w:rsid w:val="00B51107"/>
    <w:rsid w:val="00B542EC"/>
    <w:rsid w:val="00B63751"/>
    <w:rsid w:val="00B64055"/>
    <w:rsid w:val="00B66BF5"/>
    <w:rsid w:val="00B66CA1"/>
    <w:rsid w:val="00B74DB5"/>
    <w:rsid w:val="00B80139"/>
    <w:rsid w:val="00B816CD"/>
    <w:rsid w:val="00B8547D"/>
    <w:rsid w:val="00B91783"/>
    <w:rsid w:val="00B91ABC"/>
    <w:rsid w:val="00B95595"/>
    <w:rsid w:val="00BB1E22"/>
    <w:rsid w:val="00BC1105"/>
    <w:rsid w:val="00BC25EF"/>
    <w:rsid w:val="00BC40CF"/>
    <w:rsid w:val="00BC44F5"/>
    <w:rsid w:val="00BC4E24"/>
    <w:rsid w:val="00BD4D9D"/>
    <w:rsid w:val="00BE0985"/>
    <w:rsid w:val="00BF4760"/>
    <w:rsid w:val="00C00FDC"/>
    <w:rsid w:val="00C04DF2"/>
    <w:rsid w:val="00C05F4F"/>
    <w:rsid w:val="00C250D5"/>
    <w:rsid w:val="00C352F1"/>
    <w:rsid w:val="00C36BC2"/>
    <w:rsid w:val="00C407DE"/>
    <w:rsid w:val="00C436B5"/>
    <w:rsid w:val="00C45CB7"/>
    <w:rsid w:val="00C61C13"/>
    <w:rsid w:val="00C63643"/>
    <w:rsid w:val="00C66B75"/>
    <w:rsid w:val="00C76E52"/>
    <w:rsid w:val="00C87974"/>
    <w:rsid w:val="00C91CE0"/>
    <w:rsid w:val="00C92898"/>
    <w:rsid w:val="00CA0640"/>
    <w:rsid w:val="00CA1441"/>
    <w:rsid w:val="00CA2B17"/>
    <w:rsid w:val="00CB36D5"/>
    <w:rsid w:val="00CC4A2B"/>
    <w:rsid w:val="00CD1580"/>
    <w:rsid w:val="00CD42D9"/>
    <w:rsid w:val="00CD76B0"/>
    <w:rsid w:val="00CE1038"/>
    <w:rsid w:val="00CE4EAA"/>
    <w:rsid w:val="00CE6A2A"/>
    <w:rsid w:val="00CE7514"/>
    <w:rsid w:val="00CF325C"/>
    <w:rsid w:val="00CF5448"/>
    <w:rsid w:val="00CF5812"/>
    <w:rsid w:val="00D11081"/>
    <w:rsid w:val="00D248DE"/>
    <w:rsid w:val="00D272B2"/>
    <w:rsid w:val="00D36B72"/>
    <w:rsid w:val="00D62BA5"/>
    <w:rsid w:val="00D71EEC"/>
    <w:rsid w:val="00D74121"/>
    <w:rsid w:val="00D7736B"/>
    <w:rsid w:val="00D8542D"/>
    <w:rsid w:val="00D870FC"/>
    <w:rsid w:val="00D91C40"/>
    <w:rsid w:val="00D93C5E"/>
    <w:rsid w:val="00DB3622"/>
    <w:rsid w:val="00DC0DC6"/>
    <w:rsid w:val="00DC6186"/>
    <w:rsid w:val="00DC6A71"/>
    <w:rsid w:val="00DC6F54"/>
    <w:rsid w:val="00DC6FD7"/>
    <w:rsid w:val="00DE1273"/>
    <w:rsid w:val="00DE5587"/>
    <w:rsid w:val="00DE5B46"/>
    <w:rsid w:val="00DF06B2"/>
    <w:rsid w:val="00DF2358"/>
    <w:rsid w:val="00DF4BBF"/>
    <w:rsid w:val="00E00BD6"/>
    <w:rsid w:val="00E01821"/>
    <w:rsid w:val="00E0357D"/>
    <w:rsid w:val="00E061A9"/>
    <w:rsid w:val="00E0718E"/>
    <w:rsid w:val="00E143BD"/>
    <w:rsid w:val="00E14AB1"/>
    <w:rsid w:val="00E14E09"/>
    <w:rsid w:val="00E205A5"/>
    <w:rsid w:val="00E24EC2"/>
    <w:rsid w:val="00E459E3"/>
    <w:rsid w:val="00E45B17"/>
    <w:rsid w:val="00E47A4A"/>
    <w:rsid w:val="00E5075D"/>
    <w:rsid w:val="00E5522D"/>
    <w:rsid w:val="00E77ABB"/>
    <w:rsid w:val="00E84001"/>
    <w:rsid w:val="00E847AA"/>
    <w:rsid w:val="00E85F84"/>
    <w:rsid w:val="00E87B59"/>
    <w:rsid w:val="00E96041"/>
    <w:rsid w:val="00EA08B1"/>
    <w:rsid w:val="00EA211A"/>
    <w:rsid w:val="00EA343B"/>
    <w:rsid w:val="00EA5D3A"/>
    <w:rsid w:val="00EB48DE"/>
    <w:rsid w:val="00EB616E"/>
    <w:rsid w:val="00EC2630"/>
    <w:rsid w:val="00EC3331"/>
    <w:rsid w:val="00EC3580"/>
    <w:rsid w:val="00EE02D0"/>
    <w:rsid w:val="00EF37F9"/>
    <w:rsid w:val="00F02DBC"/>
    <w:rsid w:val="00F07131"/>
    <w:rsid w:val="00F149C7"/>
    <w:rsid w:val="00F15394"/>
    <w:rsid w:val="00F17D97"/>
    <w:rsid w:val="00F20B8E"/>
    <w:rsid w:val="00F23209"/>
    <w:rsid w:val="00F240BB"/>
    <w:rsid w:val="00F25603"/>
    <w:rsid w:val="00F325FB"/>
    <w:rsid w:val="00F326F0"/>
    <w:rsid w:val="00F4042A"/>
    <w:rsid w:val="00F415D3"/>
    <w:rsid w:val="00F4193A"/>
    <w:rsid w:val="00F46724"/>
    <w:rsid w:val="00F57E63"/>
    <w:rsid w:val="00F57FED"/>
    <w:rsid w:val="00F60E58"/>
    <w:rsid w:val="00F6421E"/>
    <w:rsid w:val="00F678C9"/>
    <w:rsid w:val="00F712B5"/>
    <w:rsid w:val="00F7423B"/>
    <w:rsid w:val="00F80956"/>
    <w:rsid w:val="00F80989"/>
    <w:rsid w:val="00F83849"/>
    <w:rsid w:val="00F85AF7"/>
    <w:rsid w:val="00F8702C"/>
    <w:rsid w:val="00F876AB"/>
    <w:rsid w:val="00F9013B"/>
    <w:rsid w:val="00FB21E9"/>
    <w:rsid w:val="00FC59BD"/>
    <w:rsid w:val="00FD3064"/>
    <w:rsid w:val="00FE3887"/>
    <w:rsid w:val="00FE39E2"/>
    <w:rsid w:val="00FE6E43"/>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link w:val="OdstavekseznamaZnak"/>
    <w:uiPriority w:val="34"/>
    <w:qFormat/>
    <w:rsid w:val="00CA2B17"/>
    <w:pPr>
      <w:ind w:left="720"/>
      <w:contextualSpacing/>
    </w:pPr>
  </w:style>
  <w:style w:type="paragraph" w:styleId="Navadensplet">
    <w:name w:val="Normal (Web)"/>
    <w:basedOn w:val="Navaden"/>
    <w:uiPriority w:val="99"/>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doc-ti">
    <w:name w:val="doc-ti"/>
    <w:basedOn w:val="Navaden"/>
    <w:rsid w:val="00614991"/>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semiHidden/>
    <w:unhideWhenUsed/>
    <w:rsid w:val="00E87B59"/>
    <w:rPr>
      <w:sz w:val="16"/>
      <w:szCs w:val="16"/>
    </w:rPr>
  </w:style>
  <w:style w:type="paragraph" w:styleId="Pripombabesedilo">
    <w:name w:val="annotation text"/>
    <w:basedOn w:val="Navaden"/>
    <w:link w:val="PripombabesediloZnak"/>
    <w:semiHidden/>
    <w:unhideWhenUsed/>
    <w:rsid w:val="00E87B59"/>
    <w:pPr>
      <w:spacing w:line="240" w:lineRule="auto"/>
    </w:pPr>
    <w:rPr>
      <w:szCs w:val="20"/>
    </w:rPr>
  </w:style>
  <w:style w:type="character" w:customStyle="1" w:styleId="PripombabesediloZnak">
    <w:name w:val="Pripomba – besedilo Znak"/>
    <w:basedOn w:val="Privzetapisavaodstavka"/>
    <w:link w:val="Pripombabesedilo"/>
    <w:semiHidden/>
    <w:rsid w:val="00E87B59"/>
    <w:rPr>
      <w:rFonts w:ascii="Arial" w:hAnsi="Arial"/>
      <w:lang w:eastAsia="en-US"/>
    </w:rPr>
  </w:style>
  <w:style w:type="paragraph" w:styleId="Zadevapripombe">
    <w:name w:val="annotation subject"/>
    <w:basedOn w:val="Pripombabesedilo"/>
    <w:next w:val="Pripombabesedilo"/>
    <w:link w:val="ZadevapripombeZnak"/>
    <w:semiHidden/>
    <w:unhideWhenUsed/>
    <w:rsid w:val="00E87B59"/>
    <w:rPr>
      <w:b/>
      <w:bCs/>
    </w:rPr>
  </w:style>
  <w:style w:type="character" w:customStyle="1" w:styleId="ZadevapripombeZnak">
    <w:name w:val="Zadeva pripombe Znak"/>
    <w:basedOn w:val="PripombabesediloZnak"/>
    <w:link w:val="Zadevapripombe"/>
    <w:semiHidden/>
    <w:rsid w:val="00E87B59"/>
    <w:rPr>
      <w:rFonts w:ascii="Arial" w:hAnsi="Arial"/>
      <w:b/>
      <w:bCs/>
      <w:lang w:eastAsia="en-US"/>
    </w:rPr>
  </w:style>
  <w:style w:type="character" w:customStyle="1" w:styleId="Naslov1Znak">
    <w:name w:val="Naslov 1 Znak"/>
    <w:aliases w:val="NASLOV Znak"/>
    <w:basedOn w:val="Privzetapisavaodstavka"/>
    <w:link w:val="Naslov1"/>
    <w:uiPriority w:val="9"/>
    <w:rsid w:val="005D62FC"/>
    <w:rPr>
      <w:rFonts w:ascii="Arial" w:hAnsi="Arial"/>
      <w:b/>
      <w:kern w:val="32"/>
      <w:sz w:val="28"/>
      <w:szCs w:val="32"/>
    </w:rPr>
  </w:style>
  <w:style w:type="character" w:customStyle="1" w:styleId="OdstavekseznamaZnak">
    <w:name w:val="Odstavek seznama Znak"/>
    <w:link w:val="Odstavekseznama"/>
    <w:uiPriority w:val="34"/>
    <w:rsid w:val="00B026B3"/>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link w:val="OdstavekseznamaZnak"/>
    <w:uiPriority w:val="34"/>
    <w:qFormat/>
    <w:rsid w:val="00CA2B17"/>
    <w:pPr>
      <w:ind w:left="720"/>
      <w:contextualSpacing/>
    </w:pPr>
  </w:style>
  <w:style w:type="paragraph" w:styleId="Navadensplet">
    <w:name w:val="Normal (Web)"/>
    <w:basedOn w:val="Navaden"/>
    <w:uiPriority w:val="99"/>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doc-ti">
    <w:name w:val="doc-ti"/>
    <w:basedOn w:val="Navaden"/>
    <w:rsid w:val="00614991"/>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semiHidden/>
    <w:unhideWhenUsed/>
    <w:rsid w:val="00E87B59"/>
    <w:rPr>
      <w:sz w:val="16"/>
      <w:szCs w:val="16"/>
    </w:rPr>
  </w:style>
  <w:style w:type="paragraph" w:styleId="Pripombabesedilo">
    <w:name w:val="annotation text"/>
    <w:basedOn w:val="Navaden"/>
    <w:link w:val="PripombabesediloZnak"/>
    <w:semiHidden/>
    <w:unhideWhenUsed/>
    <w:rsid w:val="00E87B59"/>
    <w:pPr>
      <w:spacing w:line="240" w:lineRule="auto"/>
    </w:pPr>
    <w:rPr>
      <w:szCs w:val="20"/>
    </w:rPr>
  </w:style>
  <w:style w:type="character" w:customStyle="1" w:styleId="PripombabesediloZnak">
    <w:name w:val="Pripomba – besedilo Znak"/>
    <w:basedOn w:val="Privzetapisavaodstavka"/>
    <w:link w:val="Pripombabesedilo"/>
    <w:semiHidden/>
    <w:rsid w:val="00E87B59"/>
    <w:rPr>
      <w:rFonts w:ascii="Arial" w:hAnsi="Arial"/>
      <w:lang w:eastAsia="en-US"/>
    </w:rPr>
  </w:style>
  <w:style w:type="paragraph" w:styleId="Zadevapripombe">
    <w:name w:val="annotation subject"/>
    <w:basedOn w:val="Pripombabesedilo"/>
    <w:next w:val="Pripombabesedilo"/>
    <w:link w:val="ZadevapripombeZnak"/>
    <w:semiHidden/>
    <w:unhideWhenUsed/>
    <w:rsid w:val="00E87B59"/>
    <w:rPr>
      <w:b/>
      <w:bCs/>
    </w:rPr>
  </w:style>
  <w:style w:type="character" w:customStyle="1" w:styleId="ZadevapripombeZnak">
    <w:name w:val="Zadeva pripombe Znak"/>
    <w:basedOn w:val="PripombabesediloZnak"/>
    <w:link w:val="Zadevapripombe"/>
    <w:semiHidden/>
    <w:rsid w:val="00E87B59"/>
    <w:rPr>
      <w:rFonts w:ascii="Arial" w:hAnsi="Arial"/>
      <w:b/>
      <w:bCs/>
      <w:lang w:eastAsia="en-US"/>
    </w:rPr>
  </w:style>
  <w:style w:type="character" w:customStyle="1" w:styleId="Naslov1Znak">
    <w:name w:val="Naslov 1 Znak"/>
    <w:aliases w:val="NASLOV Znak"/>
    <w:basedOn w:val="Privzetapisavaodstavka"/>
    <w:link w:val="Naslov1"/>
    <w:uiPriority w:val="9"/>
    <w:rsid w:val="005D62FC"/>
    <w:rPr>
      <w:rFonts w:ascii="Arial" w:hAnsi="Arial"/>
      <w:b/>
      <w:kern w:val="32"/>
      <w:sz w:val="28"/>
      <w:szCs w:val="32"/>
    </w:rPr>
  </w:style>
  <w:style w:type="character" w:customStyle="1" w:styleId="OdstavekseznamaZnak">
    <w:name w:val="Odstavek seznama Znak"/>
    <w:link w:val="Odstavekseznama"/>
    <w:uiPriority w:val="34"/>
    <w:rsid w:val="00B026B3"/>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645279847">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 w:id="187939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FAB68-2668-4378-96FB-8C7B019D4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56</TotalTime>
  <Pages>4</Pages>
  <Words>2737</Words>
  <Characters>15601</Characters>
  <Application>Microsoft Office Word</Application>
  <DocSecurity>0</DocSecurity>
  <Lines>130</Lines>
  <Paragraphs>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Ales Bizjak</cp:lastModifiedBy>
  <cp:revision>18</cp:revision>
  <cp:lastPrinted>2021-09-06T12:04:00Z</cp:lastPrinted>
  <dcterms:created xsi:type="dcterms:W3CDTF">2021-09-06T11:26:00Z</dcterms:created>
  <dcterms:modified xsi:type="dcterms:W3CDTF">2021-09-13T06:46:00Z</dcterms:modified>
</cp:coreProperties>
</file>