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E" w:rsidRPr="00922943" w:rsidRDefault="00CA678E">
      <w:pPr>
        <w:rPr>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922943" w:rsidTr="00CA678E">
        <w:trPr>
          <w:gridAfter w:val="5"/>
          <w:wAfter w:w="3004" w:type="dxa"/>
        </w:trPr>
        <w:tc>
          <w:tcPr>
            <w:tcW w:w="6096" w:type="dxa"/>
            <w:gridSpan w:val="7"/>
          </w:tcPr>
          <w:p w:rsidR="00CA678E" w:rsidRPr="00922943" w:rsidRDefault="00CA678E" w:rsidP="009F4EC6">
            <w:pPr>
              <w:pStyle w:val="Neotevilenodstavek"/>
              <w:spacing w:before="0" w:after="0" w:line="260" w:lineRule="exact"/>
              <w:jc w:val="left"/>
              <w:rPr>
                <w:sz w:val="20"/>
                <w:szCs w:val="20"/>
              </w:rPr>
            </w:pPr>
            <w:r w:rsidRPr="00922943">
              <w:rPr>
                <w:sz w:val="20"/>
                <w:szCs w:val="20"/>
              </w:rPr>
              <w:t xml:space="preserve">Številka: </w:t>
            </w:r>
            <w:r w:rsidR="00485FF8" w:rsidRPr="00922943">
              <w:rPr>
                <w:sz w:val="20"/>
                <w:szCs w:val="20"/>
              </w:rPr>
              <w:t>007-141/2020</w:t>
            </w:r>
          </w:p>
        </w:tc>
      </w:tr>
      <w:tr w:rsidR="00CA678E" w:rsidRPr="00922943" w:rsidTr="00CA678E">
        <w:trPr>
          <w:gridAfter w:val="5"/>
          <w:wAfter w:w="3004" w:type="dxa"/>
        </w:trPr>
        <w:tc>
          <w:tcPr>
            <w:tcW w:w="6096" w:type="dxa"/>
            <w:gridSpan w:val="7"/>
          </w:tcPr>
          <w:p w:rsidR="00CA678E" w:rsidRPr="00922943" w:rsidRDefault="00CA678E" w:rsidP="00FE0776">
            <w:pPr>
              <w:pStyle w:val="Neotevilenodstavek"/>
              <w:spacing w:before="0" w:after="0" w:line="260" w:lineRule="exact"/>
              <w:jc w:val="left"/>
              <w:rPr>
                <w:sz w:val="20"/>
                <w:szCs w:val="20"/>
              </w:rPr>
            </w:pPr>
            <w:r w:rsidRPr="00922943">
              <w:rPr>
                <w:sz w:val="20"/>
                <w:szCs w:val="20"/>
              </w:rPr>
              <w:t xml:space="preserve">Ljubljana, </w:t>
            </w:r>
            <w:r w:rsidR="009816B9">
              <w:rPr>
                <w:sz w:val="20"/>
                <w:szCs w:val="20"/>
              </w:rPr>
              <w:t>6</w:t>
            </w:r>
            <w:bookmarkStart w:id="0" w:name="_GoBack"/>
            <w:bookmarkEnd w:id="0"/>
            <w:r w:rsidR="009F4EC6" w:rsidRPr="00922943">
              <w:rPr>
                <w:sz w:val="20"/>
                <w:szCs w:val="20"/>
              </w:rPr>
              <w:t xml:space="preserve">. </w:t>
            </w:r>
            <w:r w:rsidR="00FE0776">
              <w:rPr>
                <w:sz w:val="20"/>
                <w:szCs w:val="20"/>
              </w:rPr>
              <w:t>junij</w:t>
            </w:r>
            <w:r w:rsidR="009F4EC6" w:rsidRPr="00922943">
              <w:rPr>
                <w:sz w:val="20"/>
                <w:szCs w:val="20"/>
              </w:rPr>
              <w:t xml:space="preserve"> 2020</w:t>
            </w:r>
          </w:p>
        </w:tc>
      </w:tr>
      <w:tr w:rsidR="00CA678E" w:rsidRPr="00922943" w:rsidTr="00CA678E">
        <w:trPr>
          <w:gridAfter w:val="5"/>
          <w:wAfter w:w="3004" w:type="dxa"/>
        </w:trPr>
        <w:tc>
          <w:tcPr>
            <w:tcW w:w="6096" w:type="dxa"/>
            <w:gridSpan w:val="7"/>
          </w:tcPr>
          <w:p w:rsidR="00CA678E" w:rsidRPr="00922943" w:rsidRDefault="00CA678E" w:rsidP="009F4EC6">
            <w:pPr>
              <w:pStyle w:val="Neotevilenodstavek"/>
              <w:spacing w:before="0" w:after="0" w:line="260" w:lineRule="exact"/>
              <w:jc w:val="left"/>
              <w:rPr>
                <w:sz w:val="20"/>
                <w:szCs w:val="20"/>
              </w:rPr>
            </w:pPr>
            <w:r w:rsidRPr="00922943">
              <w:rPr>
                <w:sz w:val="20"/>
                <w:szCs w:val="20"/>
              </w:rPr>
              <w:t>EVA</w:t>
            </w:r>
            <w:r w:rsidR="009F4EC6" w:rsidRPr="00922943">
              <w:rPr>
                <w:sz w:val="20"/>
                <w:szCs w:val="20"/>
              </w:rPr>
              <w:t>:</w:t>
            </w:r>
            <w:r w:rsidRPr="00922943">
              <w:rPr>
                <w:sz w:val="20"/>
                <w:szCs w:val="20"/>
              </w:rPr>
              <w:t xml:space="preserve"> </w:t>
            </w:r>
            <w:r w:rsidR="00485FF8" w:rsidRPr="00922943">
              <w:rPr>
                <w:sz w:val="20"/>
                <w:szCs w:val="20"/>
              </w:rPr>
              <w:t>2020-2550-0030</w:t>
            </w:r>
          </w:p>
        </w:tc>
      </w:tr>
      <w:tr w:rsidR="00CA678E" w:rsidRPr="00922943" w:rsidTr="00CA678E">
        <w:trPr>
          <w:gridAfter w:val="5"/>
          <w:wAfter w:w="3004" w:type="dxa"/>
        </w:trPr>
        <w:tc>
          <w:tcPr>
            <w:tcW w:w="6096" w:type="dxa"/>
            <w:gridSpan w:val="7"/>
          </w:tcPr>
          <w:p w:rsidR="00CA678E" w:rsidRPr="00922943" w:rsidRDefault="00CA678E" w:rsidP="00416654">
            <w:pPr>
              <w:rPr>
                <w:rFonts w:cs="Arial"/>
                <w:szCs w:val="20"/>
                <w:lang w:val="sl-SI"/>
              </w:rPr>
            </w:pPr>
          </w:p>
          <w:p w:rsidR="00CA678E" w:rsidRPr="00922943" w:rsidRDefault="00CA678E" w:rsidP="00416654">
            <w:pPr>
              <w:rPr>
                <w:rFonts w:cs="Arial"/>
                <w:szCs w:val="20"/>
                <w:lang w:val="sl-SI"/>
              </w:rPr>
            </w:pPr>
            <w:r w:rsidRPr="00922943">
              <w:rPr>
                <w:rFonts w:cs="Arial"/>
                <w:szCs w:val="20"/>
                <w:lang w:val="sl-SI"/>
              </w:rPr>
              <w:t>GENERALNI SEKRETARIAT VLADE REPUBLIKE SLOVENIJE</w:t>
            </w:r>
          </w:p>
          <w:p w:rsidR="00CA678E" w:rsidRPr="00922943" w:rsidRDefault="009816B9" w:rsidP="00416654">
            <w:pPr>
              <w:rPr>
                <w:rFonts w:cs="Arial"/>
                <w:szCs w:val="20"/>
                <w:lang w:val="sl-SI"/>
              </w:rPr>
            </w:pPr>
            <w:hyperlink r:id="rId9" w:history="1">
              <w:r w:rsidR="009F4EC6" w:rsidRPr="00922943">
                <w:rPr>
                  <w:rStyle w:val="Hiperpovezava"/>
                  <w:szCs w:val="20"/>
                  <w:lang w:val="sl-SI"/>
                </w:rPr>
                <w:t>gp.gs@gov.si</w:t>
              </w:r>
            </w:hyperlink>
          </w:p>
          <w:p w:rsidR="00CA678E" w:rsidRPr="00922943" w:rsidRDefault="00CA678E" w:rsidP="00416654">
            <w:pPr>
              <w:rPr>
                <w:rFonts w:cs="Arial"/>
                <w:szCs w:val="20"/>
                <w:lang w:val="sl-SI"/>
              </w:rPr>
            </w:pPr>
          </w:p>
        </w:tc>
      </w:tr>
      <w:tr w:rsidR="00CA678E" w:rsidRPr="00922943" w:rsidTr="00CA678E">
        <w:tc>
          <w:tcPr>
            <w:tcW w:w="9100" w:type="dxa"/>
            <w:gridSpan w:val="12"/>
          </w:tcPr>
          <w:p w:rsidR="00CA678E" w:rsidRPr="00922943" w:rsidRDefault="00CA678E" w:rsidP="00A619D2">
            <w:pPr>
              <w:pStyle w:val="Naslovpredpisa"/>
              <w:spacing w:line="260" w:lineRule="exact"/>
              <w:jc w:val="left"/>
              <w:rPr>
                <w:sz w:val="20"/>
                <w:szCs w:val="20"/>
              </w:rPr>
            </w:pPr>
            <w:r w:rsidRPr="00922943">
              <w:rPr>
                <w:sz w:val="20"/>
                <w:szCs w:val="20"/>
              </w:rPr>
              <w:t xml:space="preserve">ZADEVA: </w:t>
            </w:r>
            <w:r w:rsidR="009F4EC6" w:rsidRPr="00922943">
              <w:rPr>
                <w:sz w:val="20"/>
                <w:szCs w:val="20"/>
              </w:rPr>
              <w:t>Uredba o spremembah in dopolnitvah Uredbe o posegih v okolje, za katere je treba izvesti presojo vplivov na okolje – predlog za obravnavo</w:t>
            </w:r>
          </w:p>
        </w:tc>
      </w:tr>
      <w:tr w:rsidR="00CA678E" w:rsidRPr="00922943" w:rsidTr="00CA678E">
        <w:tc>
          <w:tcPr>
            <w:tcW w:w="9100" w:type="dxa"/>
            <w:gridSpan w:val="12"/>
          </w:tcPr>
          <w:p w:rsidR="00CA678E" w:rsidRPr="00922943" w:rsidRDefault="00CA678E" w:rsidP="00416654">
            <w:pPr>
              <w:pStyle w:val="Poglavje"/>
              <w:spacing w:before="0" w:after="0" w:line="260" w:lineRule="exact"/>
              <w:jc w:val="left"/>
              <w:rPr>
                <w:sz w:val="20"/>
                <w:szCs w:val="20"/>
              </w:rPr>
            </w:pPr>
            <w:r w:rsidRPr="00922943">
              <w:rPr>
                <w:sz w:val="20"/>
                <w:szCs w:val="20"/>
              </w:rPr>
              <w:t>1. Predlog sklepov vlade:</w:t>
            </w:r>
          </w:p>
        </w:tc>
      </w:tr>
      <w:tr w:rsidR="00CA678E" w:rsidRPr="00922943" w:rsidTr="00CA678E">
        <w:tc>
          <w:tcPr>
            <w:tcW w:w="9100" w:type="dxa"/>
            <w:gridSpan w:val="12"/>
          </w:tcPr>
          <w:p w:rsidR="009F4EC6" w:rsidRPr="00922943" w:rsidRDefault="009F4EC6" w:rsidP="009F4EC6">
            <w:pPr>
              <w:pStyle w:val="Neotevilenodstavek"/>
              <w:spacing w:line="260" w:lineRule="exact"/>
              <w:rPr>
                <w:iCs/>
                <w:sz w:val="20"/>
                <w:szCs w:val="20"/>
              </w:rPr>
            </w:pPr>
            <w:r w:rsidRPr="00922943">
              <w:rPr>
                <w:iCs/>
                <w:sz w:val="20"/>
                <w:szCs w:val="20"/>
              </w:rPr>
              <w:t xml:space="preserve">Na podlagi četrtega odstavka 51. člena in devetega odstavka </w:t>
            </w:r>
            <w:proofErr w:type="spellStart"/>
            <w:r w:rsidRPr="00922943">
              <w:rPr>
                <w:iCs/>
                <w:sz w:val="20"/>
                <w:szCs w:val="20"/>
              </w:rPr>
              <w:t>51.a</w:t>
            </w:r>
            <w:proofErr w:type="spellEnd"/>
            <w:r w:rsidRPr="00922943">
              <w:rPr>
                <w:iCs/>
                <w:sz w:val="20"/>
                <w:szCs w:val="20"/>
              </w:rPr>
              <w:t xml:space="preserve"> člena Zakona o varstvu okolja (Uradni list RS, št. 39/06 – uradno prečiščeno besedilo, 49/06 – ZMetD, 66/06 – </w:t>
            </w:r>
            <w:proofErr w:type="spellStart"/>
            <w:r w:rsidRPr="00922943">
              <w:rPr>
                <w:iCs/>
                <w:sz w:val="20"/>
                <w:szCs w:val="20"/>
              </w:rPr>
              <w:t>odl</w:t>
            </w:r>
            <w:proofErr w:type="spellEnd"/>
            <w:r w:rsidRPr="00922943">
              <w:rPr>
                <w:iCs/>
                <w:sz w:val="20"/>
                <w:szCs w:val="20"/>
              </w:rPr>
              <w:t xml:space="preserve">. US, 33/07 – ZPNačrt, 57/08 – ZFO-1A, 70/08, 108/09, 108/09 – ZPNačrt-A, 48/12, 57/12, 92/13, 56/15, 102/15, 30/16, 61/17 – GZ, 21/18 – </w:t>
            </w:r>
            <w:proofErr w:type="spellStart"/>
            <w:r w:rsidRPr="00922943">
              <w:rPr>
                <w:iCs/>
                <w:sz w:val="20"/>
                <w:szCs w:val="20"/>
              </w:rPr>
              <w:t>ZNOrg</w:t>
            </w:r>
            <w:proofErr w:type="spellEnd"/>
            <w:r w:rsidRPr="00922943">
              <w:rPr>
                <w:iCs/>
                <w:sz w:val="20"/>
                <w:szCs w:val="20"/>
              </w:rPr>
              <w:t xml:space="preserve"> in 84/18 – ZIURKOE) je Vlada Republike Slovenije na ….. seji ….. pod točko…. sprejela naslednji</w:t>
            </w:r>
            <w:r w:rsidR="002E2E6C" w:rsidRPr="00922943">
              <w:rPr>
                <w:iCs/>
                <w:sz w:val="20"/>
                <w:szCs w:val="20"/>
              </w:rPr>
              <w:t xml:space="preserve"> </w:t>
            </w:r>
          </w:p>
          <w:p w:rsidR="009F4EC6" w:rsidRPr="00922943" w:rsidRDefault="009F4EC6" w:rsidP="009F4EC6">
            <w:pPr>
              <w:pStyle w:val="Neotevilenodstavek"/>
              <w:spacing w:line="260" w:lineRule="exact"/>
              <w:rPr>
                <w:iCs/>
                <w:sz w:val="20"/>
                <w:szCs w:val="20"/>
              </w:rPr>
            </w:pPr>
          </w:p>
          <w:p w:rsidR="009F4EC6" w:rsidRPr="00922943" w:rsidRDefault="009F4EC6" w:rsidP="002E2E6C">
            <w:pPr>
              <w:pStyle w:val="Neotevilenodstavek"/>
              <w:spacing w:before="0" w:after="0" w:line="260" w:lineRule="exact"/>
              <w:jc w:val="center"/>
              <w:rPr>
                <w:iCs/>
                <w:sz w:val="20"/>
                <w:szCs w:val="20"/>
              </w:rPr>
            </w:pPr>
            <w:r w:rsidRPr="00922943">
              <w:rPr>
                <w:iCs/>
                <w:sz w:val="20"/>
                <w:szCs w:val="20"/>
              </w:rPr>
              <w:t>S K L E P:</w:t>
            </w:r>
          </w:p>
          <w:p w:rsidR="002E2E6C" w:rsidRPr="00922943" w:rsidRDefault="002E2E6C" w:rsidP="002E2E6C">
            <w:pPr>
              <w:pStyle w:val="Neotevilenodstavek"/>
              <w:spacing w:line="260" w:lineRule="exact"/>
              <w:rPr>
                <w:iCs/>
                <w:sz w:val="20"/>
                <w:szCs w:val="20"/>
              </w:rPr>
            </w:pPr>
            <w:r w:rsidRPr="00922943">
              <w:rPr>
                <w:iCs/>
                <w:sz w:val="20"/>
                <w:szCs w:val="20"/>
              </w:rPr>
              <w:t>Vlada Republike Slovenije je izdala Uredb</w:t>
            </w:r>
            <w:r w:rsidR="003607C0">
              <w:rPr>
                <w:iCs/>
                <w:sz w:val="20"/>
                <w:szCs w:val="20"/>
              </w:rPr>
              <w:t>o</w:t>
            </w:r>
            <w:r w:rsidRPr="00922943">
              <w:rPr>
                <w:iCs/>
                <w:sz w:val="20"/>
                <w:szCs w:val="20"/>
              </w:rPr>
              <w:t xml:space="preserve"> o spremembah in dopolnitvah Uredbe o posegih v okolje, za katere je treba izvesti presojo vplivov na okolje, ki se objavi v Uradnem listu Republike Slovenije. </w:t>
            </w:r>
          </w:p>
          <w:p w:rsidR="002E2E6C" w:rsidRPr="00922943" w:rsidRDefault="002E2E6C" w:rsidP="002E2E6C">
            <w:pPr>
              <w:pStyle w:val="Neotevilenodstavek"/>
              <w:spacing w:line="260" w:lineRule="exact"/>
              <w:rPr>
                <w:iCs/>
                <w:sz w:val="20"/>
                <w:szCs w:val="20"/>
              </w:rPr>
            </w:pPr>
          </w:p>
          <w:p w:rsidR="002E2E6C" w:rsidRPr="00922943" w:rsidRDefault="002E2E6C" w:rsidP="002E2E6C">
            <w:pPr>
              <w:pStyle w:val="Neotevilenodstavek"/>
              <w:spacing w:line="260" w:lineRule="exact"/>
              <w:rPr>
                <w:iCs/>
                <w:sz w:val="20"/>
                <w:szCs w:val="20"/>
              </w:rPr>
            </w:pPr>
            <w:r w:rsidRPr="00922943">
              <w:rPr>
                <w:iCs/>
                <w:sz w:val="20"/>
                <w:szCs w:val="20"/>
              </w:rPr>
              <w:t xml:space="preserve"> </w:t>
            </w:r>
          </w:p>
          <w:p w:rsidR="002E2E6C" w:rsidRPr="00922943" w:rsidRDefault="002E2E6C" w:rsidP="002E2E6C">
            <w:pPr>
              <w:pStyle w:val="Neotevilenodstavek"/>
              <w:spacing w:line="260" w:lineRule="exact"/>
              <w:rPr>
                <w:iCs/>
                <w:sz w:val="20"/>
                <w:szCs w:val="20"/>
              </w:rPr>
            </w:pP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t xml:space="preserve">         </w:t>
            </w:r>
            <w:r w:rsidR="003607C0">
              <w:rPr>
                <w:iCs/>
                <w:sz w:val="20"/>
                <w:szCs w:val="20"/>
              </w:rPr>
              <w:t>D</w:t>
            </w:r>
            <w:r w:rsidRPr="00922943">
              <w:rPr>
                <w:iCs/>
                <w:sz w:val="20"/>
                <w:szCs w:val="20"/>
              </w:rPr>
              <w:t xml:space="preserve">r. Božo Predalič </w:t>
            </w:r>
          </w:p>
          <w:p w:rsidR="009F4EC6" w:rsidRPr="00922943" w:rsidRDefault="002E2E6C" w:rsidP="002E2E6C">
            <w:pPr>
              <w:pStyle w:val="Neotevilenodstavek"/>
              <w:spacing w:before="0" w:after="0" w:line="260" w:lineRule="exact"/>
              <w:rPr>
                <w:iCs/>
                <w:sz w:val="20"/>
                <w:szCs w:val="20"/>
              </w:rPr>
            </w:pP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t xml:space="preserve">     GENERALNI SEKRETAR</w:t>
            </w:r>
          </w:p>
          <w:p w:rsidR="00F342D2" w:rsidRPr="00922943" w:rsidRDefault="00F342D2" w:rsidP="009F4EC6">
            <w:pPr>
              <w:pStyle w:val="Neotevilenodstavek"/>
              <w:spacing w:before="0" w:after="0" w:line="260" w:lineRule="exact"/>
              <w:rPr>
                <w:iCs/>
                <w:sz w:val="20"/>
                <w:szCs w:val="20"/>
              </w:rPr>
            </w:pPr>
          </w:p>
          <w:p w:rsidR="00F342D2" w:rsidRPr="00922943" w:rsidRDefault="00F342D2" w:rsidP="009F4EC6">
            <w:pPr>
              <w:pStyle w:val="Neotevilenodstavek"/>
              <w:spacing w:before="0" w:after="0" w:line="260" w:lineRule="exact"/>
              <w:rPr>
                <w:iCs/>
                <w:sz w:val="20"/>
                <w:szCs w:val="20"/>
              </w:rPr>
            </w:pPr>
          </w:p>
          <w:p w:rsidR="009F4EC6" w:rsidRPr="00922943" w:rsidRDefault="00F342D2" w:rsidP="009F4EC6">
            <w:pPr>
              <w:pStyle w:val="Neotevilenodstavek"/>
              <w:spacing w:before="0" w:after="0" w:line="260" w:lineRule="exact"/>
              <w:rPr>
                <w:iCs/>
                <w:sz w:val="20"/>
                <w:szCs w:val="20"/>
              </w:rPr>
            </w:pPr>
            <w:r w:rsidRPr="00922943">
              <w:rPr>
                <w:iCs/>
                <w:sz w:val="20"/>
                <w:szCs w:val="20"/>
              </w:rPr>
              <w:t xml:space="preserve">Prejmejo: </w:t>
            </w:r>
          </w:p>
          <w:p w:rsidR="00F342D2" w:rsidRPr="00922943" w:rsidRDefault="003607C0" w:rsidP="00FE0776">
            <w:pPr>
              <w:pStyle w:val="Neotevilenodstavek"/>
              <w:spacing w:line="260" w:lineRule="exact"/>
              <w:rPr>
                <w:iCs/>
                <w:sz w:val="20"/>
                <w:szCs w:val="20"/>
              </w:rPr>
            </w:pPr>
            <w:r>
              <w:rPr>
                <w:iCs/>
                <w:sz w:val="20"/>
                <w:szCs w:val="20"/>
              </w:rPr>
              <w:t xml:space="preserve">– </w:t>
            </w:r>
            <w:r w:rsidR="00F342D2" w:rsidRPr="00922943">
              <w:rPr>
                <w:iCs/>
                <w:sz w:val="20"/>
                <w:szCs w:val="20"/>
              </w:rPr>
              <w:t>Služba Vlade Republike Slovenije za zakonodajo, Mestni trg 4, 1000 Ljubljana,</w:t>
            </w:r>
          </w:p>
          <w:p w:rsidR="00CA678E" w:rsidRPr="00922943" w:rsidRDefault="003607C0" w:rsidP="00FE0776">
            <w:pPr>
              <w:pStyle w:val="Neotevilenodstavek"/>
              <w:spacing w:line="260" w:lineRule="exact"/>
              <w:rPr>
                <w:iCs/>
                <w:sz w:val="20"/>
                <w:szCs w:val="20"/>
              </w:rPr>
            </w:pPr>
            <w:r>
              <w:rPr>
                <w:iCs/>
                <w:sz w:val="20"/>
                <w:szCs w:val="20"/>
              </w:rPr>
              <w:t xml:space="preserve">– </w:t>
            </w:r>
            <w:r w:rsidR="00F342D2" w:rsidRPr="00922943">
              <w:rPr>
                <w:iCs/>
                <w:sz w:val="20"/>
                <w:szCs w:val="20"/>
              </w:rPr>
              <w:t xml:space="preserve">Ministrstvo za finance, Župančičeva </w:t>
            </w:r>
            <w:r>
              <w:rPr>
                <w:iCs/>
                <w:sz w:val="20"/>
                <w:szCs w:val="20"/>
              </w:rPr>
              <w:t xml:space="preserve">ulica </w:t>
            </w:r>
            <w:r w:rsidR="00F342D2" w:rsidRPr="00922943">
              <w:rPr>
                <w:iCs/>
                <w:sz w:val="20"/>
                <w:szCs w:val="20"/>
              </w:rPr>
              <w:t>3, 1000 Ljubljana.</w:t>
            </w:r>
          </w:p>
        </w:tc>
      </w:tr>
      <w:tr w:rsidR="00CA678E" w:rsidRPr="00922943" w:rsidTr="00CA678E">
        <w:tc>
          <w:tcPr>
            <w:tcW w:w="9100" w:type="dxa"/>
            <w:gridSpan w:val="12"/>
          </w:tcPr>
          <w:p w:rsidR="00CA678E" w:rsidRPr="00922943" w:rsidRDefault="00CA678E" w:rsidP="00416654">
            <w:pPr>
              <w:pStyle w:val="Neotevilenodstavek"/>
              <w:spacing w:before="0" w:after="0" w:line="260" w:lineRule="exact"/>
              <w:rPr>
                <w:b/>
                <w:iCs/>
                <w:sz w:val="20"/>
                <w:szCs w:val="20"/>
              </w:rPr>
            </w:pPr>
            <w:r w:rsidRPr="00922943">
              <w:rPr>
                <w:b/>
                <w:sz w:val="20"/>
                <w:szCs w:val="20"/>
              </w:rPr>
              <w:t>2. Predlog za obravnavo predloga zakona po nujnem ali skrajšanem postopku v državnem zboru z obrazložitvijo razlogov:</w:t>
            </w:r>
          </w:p>
        </w:tc>
      </w:tr>
      <w:tr w:rsidR="00CA678E" w:rsidRPr="00922943" w:rsidTr="00CA678E">
        <w:tc>
          <w:tcPr>
            <w:tcW w:w="9100" w:type="dxa"/>
            <w:gridSpan w:val="12"/>
          </w:tcPr>
          <w:p w:rsidR="00CA678E" w:rsidRPr="00922943" w:rsidRDefault="00F342D2" w:rsidP="00416654">
            <w:pPr>
              <w:pStyle w:val="Neotevilenodstavek"/>
              <w:spacing w:before="0" w:after="0" w:line="260" w:lineRule="exact"/>
              <w:rPr>
                <w:iCs/>
                <w:sz w:val="20"/>
                <w:szCs w:val="20"/>
              </w:rPr>
            </w:pPr>
            <w:r w:rsidRPr="00922943">
              <w:rPr>
                <w:iCs/>
                <w:sz w:val="20"/>
                <w:szCs w:val="20"/>
              </w:rPr>
              <w:t>/</w:t>
            </w:r>
          </w:p>
        </w:tc>
      </w:tr>
      <w:tr w:rsidR="00CA678E" w:rsidRPr="00922943" w:rsidTr="00CA678E">
        <w:tc>
          <w:tcPr>
            <w:tcW w:w="9100" w:type="dxa"/>
            <w:gridSpan w:val="12"/>
          </w:tcPr>
          <w:p w:rsidR="00CA678E" w:rsidRPr="00922943" w:rsidRDefault="00CA678E" w:rsidP="00416654">
            <w:pPr>
              <w:pStyle w:val="Neotevilenodstavek"/>
              <w:spacing w:before="0" w:after="0" w:line="260" w:lineRule="exact"/>
              <w:rPr>
                <w:b/>
                <w:iCs/>
                <w:sz w:val="20"/>
                <w:szCs w:val="20"/>
              </w:rPr>
            </w:pPr>
            <w:proofErr w:type="spellStart"/>
            <w:r w:rsidRPr="00922943">
              <w:rPr>
                <w:b/>
                <w:sz w:val="20"/>
                <w:szCs w:val="20"/>
              </w:rPr>
              <w:t>3.a</w:t>
            </w:r>
            <w:proofErr w:type="spellEnd"/>
            <w:r w:rsidRPr="00922943">
              <w:rPr>
                <w:b/>
                <w:sz w:val="20"/>
                <w:szCs w:val="20"/>
              </w:rPr>
              <w:t xml:space="preserve"> Osebe, odgovorne za strokovno pripravo in usklajenost gradiva:</w:t>
            </w:r>
          </w:p>
        </w:tc>
      </w:tr>
      <w:tr w:rsidR="00CA678E" w:rsidRPr="000C1901" w:rsidTr="00CA678E">
        <w:tc>
          <w:tcPr>
            <w:tcW w:w="9100" w:type="dxa"/>
            <w:gridSpan w:val="12"/>
          </w:tcPr>
          <w:p w:rsidR="00F342D2" w:rsidRPr="00922943" w:rsidRDefault="003607C0" w:rsidP="00FE0776">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r w:rsidR="00F342D2" w:rsidRPr="00922943">
              <w:rPr>
                <w:rFonts w:cs="Arial"/>
                <w:iCs/>
                <w:szCs w:val="20"/>
                <w:lang w:val="sl-SI" w:eastAsia="sl-SI"/>
              </w:rPr>
              <w:t>mag. Andrej Vizjak, minister</w:t>
            </w:r>
            <w:r>
              <w:rPr>
                <w:rFonts w:cs="Arial"/>
                <w:iCs/>
                <w:szCs w:val="20"/>
                <w:lang w:val="sl-SI" w:eastAsia="sl-SI"/>
              </w:rPr>
              <w:t>,</w:t>
            </w:r>
          </w:p>
          <w:p w:rsidR="00F342D2" w:rsidRPr="00922943" w:rsidRDefault="003607C0" w:rsidP="00FE0776">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r w:rsidR="00F342D2" w:rsidRPr="00922943">
              <w:rPr>
                <w:rFonts w:cs="Arial"/>
                <w:iCs/>
                <w:szCs w:val="20"/>
                <w:lang w:val="sl-SI" w:eastAsia="sl-SI"/>
              </w:rPr>
              <w:t>dr. Metka Gorišek, državna sekretarka</w:t>
            </w:r>
            <w:r>
              <w:rPr>
                <w:rFonts w:cs="Arial"/>
                <w:iCs/>
                <w:szCs w:val="20"/>
                <w:lang w:val="sl-SI" w:eastAsia="sl-SI"/>
              </w:rPr>
              <w:t>,</w:t>
            </w:r>
          </w:p>
          <w:p w:rsidR="00CA678E" w:rsidRPr="00922943" w:rsidRDefault="003607C0" w:rsidP="00FE0776">
            <w:pPr>
              <w:pStyle w:val="Neotevilenodstavek"/>
              <w:spacing w:before="0" w:after="0" w:line="260" w:lineRule="exact"/>
              <w:rPr>
                <w:iCs/>
                <w:sz w:val="20"/>
                <w:szCs w:val="20"/>
              </w:rPr>
            </w:pPr>
            <w:r>
              <w:rPr>
                <w:iCs/>
                <w:sz w:val="20"/>
                <w:szCs w:val="20"/>
              </w:rPr>
              <w:t xml:space="preserve">– </w:t>
            </w:r>
            <w:r w:rsidR="00F342D2" w:rsidRPr="00922943">
              <w:rPr>
                <w:iCs/>
                <w:sz w:val="20"/>
                <w:szCs w:val="20"/>
              </w:rPr>
              <w:t>Robert Rožac, državni sekretar</w:t>
            </w:r>
            <w:r>
              <w:rPr>
                <w:iCs/>
                <w:sz w:val="20"/>
                <w:szCs w:val="20"/>
              </w:rPr>
              <w:t>,</w:t>
            </w:r>
          </w:p>
          <w:p w:rsidR="00F342D2" w:rsidRPr="00922943" w:rsidRDefault="003607C0" w:rsidP="00FE0776">
            <w:pPr>
              <w:pStyle w:val="Neotevilenodstavek"/>
              <w:spacing w:before="0" w:after="0" w:line="260" w:lineRule="exact"/>
              <w:rPr>
                <w:iCs/>
                <w:sz w:val="20"/>
                <w:szCs w:val="20"/>
              </w:rPr>
            </w:pPr>
            <w:r>
              <w:rPr>
                <w:iCs/>
                <w:sz w:val="20"/>
                <w:szCs w:val="20"/>
              </w:rPr>
              <w:t xml:space="preserve">– </w:t>
            </w:r>
            <w:r w:rsidR="00DB222F" w:rsidRPr="00922943">
              <w:rPr>
                <w:iCs/>
                <w:sz w:val="20"/>
                <w:szCs w:val="20"/>
              </w:rPr>
              <w:t>Iztok Slatinšek, v.</w:t>
            </w:r>
            <w:r>
              <w:rPr>
                <w:iCs/>
                <w:sz w:val="20"/>
                <w:szCs w:val="20"/>
              </w:rPr>
              <w:t xml:space="preserve"> </w:t>
            </w:r>
            <w:r w:rsidR="00DB222F" w:rsidRPr="00922943">
              <w:rPr>
                <w:iCs/>
                <w:sz w:val="20"/>
                <w:szCs w:val="20"/>
              </w:rPr>
              <w:t>d. generalnega direktorja Agencije Republike Slovenije za okolje</w:t>
            </w:r>
            <w:r>
              <w:rPr>
                <w:iCs/>
                <w:sz w:val="20"/>
                <w:szCs w:val="20"/>
              </w:rPr>
              <w:t>.</w:t>
            </w:r>
          </w:p>
        </w:tc>
      </w:tr>
      <w:tr w:rsidR="00CA678E" w:rsidRPr="00922943" w:rsidTr="00CA678E">
        <w:tc>
          <w:tcPr>
            <w:tcW w:w="9100" w:type="dxa"/>
            <w:gridSpan w:val="12"/>
          </w:tcPr>
          <w:p w:rsidR="00CA678E" w:rsidRPr="00922943" w:rsidRDefault="00CA678E" w:rsidP="00416654">
            <w:pPr>
              <w:pStyle w:val="Neotevilenodstavek"/>
              <w:spacing w:before="0" w:after="0" w:line="260" w:lineRule="exact"/>
              <w:rPr>
                <w:b/>
                <w:iCs/>
                <w:sz w:val="20"/>
                <w:szCs w:val="20"/>
              </w:rPr>
            </w:pPr>
            <w:proofErr w:type="spellStart"/>
            <w:r w:rsidRPr="00922943">
              <w:rPr>
                <w:b/>
                <w:iCs/>
                <w:sz w:val="20"/>
                <w:szCs w:val="20"/>
              </w:rPr>
              <w:t>3.b</w:t>
            </w:r>
            <w:proofErr w:type="spellEnd"/>
            <w:r w:rsidRPr="00922943">
              <w:rPr>
                <w:b/>
                <w:iCs/>
                <w:sz w:val="20"/>
                <w:szCs w:val="20"/>
              </w:rPr>
              <w:t xml:space="preserve"> Zunanji strokovnjaki, ki so </w:t>
            </w:r>
            <w:r w:rsidRPr="00922943">
              <w:rPr>
                <w:b/>
                <w:sz w:val="20"/>
                <w:szCs w:val="20"/>
              </w:rPr>
              <w:t>sodelovali pri pripravi dela ali celotnega gradiva:</w:t>
            </w:r>
          </w:p>
        </w:tc>
      </w:tr>
      <w:tr w:rsidR="00CA678E" w:rsidRPr="00922943" w:rsidTr="00CA678E">
        <w:tc>
          <w:tcPr>
            <w:tcW w:w="9100" w:type="dxa"/>
            <w:gridSpan w:val="12"/>
          </w:tcPr>
          <w:p w:rsidR="00CA678E" w:rsidRPr="00922943" w:rsidRDefault="00DB222F" w:rsidP="00416654">
            <w:pPr>
              <w:pStyle w:val="Neotevilenodstavek"/>
              <w:spacing w:before="0" w:after="0" w:line="260" w:lineRule="exact"/>
              <w:rPr>
                <w:iCs/>
                <w:sz w:val="20"/>
                <w:szCs w:val="20"/>
              </w:rPr>
            </w:pPr>
            <w:r w:rsidRPr="00922943">
              <w:rPr>
                <w:iCs/>
                <w:sz w:val="20"/>
                <w:szCs w:val="20"/>
              </w:rPr>
              <w:t>/</w:t>
            </w:r>
          </w:p>
        </w:tc>
      </w:tr>
      <w:tr w:rsidR="00CA678E" w:rsidRPr="00922943" w:rsidTr="00CA678E">
        <w:tc>
          <w:tcPr>
            <w:tcW w:w="9100" w:type="dxa"/>
            <w:gridSpan w:val="12"/>
          </w:tcPr>
          <w:p w:rsidR="00CA678E" w:rsidRPr="00922943" w:rsidRDefault="00CA678E" w:rsidP="00416654">
            <w:pPr>
              <w:pStyle w:val="Neotevilenodstavek"/>
              <w:spacing w:before="0" w:after="0" w:line="260" w:lineRule="exact"/>
              <w:rPr>
                <w:b/>
                <w:iCs/>
                <w:sz w:val="20"/>
                <w:szCs w:val="20"/>
              </w:rPr>
            </w:pPr>
            <w:r w:rsidRPr="00922943">
              <w:rPr>
                <w:b/>
                <w:sz w:val="20"/>
                <w:szCs w:val="20"/>
              </w:rPr>
              <w:t>4. Predstavniki vlade, ki bodo sodelovali pri delu državnega zbora:</w:t>
            </w:r>
          </w:p>
        </w:tc>
      </w:tr>
      <w:tr w:rsidR="00CA678E" w:rsidRPr="00922943" w:rsidTr="00CA678E">
        <w:tc>
          <w:tcPr>
            <w:tcW w:w="9100" w:type="dxa"/>
            <w:gridSpan w:val="12"/>
          </w:tcPr>
          <w:p w:rsidR="00CA678E" w:rsidRPr="00922943" w:rsidRDefault="00F342D2" w:rsidP="00416654">
            <w:pPr>
              <w:pStyle w:val="Neotevilenodstavek"/>
              <w:spacing w:before="0" w:after="0" w:line="260" w:lineRule="exact"/>
              <w:rPr>
                <w:b/>
                <w:sz w:val="20"/>
                <w:szCs w:val="20"/>
              </w:rPr>
            </w:pPr>
            <w:r w:rsidRPr="00922943">
              <w:rPr>
                <w:iCs/>
                <w:sz w:val="20"/>
                <w:szCs w:val="20"/>
              </w:rPr>
              <w:t>/</w:t>
            </w:r>
          </w:p>
        </w:tc>
      </w:tr>
      <w:tr w:rsidR="00CA678E" w:rsidRPr="00922943" w:rsidTr="00CA678E">
        <w:tc>
          <w:tcPr>
            <w:tcW w:w="9100" w:type="dxa"/>
            <w:gridSpan w:val="12"/>
          </w:tcPr>
          <w:p w:rsidR="00CA678E" w:rsidRPr="00922943" w:rsidRDefault="00CA678E" w:rsidP="00416654">
            <w:pPr>
              <w:pStyle w:val="Oddelek"/>
              <w:numPr>
                <w:ilvl w:val="0"/>
                <w:numId w:val="0"/>
              </w:numPr>
              <w:spacing w:before="0" w:after="0" w:line="260" w:lineRule="exact"/>
              <w:jc w:val="left"/>
              <w:rPr>
                <w:sz w:val="20"/>
                <w:szCs w:val="20"/>
              </w:rPr>
            </w:pPr>
            <w:r w:rsidRPr="00922943">
              <w:rPr>
                <w:sz w:val="20"/>
                <w:szCs w:val="20"/>
              </w:rPr>
              <w:t>5. Kratek povzetek gradiva:</w:t>
            </w:r>
          </w:p>
        </w:tc>
      </w:tr>
      <w:tr w:rsidR="00CA678E" w:rsidRPr="000C1901" w:rsidTr="00CA678E">
        <w:tc>
          <w:tcPr>
            <w:tcW w:w="9100" w:type="dxa"/>
            <w:gridSpan w:val="12"/>
          </w:tcPr>
          <w:p w:rsidR="00DB222F" w:rsidRPr="00922943" w:rsidRDefault="00DB222F"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Uredba o posegih v okolje, za katere je treba izvesti presojo vplivov na okolje (Uradni lis</w:t>
            </w:r>
            <w:r w:rsidR="00E00838" w:rsidRPr="00922943">
              <w:rPr>
                <w:rFonts w:eastAsia="Calibri" w:cs="Arial"/>
                <w:szCs w:val="20"/>
                <w:lang w:val="sl-SI"/>
              </w:rPr>
              <w:t>t RS, št. 51/14, 57/15 in 26/17;</w:t>
            </w:r>
            <w:r w:rsidRPr="00922943">
              <w:rPr>
                <w:rFonts w:eastAsia="Calibri" w:cs="Arial"/>
                <w:szCs w:val="20"/>
                <w:lang w:val="sl-SI"/>
              </w:rPr>
              <w:t xml:space="preserve"> v nadalj</w:t>
            </w:r>
            <w:r w:rsidR="00E00838" w:rsidRPr="00922943">
              <w:rPr>
                <w:rFonts w:eastAsia="Calibri" w:cs="Arial"/>
                <w:szCs w:val="20"/>
                <w:lang w:val="sl-SI"/>
              </w:rPr>
              <w:t>njem besedilu</w:t>
            </w:r>
            <w:r w:rsidR="00774847">
              <w:rPr>
                <w:rFonts w:eastAsia="Calibri" w:cs="Arial"/>
                <w:szCs w:val="20"/>
                <w:lang w:val="sl-SI"/>
              </w:rPr>
              <w:t>: uredba</w:t>
            </w:r>
            <w:r w:rsidRPr="00922943">
              <w:rPr>
                <w:rFonts w:eastAsia="Calibri" w:cs="Arial"/>
                <w:szCs w:val="20"/>
                <w:lang w:val="sl-SI"/>
              </w:rPr>
              <w:t xml:space="preserve">) določa posege v okolje, za katere je treba </w:t>
            </w:r>
            <w:r w:rsidRPr="00922943">
              <w:rPr>
                <w:rFonts w:eastAsia="Calibri" w:cs="Arial"/>
                <w:szCs w:val="20"/>
                <w:lang w:val="sl-SI"/>
              </w:rPr>
              <w:lastRenderedPageBreak/>
              <w:t>izvesti presojo vplivov na okolje</w:t>
            </w:r>
            <w:r w:rsidR="00112A98">
              <w:rPr>
                <w:rFonts w:eastAsia="Calibri" w:cs="Arial"/>
                <w:szCs w:val="20"/>
                <w:lang w:val="sl-SI"/>
              </w:rPr>
              <w:t>,</w:t>
            </w:r>
            <w:r w:rsidRPr="00922943">
              <w:rPr>
                <w:rFonts w:eastAsia="Calibri" w:cs="Arial"/>
                <w:szCs w:val="20"/>
                <w:lang w:val="sl-SI"/>
              </w:rPr>
              <w:t xml:space="preserve"> ter posege v okolje, za katere je presoja vplivov na okolje obvezna, če se zanje v predhodnem postopku ugotovi, da bi lahko imeli pomembne vplive na okolje. Pristojni upravni organ (Agencija Republike Slovenije za okolje) je opravil analizo vseh </w:t>
            </w:r>
            <w:r w:rsidR="00DE507F" w:rsidRPr="00922943">
              <w:rPr>
                <w:rFonts w:eastAsia="Calibri" w:cs="Arial"/>
                <w:szCs w:val="20"/>
                <w:lang w:val="sl-SI"/>
              </w:rPr>
              <w:t xml:space="preserve">izvedenih predhodnih postopkov, na podlagi </w:t>
            </w:r>
            <w:r w:rsidR="00E00838" w:rsidRPr="00922943">
              <w:rPr>
                <w:rFonts w:eastAsia="Calibri" w:cs="Arial"/>
                <w:szCs w:val="20"/>
                <w:lang w:val="sl-SI"/>
              </w:rPr>
              <w:t xml:space="preserve">katere se predlagajo </w:t>
            </w:r>
            <w:r w:rsidR="00112A98">
              <w:rPr>
                <w:rFonts w:eastAsia="Calibri" w:cs="Arial"/>
                <w:szCs w:val="20"/>
                <w:lang w:val="sl-SI"/>
              </w:rPr>
              <w:t>te</w:t>
            </w:r>
            <w:r w:rsidR="00112A98" w:rsidRPr="00922943">
              <w:rPr>
                <w:rFonts w:eastAsia="Calibri" w:cs="Arial"/>
                <w:szCs w:val="20"/>
                <w:lang w:val="sl-SI"/>
              </w:rPr>
              <w:t xml:space="preserve"> </w:t>
            </w:r>
            <w:r w:rsidR="00E00838" w:rsidRPr="00922943">
              <w:rPr>
                <w:rFonts w:eastAsia="Calibri" w:cs="Arial"/>
                <w:szCs w:val="20"/>
                <w:lang w:val="sl-SI"/>
              </w:rPr>
              <w:t xml:space="preserve">spremembe in dopolnitve </w:t>
            </w:r>
            <w:r w:rsidR="00774847">
              <w:rPr>
                <w:rFonts w:eastAsia="Calibri" w:cs="Arial"/>
                <w:szCs w:val="20"/>
                <w:lang w:val="sl-SI"/>
              </w:rPr>
              <w:t>uredbe</w:t>
            </w:r>
            <w:r w:rsidR="007160A4" w:rsidRPr="00922943">
              <w:rPr>
                <w:rFonts w:eastAsia="Calibri" w:cs="Arial"/>
                <w:szCs w:val="20"/>
                <w:lang w:val="sl-SI"/>
              </w:rPr>
              <w:t>, opravljen</w:t>
            </w:r>
            <w:r w:rsidR="00112A98">
              <w:rPr>
                <w:rFonts w:eastAsia="Calibri" w:cs="Arial"/>
                <w:szCs w:val="20"/>
                <w:lang w:val="sl-SI"/>
              </w:rPr>
              <w:t>i</w:t>
            </w:r>
            <w:r w:rsidR="007160A4" w:rsidRPr="00922943">
              <w:rPr>
                <w:rFonts w:eastAsia="Calibri" w:cs="Arial"/>
                <w:szCs w:val="20"/>
                <w:lang w:val="sl-SI"/>
              </w:rPr>
              <w:t xml:space="preserve"> pa </w:t>
            </w:r>
            <w:r w:rsidR="00112A98">
              <w:rPr>
                <w:rFonts w:eastAsia="Calibri" w:cs="Arial"/>
                <w:szCs w:val="20"/>
                <w:lang w:val="sl-SI"/>
              </w:rPr>
              <w:t>sta</w:t>
            </w:r>
            <w:r w:rsidR="007160A4" w:rsidRPr="00922943">
              <w:rPr>
                <w:rFonts w:eastAsia="Calibri" w:cs="Arial"/>
                <w:szCs w:val="20"/>
                <w:lang w:val="sl-SI"/>
              </w:rPr>
              <w:t xml:space="preserve"> bil</w:t>
            </w:r>
            <w:r w:rsidR="00112A98">
              <w:rPr>
                <w:rFonts w:eastAsia="Calibri" w:cs="Arial"/>
                <w:szCs w:val="20"/>
                <w:lang w:val="sl-SI"/>
              </w:rPr>
              <w:t>i</w:t>
            </w:r>
            <w:r w:rsidR="007160A4" w:rsidRPr="00922943">
              <w:rPr>
                <w:rFonts w:eastAsia="Calibri" w:cs="Arial"/>
                <w:szCs w:val="20"/>
                <w:lang w:val="sl-SI"/>
              </w:rPr>
              <w:t xml:space="preserve"> tudi </w:t>
            </w:r>
            <w:r w:rsidR="001C5E75">
              <w:rPr>
                <w:rFonts w:eastAsia="Calibri" w:cs="Arial"/>
                <w:szCs w:val="20"/>
                <w:lang w:val="sl-SI"/>
              </w:rPr>
              <w:t>primerjava</w:t>
            </w:r>
            <w:r w:rsidR="007160A4" w:rsidRPr="00922943">
              <w:rPr>
                <w:rFonts w:eastAsia="Calibri" w:cs="Arial"/>
                <w:szCs w:val="20"/>
                <w:lang w:val="sl-SI"/>
              </w:rPr>
              <w:t xml:space="preserve"> z nemško in deloma avstrijsko ureditvijo ter </w:t>
            </w:r>
            <w:r w:rsidR="00112A98">
              <w:rPr>
                <w:rFonts w:eastAsia="Calibri" w:cs="Arial"/>
                <w:szCs w:val="20"/>
                <w:lang w:val="sl-SI"/>
              </w:rPr>
              <w:t>vnovična</w:t>
            </w:r>
            <w:r w:rsidR="00112A98" w:rsidRPr="00922943">
              <w:rPr>
                <w:rFonts w:eastAsia="Calibri" w:cs="Arial"/>
                <w:szCs w:val="20"/>
                <w:lang w:val="sl-SI"/>
              </w:rPr>
              <w:t xml:space="preserve"> </w:t>
            </w:r>
            <w:r w:rsidR="007160A4" w:rsidRPr="00922943">
              <w:rPr>
                <w:rFonts w:eastAsia="Calibri" w:cs="Arial"/>
                <w:szCs w:val="20"/>
                <w:lang w:val="sl-SI"/>
              </w:rPr>
              <w:t>preveritev zahtev Direktive 2014/52/EU Evropskega parlamenta in Sveta z dne 16. aprila 2014 o spremembi Direktive 2011/92/EU o presoji vplivov nekaterih javnih in zasebnih projektov na okolje</w:t>
            </w:r>
            <w:r w:rsidR="00E00838" w:rsidRPr="00922943">
              <w:rPr>
                <w:rFonts w:eastAsia="Calibri" w:cs="Arial"/>
                <w:szCs w:val="20"/>
                <w:lang w:val="sl-SI"/>
              </w:rPr>
              <w:t>.</w:t>
            </w:r>
          </w:p>
          <w:p w:rsidR="00371E0D" w:rsidRPr="00922943" w:rsidRDefault="00371E0D" w:rsidP="00DB222F">
            <w:pPr>
              <w:autoSpaceDE w:val="0"/>
              <w:autoSpaceDN w:val="0"/>
              <w:adjustRightInd w:val="0"/>
              <w:spacing w:line="240" w:lineRule="auto"/>
              <w:jc w:val="both"/>
              <w:rPr>
                <w:rFonts w:eastAsia="Calibri" w:cs="Arial"/>
                <w:szCs w:val="20"/>
                <w:lang w:val="sl-SI"/>
              </w:rPr>
            </w:pPr>
          </w:p>
          <w:p w:rsidR="00A55707" w:rsidRPr="00922943" w:rsidRDefault="00DB222F"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 xml:space="preserve">Sprememba uredbe se predlaga z namenom </w:t>
            </w:r>
            <w:r w:rsidR="006C53F9">
              <w:rPr>
                <w:rFonts w:eastAsia="Calibri" w:cs="Arial"/>
                <w:szCs w:val="20"/>
                <w:lang w:val="sl-SI"/>
              </w:rPr>
              <w:t>upravne</w:t>
            </w:r>
            <w:r w:rsidR="006C53F9" w:rsidRPr="00922943">
              <w:rPr>
                <w:rFonts w:eastAsia="Calibri" w:cs="Arial"/>
                <w:szCs w:val="20"/>
                <w:lang w:val="sl-SI"/>
              </w:rPr>
              <w:t xml:space="preserve"> </w:t>
            </w:r>
            <w:r w:rsidRPr="00922943">
              <w:rPr>
                <w:rFonts w:eastAsia="Calibri" w:cs="Arial"/>
                <w:szCs w:val="20"/>
                <w:lang w:val="sl-SI"/>
              </w:rPr>
              <w:t xml:space="preserve">razbremenitve nosilcev tistih posegov v okolje, za katere </w:t>
            </w:r>
            <w:r w:rsidR="007E710E">
              <w:rPr>
                <w:rFonts w:eastAsia="Calibri" w:cs="Arial"/>
                <w:szCs w:val="20"/>
                <w:lang w:val="sl-SI"/>
              </w:rPr>
              <w:t>sta</w:t>
            </w:r>
            <w:r w:rsidRPr="00922943">
              <w:rPr>
                <w:rFonts w:eastAsia="Calibri" w:cs="Arial"/>
                <w:szCs w:val="20"/>
                <w:lang w:val="sl-SI"/>
              </w:rPr>
              <w:t xml:space="preserve"> analiza izvedenih predhodnih postopkov in delna primerja</w:t>
            </w:r>
            <w:r w:rsidR="001C5E75">
              <w:rPr>
                <w:rFonts w:eastAsia="Calibri" w:cs="Arial"/>
                <w:szCs w:val="20"/>
                <w:lang w:val="sl-SI"/>
              </w:rPr>
              <w:t>va</w:t>
            </w:r>
            <w:r w:rsidR="00DE507F" w:rsidRPr="00922943">
              <w:rPr>
                <w:rFonts w:eastAsia="Calibri" w:cs="Arial"/>
                <w:szCs w:val="20"/>
                <w:lang w:val="sl-SI"/>
              </w:rPr>
              <w:t xml:space="preserve"> pokazal</w:t>
            </w:r>
            <w:r w:rsidR="007E710E">
              <w:rPr>
                <w:rFonts w:eastAsia="Calibri" w:cs="Arial"/>
                <w:szCs w:val="20"/>
                <w:lang w:val="sl-SI"/>
              </w:rPr>
              <w:t>i</w:t>
            </w:r>
            <w:r w:rsidRPr="00922943">
              <w:rPr>
                <w:rFonts w:eastAsia="Calibri" w:cs="Arial"/>
                <w:szCs w:val="20"/>
                <w:lang w:val="sl-SI"/>
              </w:rPr>
              <w:t xml:space="preserve">, da </w:t>
            </w:r>
            <w:r w:rsidR="007160A4" w:rsidRPr="00922943">
              <w:rPr>
                <w:rFonts w:eastAsia="Calibri" w:cs="Arial"/>
                <w:szCs w:val="20"/>
                <w:lang w:val="sl-SI"/>
              </w:rPr>
              <w:t>glede na lastnosti posega ni mogoče pričakovati</w:t>
            </w:r>
            <w:r w:rsidRPr="00922943">
              <w:rPr>
                <w:rFonts w:eastAsia="Calibri" w:cs="Arial"/>
                <w:szCs w:val="20"/>
                <w:lang w:val="sl-SI"/>
              </w:rPr>
              <w:t xml:space="preserve"> pomembnih vplivov na okolje. </w:t>
            </w:r>
            <w:r w:rsidR="00DE507F" w:rsidRPr="00922943">
              <w:rPr>
                <w:rFonts w:eastAsia="Calibri" w:cs="Arial"/>
                <w:szCs w:val="20"/>
                <w:lang w:val="sl-SI"/>
              </w:rPr>
              <w:t>Gre za</w:t>
            </w:r>
            <w:r w:rsidRPr="00922943">
              <w:rPr>
                <w:rFonts w:eastAsia="Calibri" w:cs="Arial"/>
                <w:szCs w:val="20"/>
                <w:lang w:val="sl-SI"/>
              </w:rPr>
              <w:t xml:space="preserve"> sprememb</w:t>
            </w:r>
            <w:r w:rsidR="007160A4" w:rsidRPr="00922943">
              <w:rPr>
                <w:rFonts w:eastAsia="Calibri" w:cs="Arial"/>
                <w:szCs w:val="20"/>
                <w:lang w:val="sl-SI"/>
              </w:rPr>
              <w:t>e</w:t>
            </w:r>
            <w:r w:rsidRPr="00922943">
              <w:rPr>
                <w:rFonts w:eastAsia="Calibri" w:cs="Arial"/>
                <w:szCs w:val="20"/>
                <w:lang w:val="sl-SI"/>
              </w:rPr>
              <w:t xml:space="preserve"> (dvig</w:t>
            </w:r>
            <w:r w:rsidR="007160A4" w:rsidRPr="00922943">
              <w:rPr>
                <w:rFonts w:eastAsia="Calibri" w:cs="Arial"/>
                <w:szCs w:val="20"/>
                <w:lang w:val="sl-SI"/>
              </w:rPr>
              <w:t>e</w:t>
            </w:r>
            <w:r w:rsidRPr="00922943">
              <w:rPr>
                <w:rFonts w:eastAsia="Calibri" w:cs="Arial"/>
                <w:szCs w:val="20"/>
                <w:lang w:val="sl-SI"/>
              </w:rPr>
              <w:t>) prag</w:t>
            </w:r>
            <w:r w:rsidR="007160A4" w:rsidRPr="00922943">
              <w:rPr>
                <w:rFonts w:eastAsia="Calibri" w:cs="Arial"/>
                <w:szCs w:val="20"/>
                <w:lang w:val="sl-SI"/>
              </w:rPr>
              <w:t>ov</w:t>
            </w:r>
            <w:r w:rsidRPr="00922943">
              <w:rPr>
                <w:rFonts w:eastAsia="Calibri" w:cs="Arial"/>
                <w:szCs w:val="20"/>
                <w:lang w:val="sl-SI"/>
              </w:rPr>
              <w:t>,</w:t>
            </w:r>
            <w:r w:rsidR="00DE507F" w:rsidRPr="00922943">
              <w:rPr>
                <w:rFonts w:eastAsia="Calibri" w:cs="Arial"/>
                <w:szCs w:val="20"/>
                <w:lang w:val="sl-SI"/>
              </w:rPr>
              <w:t xml:space="preserve"> ki</w:t>
            </w:r>
            <w:r w:rsidRPr="00922943">
              <w:rPr>
                <w:rFonts w:eastAsia="Calibri" w:cs="Arial"/>
                <w:szCs w:val="20"/>
                <w:lang w:val="sl-SI"/>
              </w:rPr>
              <w:t xml:space="preserve"> za nosilca posega </w:t>
            </w:r>
            <w:r w:rsidR="00DE507F" w:rsidRPr="00922943">
              <w:rPr>
                <w:rFonts w:eastAsia="Calibri" w:cs="Arial"/>
                <w:szCs w:val="20"/>
                <w:lang w:val="sl-SI"/>
              </w:rPr>
              <w:t xml:space="preserve">v okolje </w:t>
            </w:r>
            <w:r w:rsidRPr="00922943">
              <w:rPr>
                <w:rFonts w:eastAsia="Calibri" w:cs="Arial"/>
                <w:szCs w:val="20"/>
                <w:lang w:val="sl-SI"/>
              </w:rPr>
              <w:t>pomeni</w:t>
            </w:r>
            <w:r w:rsidR="007160A4" w:rsidRPr="00922943">
              <w:rPr>
                <w:rFonts w:eastAsia="Calibri" w:cs="Arial"/>
                <w:szCs w:val="20"/>
                <w:lang w:val="sl-SI"/>
              </w:rPr>
              <w:t>jo</w:t>
            </w:r>
            <w:r w:rsidRPr="00922943">
              <w:rPr>
                <w:rFonts w:eastAsia="Calibri" w:cs="Arial"/>
                <w:szCs w:val="20"/>
                <w:lang w:val="sl-SI"/>
              </w:rPr>
              <w:t xml:space="preserve"> obveznost zahtevati predhodni postopek. S tem se zmanjšuje nabor posegov v okolje, za katere je treba v predhodnem postopku ugotoviti, ali bi lahko imeli pomembne vplive na okolje, </w:t>
            </w:r>
            <w:r w:rsidR="007E710E">
              <w:rPr>
                <w:rFonts w:eastAsia="Calibri" w:cs="Arial"/>
                <w:szCs w:val="20"/>
                <w:lang w:val="sl-SI"/>
              </w:rPr>
              <w:t xml:space="preserve">zaradi tega </w:t>
            </w:r>
            <w:r w:rsidRPr="00922943">
              <w:rPr>
                <w:rFonts w:eastAsia="Calibri" w:cs="Arial"/>
                <w:szCs w:val="20"/>
                <w:lang w:val="sl-SI"/>
              </w:rPr>
              <w:t>pa se zmanjšuje tudi nominalno število taki</w:t>
            </w:r>
            <w:r w:rsidR="00E00838" w:rsidRPr="00922943">
              <w:rPr>
                <w:rFonts w:eastAsia="Calibri" w:cs="Arial"/>
                <w:szCs w:val="20"/>
                <w:lang w:val="sl-SI"/>
              </w:rPr>
              <w:t>h nameravanih posegov in zahtev</w:t>
            </w:r>
            <w:r w:rsidRPr="00922943">
              <w:rPr>
                <w:rFonts w:eastAsia="Calibri" w:cs="Arial"/>
                <w:szCs w:val="20"/>
                <w:lang w:val="sl-SI"/>
              </w:rPr>
              <w:t xml:space="preserve"> za izvedbo tega postopka. </w:t>
            </w:r>
            <w:r w:rsidR="00DE507F" w:rsidRPr="00922943">
              <w:rPr>
                <w:rFonts w:eastAsia="Calibri" w:cs="Arial"/>
                <w:szCs w:val="20"/>
                <w:lang w:val="sl-SI"/>
              </w:rPr>
              <w:t>P</w:t>
            </w:r>
            <w:r w:rsidRPr="00922943">
              <w:rPr>
                <w:rFonts w:eastAsia="Calibri" w:cs="Arial"/>
                <w:szCs w:val="20"/>
                <w:lang w:val="sl-SI"/>
              </w:rPr>
              <w:t xml:space="preserve">ragovi </w:t>
            </w:r>
            <w:r w:rsidR="00DE507F" w:rsidRPr="00922943">
              <w:rPr>
                <w:rFonts w:eastAsia="Calibri" w:cs="Arial"/>
                <w:szCs w:val="20"/>
                <w:lang w:val="sl-SI"/>
              </w:rPr>
              <w:t xml:space="preserve">se </w:t>
            </w:r>
            <w:r w:rsidRPr="00922943">
              <w:rPr>
                <w:rFonts w:eastAsia="Calibri" w:cs="Arial"/>
                <w:szCs w:val="20"/>
                <w:lang w:val="sl-SI"/>
              </w:rPr>
              <w:t>spreminjajo na način, da ne ogrožajo temeljn</w:t>
            </w:r>
            <w:r w:rsidR="007160A4" w:rsidRPr="00922943">
              <w:rPr>
                <w:rFonts w:eastAsia="Calibri" w:cs="Arial"/>
                <w:szCs w:val="20"/>
                <w:lang w:val="sl-SI"/>
              </w:rPr>
              <w:t xml:space="preserve">ega namena predhodnega postopka, to je </w:t>
            </w:r>
            <w:r w:rsidR="00A55707" w:rsidRPr="00922943">
              <w:rPr>
                <w:rFonts w:eastAsia="Calibri" w:cs="Arial"/>
                <w:szCs w:val="20"/>
                <w:lang w:val="sl-SI"/>
              </w:rPr>
              <w:t>zagotovitev, da se presoja</w:t>
            </w:r>
            <w:r w:rsidRPr="00922943">
              <w:rPr>
                <w:rFonts w:eastAsia="Calibri" w:cs="Arial"/>
                <w:szCs w:val="20"/>
                <w:lang w:val="sl-SI"/>
              </w:rPr>
              <w:t xml:space="preserve"> vplivov na okolje </w:t>
            </w:r>
            <w:r w:rsidR="00A55707" w:rsidRPr="00922943">
              <w:rPr>
                <w:rFonts w:eastAsia="Calibri" w:cs="Arial"/>
                <w:szCs w:val="20"/>
                <w:lang w:val="sl-SI"/>
              </w:rPr>
              <w:t xml:space="preserve">izvede </w:t>
            </w:r>
            <w:r w:rsidRPr="00922943">
              <w:rPr>
                <w:rFonts w:eastAsia="Calibri" w:cs="Arial"/>
                <w:szCs w:val="20"/>
                <w:lang w:val="sl-SI"/>
              </w:rPr>
              <w:t xml:space="preserve">za </w:t>
            </w:r>
            <w:r w:rsidR="00A55707" w:rsidRPr="00922943">
              <w:rPr>
                <w:rFonts w:eastAsia="Calibri" w:cs="Arial"/>
                <w:szCs w:val="20"/>
                <w:lang w:val="sl-SI"/>
              </w:rPr>
              <w:t xml:space="preserve">vse </w:t>
            </w:r>
            <w:r w:rsidRPr="00922943">
              <w:rPr>
                <w:rFonts w:eastAsia="Calibri" w:cs="Arial"/>
                <w:szCs w:val="20"/>
                <w:lang w:val="sl-SI"/>
              </w:rPr>
              <w:t xml:space="preserve">posege, ki </w:t>
            </w:r>
            <w:r w:rsidR="00A55707" w:rsidRPr="00922943">
              <w:rPr>
                <w:rFonts w:eastAsia="Calibri" w:cs="Arial"/>
                <w:szCs w:val="20"/>
                <w:lang w:val="sl-SI"/>
              </w:rPr>
              <w:t xml:space="preserve">imajo lahko pomembne vplive na okolje, čeprav </w:t>
            </w:r>
            <w:r w:rsidRPr="00922943">
              <w:rPr>
                <w:rFonts w:eastAsia="Calibri" w:cs="Arial"/>
                <w:szCs w:val="20"/>
                <w:lang w:val="sl-SI"/>
              </w:rPr>
              <w:t>ne presegajo praga, nad katerim j</w:t>
            </w:r>
            <w:r w:rsidR="00A55707" w:rsidRPr="00922943">
              <w:rPr>
                <w:rFonts w:eastAsia="Calibri" w:cs="Arial"/>
                <w:szCs w:val="20"/>
                <w:lang w:val="sl-SI"/>
              </w:rPr>
              <w:t>e presoja vplivov vedno obvezna</w:t>
            </w:r>
            <w:r w:rsidRPr="00922943">
              <w:rPr>
                <w:rFonts w:eastAsia="Calibri" w:cs="Arial"/>
                <w:szCs w:val="20"/>
                <w:lang w:val="sl-SI"/>
              </w:rPr>
              <w:t>. Za posege, za katere je bilo od leta 2014 ugotovljeno, da bi lahko imeli pomembne vplive na okolje</w:t>
            </w:r>
            <w:r w:rsidR="00A55707" w:rsidRPr="00922943">
              <w:rPr>
                <w:rFonts w:eastAsia="Calibri" w:cs="Arial"/>
                <w:szCs w:val="20"/>
                <w:lang w:val="sl-SI"/>
              </w:rPr>
              <w:t xml:space="preserve"> (in je bilo </w:t>
            </w:r>
            <w:r w:rsidR="007E710E">
              <w:rPr>
                <w:rFonts w:eastAsia="Calibri" w:cs="Arial"/>
                <w:szCs w:val="20"/>
                <w:lang w:val="sl-SI"/>
              </w:rPr>
              <w:t>zato</w:t>
            </w:r>
            <w:r w:rsidR="007E710E" w:rsidRPr="00922943">
              <w:rPr>
                <w:rFonts w:eastAsia="Calibri" w:cs="Arial"/>
                <w:szCs w:val="20"/>
                <w:lang w:val="sl-SI"/>
              </w:rPr>
              <w:t xml:space="preserve"> </w:t>
            </w:r>
            <w:r w:rsidR="00A55707" w:rsidRPr="00922943">
              <w:rPr>
                <w:rFonts w:eastAsia="Calibri" w:cs="Arial"/>
                <w:szCs w:val="20"/>
                <w:lang w:val="sl-SI"/>
              </w:rPr>
              <w:t>v predhodnem postopku ugotovljeno, da je presoja vplivov na okolje obvezna)</w:t>
            </w:r>
            <w:r w:rsidRPr="00922943">
              <w:rPr>
                <w:rFonts w:eastAsia="Calibri" w:cs="Arial"/>
                <w:szCs w:val="20"/>
                <w:lang w:val="sl-SI"/>
              </w:rPr>
              <w:t xml:space="preserve">, bi morali njihovi nosilci tudi ob </w:t>
            </w:r>
            <w:r w:rsidR="00DE507F" w:rsidRPr="00922943">
              <w:rPr>
                <w:rFonts w:eastAsia="Calibri" w:cs="Arial"/>
                <w:szCs w:val="20"/>
                <w:lang w:val="sl-SI"/>
              </w:rPr>
              <w:t>spremenjeni uredbi zahtevati predhodni postopek</w:t>
            </w:r>
            <w:r w:rsidR="00A87CCF">
              <w:rPr>
                <w:rFonts w:eastAsia="Calibri" w:cs="Arial"/>
                <w:szCs w:val="20"/>
                <w:lang w:val="sl-SI"/>
              </w:rPr>
              <w:t>.</w:t>
            </w:r>
          </w:p>
          <w:p w:rsidR="00A55707" w:rsidRPr="00922943" w:rsidRDefault="00A55707" w:rsidP="00DB222F">
            <w:pPr>
              <w:autoSpaceDE w:val="0"/>
              <w:autoSpaceDN w:val="0"/>
              <w:adjustRightInd w:val="0"/>
              <w:spacing w:line="240" w:lineRule="auto"/>
              <w:jc w:val="both"/>
              <w:rPr>
                <w:rFonts w:eastAsia="Calibri" w:cs="Arial"/>
                <w:szCs w:val="20"/>
                <w:lang w:val="sl-SI"/>
              </w:rPr>
            </w:pPr>
          </w:p>
          <w:p w:rsidR="00A55707" w:rsidRPr="00922943" w:rsidRDefault="00A55707"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 xml:space="preserve">Drugi del sprememb se </w:t>
            </w:r>
            <w:r w:rsidR="00F80F27" w:rsidRPr="00922943">
              <w:rPr>
                <w:rFonts w:eastAsia="Calibri" w:cs="Arial"/>
                <w:szCs w:val="20"/>
                <w:lang w:val="sl-SI"/>
              </w:rPr>
              <w:t xml:space="preserve">v povezavi z opredelitvijo pojmov </w:t>
            </w:r>
            <w:r w:rsidRPr="00922943">
              <w:rPr>
                <w:rFonts w:eastAsia="Calibri" w:cs="Arial"/>
                <w:szCs w:val="20"/>
                <w:lang w:val="sl-SI"/>
              </w:rPr>
              <w:t>nanaša na spremembe že dovoljenih posegov, posegov, ki se izvajajo</w:t>
            </w:r>
            <w:r w:rsidR="005D10CB">
              <w:rPr>
                <w:rFonts w:eastAsia="Calibri" w:cs="Arial"/>
                <w:szCs w:val="20"/>
                <w:lang w:val="sl-SI"/>
              </w:rPr>
              <w:t>,</w:t>
            </w:r>
            <w:r w:rsidRPr="00922943">
              <w:rPr>
                <w:rFonts w:eastAsia="Calibri" w:cs="Arial"/>
                <w:szCs w:val="20"/>
                <w:lang w:val="sl-SI"/>
              </w:rPr>
              <w:t xml:space="preserve"> ali že izvedenih posegov. </w:t>
            </w:r>
            <w:r w:rsidR="005D10CB">
              <w:rPr>
                <w:rFonts w:eastAsia="Calibri" w:cs="Arial"/>
                <w:szCs w:val="20"/>
                <w:lang w:val="sl-SI"/>
              </w:rPr>
              <w:t xml:space="preserve">Drugače </w:t>
            </w:r>
            <w:r w:rsidR="0003277C" w:rsidRPr="00922943">
              <w:rPr>
                <w:rFonts w:eastAsia="Calibri" w:cs="Arial"/>
                <w:szCs w:val="20"/>
                <w:lang w:val="sl-SI"/>
              </w:rPr>
              <w:t>od veljavne uredbe</w:t>
            </w:r>
            <w:r w:rsidRPr="00922943">
              <w:rPr>
                <w:rFonts w:eastAsia="Calibri" w:cs="Arial"/>
                <w:szCs w:val="20"/>
                <w:lang w:val="sl-SI"/>
              </w:rPr>
              <w:t xml:space="preserve"> so spremembe posegov, ki bodo predmet predhodnega postopka, le tiste spremembe, ki vplivajo na bistvene lastnosti posega. Bistvene lastnosti posega so opredeljene kot tiste lastnosti, </w:t>
            </w:r>
            <w:r w:rsidRPr="00922943">
              <w:rPr>
                <w:lang w:val="sl-SI"/>
              </w:rPr>
              <w:t xml:space="preserve">zaradi katerih je bil poseg v okolje sploh uvrščen med </w:t>
            </w:r>
            <w:r w:rsidR="005D10CB">
              <w:rPr>
                <w:lang w:val="sl-SI"/>
              </w:rPr>
              <w:t>tiste</w:t>
            </w:r>
            <w:r w:rsidRPr="00922943">
              <w:rPr>
                <w:lang w:val="sl-SI"/>
              </w:rPr>
              <w:t>, za katere je treba izvesti presojo vplivov na okolje ali predhodni postopek. Zlasti gre za zmogljivost</w:t>
            </w:r>
            <w:r w:rsidRPr="00922943">
              <w:rPr>
                <w:rFonts w:eastAsia="Calibri" w:cs="Arial"/>
                <w:szCs w:val="20"/>
                <w:lang w:val="sl-SI"/>
              </w:rPr>
              <w:t xml:space="preserve"> posega, ki se izraža v njegovem opisu ali pragu, in na katero je vezana ocena</w:t>
            </w:r>
            <w:r w:rsidR="00410440">
              <w:rPr>
                <w:rFonts w:eastAsia="Calibri" w:cs="Arial"/>
                <w:szCs w:val="20"/>
                <w:lang w:val="sl-SI"/>
              </w:rPr>
              <w:t xml:space="preserve">, da je zaradi lastnosti posega (glej </w:t>
            </w:r>
            <w:r w:rsidR="0003277C" w:rsidRPr="00922943">
              <w:rPr>
                <w:rFonts w:eastAsia="Calibri" w:cs="Arial"/>
                <w:szCs w:val="20"/>
                <w:lang w:val="sl-SI"/>
              </w:rPr>
              <w:t>drugi odstavek 51. člena ZVO</w:t>
            </w:r>
            <w:r w:rsidR="00A16322">
              <w:rPr>
                <w:rFonts w:eastAsia="Calibri" w:cs="Arial"/>
                <w:szCs w:val="20"/>
                <w:lang w:val="sl-SI"/>
              </w:rPr>
              <w:t>–</w:t>
            </w:r>
            <w:r w:rsidR="0003277C" w:rsidRPr="00922943">
              <w:rPr>
                <w:rFonts w:eastAsia="Calibri" w:cs="Arial"/>
                <w:szCs w:val="20"/>
                <w:lang w:val="sl-SI"/>
              </w:rPr>
              <w:t xml:space="preserve">1) potrebna presoja vplivov na okolje ali </w:t>
            </w:r>
            <w:r w:rsidR="008A6BD6">
              <w:rPr>
                <w:rFonts w:eastAsia="Calibri" w:cs="Arial"/>
                <w:szCs w:val="20"/>
                <w:lang w:val="sl-SI"/>
              </w:rPr>
              <w:t xml:space="preserve">je potreben </w:t>
            </w:r>
            <w:r w:rsidR="0003277C" w:rsidRPr="00922943">
              <w:rPr>
                <w:rFonts w:eastAsia="Calibri" w:cs="Arial"/>
                <w:szCs w:val="20"/>
                <w:lang w:val="sl-SI"/>
              </w:rPr>
              <w:t xml:space="preserve">predhodni postopek. </w:t>
            </w:r>
            <w:r w:rsidR="005D10CB">
              <w:rPr>
                <w:rFonts w:eastAsia="Calibri" w:cs="Arial"/>
                <w:szCs w:val="20"/>
                <w:lang w:val="sl-SI"/>
              </w:rPr>
              <w:t>Le</w:t>
            </w:r>
            <w:r w:rsidR="0003277C" w:rsidRPr="00922943">
              <w:rPr>
                <w:rFonts w:eastAsia="Calibri" w:cs="Arial"/>
                <w:szCs w:val="20"/>
                <w:lang w:val="sl-SI"/>
              </w:rPr>
              <w:t xml:space="preserve"> </w:t>
            </w:r>
            <w:r w:rsidR="005D10CB">
              <w:rPr>
                <w:rFonts w:eastAsia="Calibri" w:cs="Arial"/>
                <w:szCs w:val="20"/>
                <w:lang w:val="sl-SI"/>
              </w:rPr>
              <w:t xml:space="preserve">tiste </w:t>
            </w:r>
            <w:r w:rsidR="0003277C" w:rsidRPr="00922943">
              <w:rPr>
                <w:rFonts w:eastAsia="Calibri" w:cs="Arial"/>
                <w:szCs w:val="20"/>
                <w:lang w:val="sl-SI"/>
              </w:rPr>
              <w:t>spremembe, ki vplivajo na bistveno lastnost posega, so s spremembo podvržene predhodnemu postopku.</w:t>
            </w:r>
          </w:p>
          <w:p w:rsidR="00A55707" w:rsidRPr="00922943" w:rsidRDefault="00A55707" w:rsidP="00DB222F">
            <w:pPr>
              <w:autoSpaceDE w:val="0"/>
              <w:autoSpaceDN w:val="0"/>
              <w:adjustRightInd w:val="0"/>
              <w:spacing w:line="240" w:lineRule="auto"/>
              <w:jc w:val="both"/>
              <w:rPr>
                <w:rFonts w:eastAsia="Calibri" w:cs="Arial"/>
                <w:szCs w:val="20"/>
                <w:lang w:val="sl-SI"/>
              </w:rPr>
            </w:pPr>
          </w:p>
          <w:p w:rsidR="0003277C" w:rsidRPr="00922943" w:rsidRDefault="0003277C"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 xml:space="preserve">Posebne ureditve so deležni kumulativni posegi. </w:t>
            </w:r>
            <w:r w:rsidR="008A6BD6">
              <w:rPr>
                <w:rFonts w:eastAsia="Calibri" w:cs="Arial"/>
                <w:szCs w:val="20"/>
                <w:lang w:val="sl-SI"/>
              </w:rPr>
              <w:t>Določitev</w:t>
            </w:r>
            <w:r w:rsidR="008A6BD6" w:rsidRPr="00922943">
              <w:rPr>
                <w:rFonts w:eastAsia="Calibri" w:cs="Arial"/>
                <w:szCs w:val="20"/>
                <w:lang w:val="sl-SI"/>
              </w:rPr>
              <w:t xml:space="preserve"> </w:t>
            </w:r>
            <w:r w:rsidRPr="00922943">
              <w:rPr>
                <w:rFonts w:eastAsia="Calibri" w:cs="Arial"/>
                <w:szCs w:val="20"/>
                <w:lang w:val="sl-SI"/>
              </w:rPr>
              <w:t>kumulativnega posega je vzpostavljen</w:t>
            </w:r>
            <w:r w:rsidR="008A6BD6">
              <w:rPr>
                <w:rFonts w:eastAsia="Calibri" w:cs="Arial"/>
                <w:szCs w:val="20"/>
                <w:lang w:val="sl-SI"/>
              </w:rPr>
              <w:t>a</w:t>
            </w:r>
            <w:r w:rsidRPr="00922943">
              <w:rPr>
                <w:rFonts w:eastAsia="Calibri" w:cs="Arial"/>
                <w:szCs w:val="20"/>
                <w:lang w:val="sl-SI"/>
              </w:rPr>
              <w:t xml:space="preserve"> zaradi preprečevanja nevarnosti (namernega) drobljenja posega na manjše posege, s čimer naj bi se nosilec celotnega posega izognil presoji vplivov na okolje. Ureditev kumulativnega posega </w:t>
            </w:r>
            <w:r w:rsidR="004F1A4E">
              <w:rPr>
                <w:rFonts w:eastAsia="Calibri" w:cs="Arial"/>
                <w:szCs w:val="20"/>
                <w:lang w:val="sl-SI"/>
              </w:rPr>
              <w:t>drugače</w:t>
            </w:r>
            <w:r w:rsidRPr="00922943">
              <w:rPr>
                <w:rFonts w:eastAsia="Calibri" w:cs="Arial"/>
                <w:szCs w:val="20"/>
                <w:lang w:val="sl-SI"/>
              </w:rPr>
              <w:t xml:space="preserve"> od veljavne ureditve poudarja, da je več posegov</w:t>
            </w:r>
            <w:r w:rsidR="00A87CCF">
              <w:rPr>
                <w:rFonts w:eastAsia="Calibri" w:cs="Arial"/>
                <w:szCs w:val="20"/>
                <w:lang w:val="sl-SI"/>
              </w:rPr>
              <w:t xml:space="preserve"> iste vrste</w:t>
            </w:r>
            <w:r w:rsidRPr="00922943">
              <w:rPr>
                <w:rFonts w:eastAsia="Calibri" w:cs="Arial"/>
                <w:szCs w:val="20"/>
                <w:lang w:val="sl-SI"/>
              </w:rPr>
              <w:t xml:space="preserve"> treba obravnavati kot celoto, če so ti posegi funkcionalno povezani, izvaja pa jih ena oseba ali </w:t>
            </w:r>
            <w:r w:rsidR="008A6BD6">
              <w:rPr>
                <w:rFonts w:eastAsia="Calibri" w:cs="Arial"/>
                <w:szCs w:val="20"/>
                <w:lang w:val="sl-SI"/>
              </w:rPr>
              <w:t xml:space="preserve">jih izvajajo </w:t>
            </w:r>
            <w:r w:rsidR="00A87CCF">
              <w:rPr>
                <w:rFonts w:eastAsia="Calibri" w:cs="Arial"/>
                <w:szCs w:val="20"/>
                <w:lang w:val="sl-SI"/>
              </w:rPr>
              <w:t>osebe, ki so ekonomsko povezane</w:t>
            </w:r>
            <w:r w:rsidRPr="00922943">
              <w:rPr>
                <w:rFonts w:eastAsia="Calibri" w:cs="Arial"/>
                <w:szCs w:val="20"/>
                <w:lang w:val="sl-SI"/>
              </w:rPr>
              <w:t xml:space="preserve">. </w:t>
            </w:r>
          </w:p>
          <w:p w:rsidR="00A55707" w:rsidRPr="00922943" w:rsidRDefault="00A55707" w:rsidP="00DB222F">
            <w:pPr>
              <w:autoSpaceDE w:val="0"/>
              <w:autoSpaceDN w:val="0"/>
              <w:adjustRightInd w:val="0"/>
              <w:spacing w:line="240" w:lineRule="auto"/>
              <w:jc w:val="both"/>
              <w:rPr>
                <w:rFonts w:eastAsia="Calibri" w:cs="Arial"/>
                <w:szCs w:val="20"/>
                <w:lang w:val="sl-SI"/>
              </w:rPr>
            </w:pPr>
          </w:p>
          <w:p w:rsidR="00DB222F" w:rsidRPr="00922943" w:rsidRDefault="00F80F27"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 xml:space="preserve">Opredelitev nekaterih </w:t>
            </w:r>
            <w:r w:rsidR="008A6BD6">
              <w:rPr>
                <w:rFonts w:eastAsia="Calibri" w:cs="Arial"/>
                <w:szCs w:val="20"/>
                <w:lang w:val="sl-SI"/>
              </w:rPr>
              <w:t>izrazov</w:t>
            </w:r>
            <w:r w:rsidR="008A6BD6" w:rsidRPr="00922943">
              <w:rPr>
                <w:rFonts w:eastAsia="Calibri" w:cs="Arial"/>
                <w:szCs w:val="20"/>
                <w:lang w:val="sl-SI"/>
              </w:rPr>
              <w:t xml:space="preserve"> </w:t>
            </w:r>
            <w:r w:rsidRPr="00922943">
              <w:rPr>
                <w:rFonts w:eastAsia="Calibri" w:cs="Arial"/>
                <w:szCs w:val="20"/>
                <w:lang w:val="sl-SI"/>
              </w:rPr>
              <w:t>daje nosilcem posegov in pristojnemu upravnemu organu jasnejše okvire za odločanje o tem, ali gre za poseg v okolje</w:t>
            </w:r>
            <w:r w:rsidR="003A3EE3">
              <w:rPr>
                <w:rFonts w:eastAsia="Calibri" w:cs="Arial"/>
                <w:szCs w:val="20"/>
                <w:lang w:val="sl-SI"/>
              </w:rPr>
              <w:t>,</w:t>
            </w:r>
            <w:r w:rsidRPr="00922943">
              <w:rPr>
                <w:rFonts w:eastAsia="Calibri" w:cs="Arial"/>
                <w:szCs w:val="20"/>
                <w:lang w:val="sl-SI"/>
              </w:rPr>
              <w:t xml:space="preserve"> </w:t>
            </w:r>
            <w:r w:rsidR="003A3EE3" w:rsidRPr="00922943">
              <w:rPr>
                <w:rFonts w:eastAsia="Calibri" w:cs="Arial"/>
                <w:szCs w:val="20"/>
                <w:lang w:val="sl-SI"/>
              </w:rPr>
              <w:t>za kater</w:t>
            </w:r>
            <w:r w:rsidR="003A3EE3">
              <w:rPr>
                <w:rFonts w:eastAsia="Calibri" w:cs="Arial"/>
                <w:szCs w:val="20"/>
                <w:lang w:val="sl-SI"/>
              </w:rPr>
              <w:t>ega</w:t>
            </w:r>
            <w:r w:rsidR="003A3EE3" w:rsidRPr="00922943">
              <w:rPr>
                <w:rFonts w:eastAsia="Calibri" w:cs="Arial"/>
                <w:szCs w:val="20"/>
                <w:lang w:val="sl-SI"/>
              </w:rPr>
              <w:t xml:space="preserve"> je potreben predhodni postopek</w:t>
            </w:r>
            <w:r w:rsidR="003A3EE3">
              <w:rPr>
                <w:rFonts w:eastAsia="Calibri" w:cs="Arial"/>
                <w:szCs w:val="20"/>
                <w:lang w:val="sl-SI"/>
              </w:rPr>
              <w:t>,</w:t>
            </w:r>
            <w:r w:rsidR="003A3EE3" w:rsidRPr="00922943">
              <w:rPr>
                <w:rFonts w:eastAsia="Calibri" w:cs="Arial"/>
                <w:szCs w:val="20"/>
                <w:lang w:val="sl-SI"/>
              </w:rPr>
              <w:t xml:space="preserve"> </w:t>
            </w:r>
            <w:r w:rsidRPr="00922943">
              <w:rPr>
                <w:rFonts w:eastAsia="Calibri" w:cs="Arial"/>
                <w:szCs w:val="20"/>
                <w:lang w:val="sl-SI"/>
              </w:rPr>
              <w:t>oziroma spremembo</w:t>
            </w:r>
            <w:r w:rsidR="003A3EE3">
              <w:rPr>
                <w:rFonts w:eastAsia="Calibri" w:cs="Arial"/>
                <w:szCs w:val="20"/>
                <w:lang w:val="sl-SI"/>
              </w:rPr>
              <w:t xml:space="preserve"> posega v okolje, za </w:t>
            </w:r>
            <w:r w:rsidR="006C53F9">
              <w:rPr>
                <w:rFonts w:eastAsia="Calibri" w:cs="Arial"/>
                <w:szCs w:val="20"/>
                <w:lang w:val="sl-SI"/>
              </w:rPr>
              <w:t>katero je potreben tak postopek</w:t>
            </w:r>
            <w:r w:rsidRPr="00922943">
              <w:rPr>
                <w:rFonts w:eastAsia="Calibri" w:cs="Arial"/>
                <w:szCs w:val="20"/>
                <w:lang w:val="sl-SI"/>
              </w:rPr>
              <w:t xml:space="preserve">. </w:t>
            </w:r>
          </w:p>
          <w:p w:rsidR="00DB222F" w:rsidRPr="00922943" w:rsidRDefault="00992B4C"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Vsi predstavljeni sklopi</w:t>
            </w:r>
            <w:r w:rsidR="00DB222F" w:rsidRPr="00922943">
              <w:rPr>
                <w:rFonts w:eastAsia="Calibri" w:cs="Arial"/>
                <w:szCs w:val="20"/>
                <w:lang w:val="sl-SI"/>
              </w:rPr>
              <w:t xml:space="preserve"> </w:t>
            </w:r>
            <w:r w:rsidRPr="00922943">
              <w:rPr>
                <w:rFonts w:eastAsia="Calibri" w:cs="Arial"/>
                <w:szCs w:val="20"/>
                <w:lang w:val="sl-SI"/>
              </w:rPr>
              <w:t xml:space="preserve">sprememb </w:t>
            </w:r>
            <w:r w:rsidR="00A87CCF">
              <w:rPr>
                <w:rFonts w:eastAsia="Calibri" w:cs="Arial"/>
                <w:szCs w:val="20"/>
                <w:lang w:val="sl-SI"/>
              </w:rPr>
              <w:t>bodo imeli</w:t>
            </w:r>
            <w:r w:rsidR="00DB222F" w:rsidRPr="00922943">
              <w:rPr>
                <w:rFonts w:eastAsia="Calibri" w:cs="Arial"/>
                <w:szCs w:val="20"/>
                <w:lang w:val="sl-SI"/>
              </w:rPr>
              <w:t xml:space="preserve"> </w:t>
            </w:r>
            <w:r w:rsidRPr="00922943">
              <w:rPr>
                <w:rFonts w:eastAsia="Calibri" w:cs="Arial"/>
                <w:szCs w:val="20"/>
                <w:lang w:val="sl-SI"/>
              </w:rPr>
              <w:t xml:space="preserve">velik </w:t>
            </w:r>
            <w:r w:rsidR="003A3EE3">
              <w:rPr>
                <w:rFonts w:eastAsia="Calibri" w:cs="Arial"/>
                <w:szCs w:val="20"/>
                <w:lang w:val="sl-SI"/>
              </w:rPr>
              <w:t xml:space="preserve">pozitivni </w:t>
            </w:r>
            <w:r w:rsidR="003A3EE3" w:rsidRPr="00922943">
              <w:rPr>
                <w:rFonts w:eastAsia="Calibri" w:cs="Arial"/>
                <w:szCs w:val="20"/>
                <w:lang w:val="sl-SI"/>
              </w:rPr>
              <w:t xml:space="preserve">učinek </w:t>
            </w:r>
            <w:r w:rsidR="003A3EE3">
              <w:rPr>
                <w:rFonts w:eastAsia="Calibri" w:cs="Arial"/>
                <w:szCs w:val="20"/>
                <w:lang w:val="sl-SI"/>
              </w:rPr>
              <w:t xml:space="preserve">na </w:t>
            </w:r>
            <w:r w:rsidRPr="00922943">
              <w:rPr>
                <w:rFonts w:eastAsia="Calibri" w:cs="Arial"/>
                <w:szCs w:val="20"/>
                <w:lang w:val="sl-SI"/>
              </w:rPr>
              <w:t>administrativn</w:t>
            </w:r>
            <w:r w:rsidR="003A3EE3">
              <w:rPr>
                <w:rFonts w:eastAsia="Calibri" w:cs="Arial"/>
                <w:szCs w:val="20"/>
                <w:lang w:val="sl-SI"/>
              </w:rPr>
              <w:t xml:space="preserve">e </w:t>
            </w:r>
            <w:r w:rsidR="003E60AC">
              <w:rPr>
                <w:rFonts w:eastAsia="Calibri" w:cs="Arial"/>
                <w:szCs w:val="20"/>
                <w:lang w:val="sl-SI"/>
              </w:rPr>
              <w:t>raz</w:t>
            </w:r>
            <w:r w:rsidR="003A3EE3">
              <w:rPr>
                <w:rFonts w:eastAsia="Calibri" w:cs="Arial"/>
                <w:szCs w:val="20"/>
                <w:lang w:val="sl-SI"/>
              </w:rPr>
              <w:t>bremenitve</w:t>
            </w:r>
            <w:r w:rsidRPr="00922943">
              <w:rPr>
                <w:rFonts w:eastAsia="Calibri" w:cs="Arial"/>
                <w:szCs w:val="20"/>
                <w:lang w:val="sl-SI"/>
              </w:rPr>
              <w:t xml:space="preserve">. Po ocenah se </w:t>
            </w:r>
            <w:r w:rsidR="00A87CCF">
              <w:rPr>
                <w:rFonts w:eastAsia="Calibri" w:cs="Arial"/>
                <w:szCs w:val="20"/>
                <w:lang w:val="sl-SI"/>
              </w:rPr>
              <w:t xml:space="preserve">bo </w:t>
            </w:r>
            <w:r w:rsidR="00A87CCF" w:rsidRPr="00922943">
              <w:rPr>
                <w:rFonts w:eastAsia="Calibri" w:cs="Arial"/>
                <w:szCs w:val="20"/>
                <w:lang w:val="sl-SI"/>
              </w:rPr>
              <w:t>števil</w:t>
            </w:r>
            <w:r w:rsidR="00A87CCF">
              <w:rPr>
                <w:rFonts w:eastAsia="Calibri" w:cs="Arial"/>
                <w:szCs w:val="20"/>
                <w:lang w:val="sl-SI"/>
              </w:rPr>
              <w:t>o</w:t>
            </w:r>
            <w:r w:rsidR="00A87CCF" w:rsidRPr="00922943">
              <w:rPr>
                <w:rFonts w:eastAsia="Calibri" w:cs="Arial"/>
                <w:szCs w:val="20"/>
                <w:lang w:val="sl-SI"/>
              </w:rPr>
              <w:t xml:space="preserve"> posegov, za katere bi njihovi nosilci zahtevali izvedbo predhodnega postopka</w:t>
            </w:r>
            <w:r w:rsidR="00A87CCF">
              <w:rPr>
                <w:rFonts w:eastAsia="Calibri" w:cs="Arial"/>
                <w:szCs w:val="20"/>
                <w:lang w:val="sl-SI"/>
              </w:rPr>
              <w:t>, zmanjšalo</w:t>
            </w:r>
            <w:r w:rsidR="00A87CCF" w:rsidRPr="00922943">
              <w:rPr>
                <w:rFonts w:eastAsia="Calibri" w:cs="Arial"/>
                <w:szCs w:val="20"/>
                <w:lang w:val="sl-SI"/>
              </w:rPr>
              <w:t xml:space="preserve"> </w:t>
            </w:r>
            <w:r w:rsidR="00371E0D" w:rsidRPr="00922943">
              <w:rPr>
                <w:rFonts w:eastAsia="Calibri" w:cs="Arial"/>
                <w:szCs w:val="20"/>
                <w:lang w:val="sl-SI"/>
              </w:rPr>
              <w:t>za dobro polovico</w:t>
            </w:r>
            <w:r w:rsidR="00DB222F" w:rsidRPr="00922943">
              <w:rPr>
                <w:rFonts w:eastAsia="Calibri" w:cs="Arial"/>
                <w:szCs w:val="20"/>
                <w:lang w:val="sl-SI"/>
              </w:rPr>
              <w:t xml:space="preserve">. </w:t>
            </w:r>
            <w:r w:rsidRPr="00922943">
              <w:rPr>
                <w:rFonts w:eastAsia="Calibri" w:cs="Arial"/>
                <w:szCs w:val="20"/>
                <w:lang w:val="sl-SI"/>
              </w:rPr>
              <w:t xml:space="preserve">Ob tem je sicer treba </w:t>
            </w:r>
            <w:r w:rsidR="008A6BD6">
              <w:rPr>
                <w:rFonts w:eastAsia="Calibri" w:cs="Arial"/>
                <w:szCs w:val="20"/>
                <w:lang w:val="sl-SI"/>
              </w:rPr>
              <w:t>poudar</w:t>
            </w:r>
            <w:r w:rsidRPr="00922943">
              <w:rPr>
                <w:rFonts w:eastAsia="Calibri" w:cs="Arial"/>
                <w:szCs w:val="20"/>
                <w:lang w:val="sl-SI"/>
              </w:rPr>
              <w:t>iti, da b</w:t>
            </w:r>
            <w:r w:rsidR="003A3EE3">
              <w:rPr>
                <w:rFonts w:eastAsia="Calibri" w:cs="Arial"/>
                <w:szCs w:val="20"/>
                <w:lang w:val="sl-SI"/>
              </w:rPr>
              <w:t>odo</w:t>
            </w:r>
            <w:r w:rsidRPr="00922943">
              <w:rPr>
                <w:rFonts w:eastAsia="Calibri" w:cs="Arial"/>
                <w:szCs w:val="20"/>
                <w:lang w:val="sl-SI"/>
              </w:rPr>
              <w:t xml:space="preserve"> nosilci posegov kljub povišanju pragov</w:t>
            </w:r>
            <w:r w:rsidR="00DB222F" w:rsidRPr="00922943">
              <w:rPr>
                <w:rFonts w:eastAsia="Calibri" w:cs="Arial"/>
                <w:szCs w:val="20"/>
                <w:lang w:val="sl-SI"/>
              </w:rPr>
              <w:t xml:space="preserve"> za predhodni postopek </w:t>
            </w:r>
            <w:r w:rsidR="008A6BD6">
              <w:rPr>
                <w:rFonts w:eastAsia="Calibri" w:cs="Arial"/>
                <w:szCs w:val="20"/>
                <w:lang w:val="sl-SI"/>
              </w:rPr>
              <w:t xml:space="preserve">vsekakor </w:t>
            </w:r>
            <w:r w:rsidRPr="00922943">
              <w:rPr>
                <w:rFonts w:eastAsia="Calibri" w:cs="Arial"/>
                <w:szCs w:val="20"/>
                <w:lang w:val="sl-SI"/>
              </w:rPr>
              <w:t xml:space="preserve">morali pridobiti </w:t>
            </w:r>
            <w:r w:rsidR="003A3EE3">
              <w:rPr>
                <w:rFonts w:eastAsia="Calibri" w:cs="Arial"/>
                <w:szCs w:val="20"/>
                <w:lang w:val="sl-SI"/>
              </w:rPr>
              <w:t xml:space="preserve">tudi </w:t>
            </w:r>
            <w:r w:rsidR="00371E0D" w:rsidRPr="00922943">
              <w:rPr>
                <w:rFonts w:eastAsia="Calibri" w:cs="Arial"/>
                <w:szCs w:val="20"/>
                <w:lang w:val="sl-SI"/>
              </w:rPr>
              <w:t xml:space="preserve">druga </w:t>
            </w:r>
            <w:r w:rsidR="00DB222F" w:rsidRPr="00922943">
              <w:rPr>
                <w:rFonts w:eastAsia="Calibri" w:cs="Arial"/>
                <w:szCs w:val="20"/>
                <w:lang w:val="sl-SI"/>
              </w:rPr>
              <w:t xml:space="preserve">ustrezna soglasja </w:t>
            </w:r>
            <w:r w:rsidRPr="00922943">
              <w:rPr>
                <w:rFonts w:eastAsia="Calibri" w:cs="Arial"/>
                <w:szCs w:val="20"/>
                <w:lang w:val="sl-SI"/>
              </w:rPr>
              <w:t xml:space="preserve">ali mnenja ter </w:t>
            </w:r>
            <w:r w:rsidR="00DB222F" w:rsidRPr="00922943">
              <w:rPr>
                <w:rFonts w:eastAsia="Calibri" w:cs="Arial"/>
                <w:szCs w:val="20"/>
                <w:lang w:val="sl-SI"/>
              </w:rPr>
              <w:t xml:space="preserve">dovoljenja pristojnih organov (npr. vodno soglasje, </w:t>
            </w:r>
            <w:r w:rsidRPr="00922943">
              <w:rPr>
                <w:rFonts w:eastAsia="Calibri" w:cs="Arial"/>
                <w:szCs w:val="20"/>
                <w:lang w:val="sl-SI"/>
              </w:rPr>
              <w:t>naravovarstveno soglasje, mnenja v postopku izdaje gradbenega dovoljenja</w:t>
            </w:r>
            <w:r w:rsidR="00DB222F" w:rsidRPr="00922943">
              <w:rPr>
                <w:rFonts w:eastAsia="Calibri" w:cs="Arial"/>
                <w:szCs w:val="20"/>
                <w:lang w:val="sl-SI"/>
              </w:rPr>
              <w:t>, vodno dovoljenje</w:t>
            </w:r>
            <w:r w:rsidR="00371E0D" w:rsidRPr="00922943">
              <w:rPr>
                <w:rFonts w:eastAsia="Calibri" w:cs="Arial"/>
                <w:szCs w:val="20"/>
                <w:lang w:val="sl-SI"/>
              </w:rPr>
              <w:t>)</w:t>
            </w:r>
            <w:r w:rsidR="00A87CCF">
              <w:rPr>
                <w:rFonts w:eastAsia="Calibri" w:cs="Arial"/>
                <w:szCs w:val="20"/>
                <w:lang w:val="sl-SI"/>
              </w:rPr>
              <w:t xml:space="preserve">. </w:t>
            </w:r>
            <w:r w:rsidR="003A3EE3">
              <w:rPr>
                <w:rFonts w:eastAsia="Calibri" w:cs="Arial"/>
                <w:szCs w:val="20"/>
                <w:lang w:val="sl-SI"/>
              </w:rPr>
              <w:t>Z</w:t>
            </w:r>
            <w:r w:rsidR="00DB222F" w:rsidRPr="00922943">
              <w:rPr>
                <w:rFonts w:eastAsia="Calibri" w:cs="Arial"/>
                <w:szCs w:val="20"/>
                <w:lang w:val="sl-SI"/>
              </w:rPr>
              <w:t xml:space="preserve">anemarljiv </w:t>
            </w:r>
            <w:r w:rsidR="003A3EE3">
              <w:rPr>
                <w:rFonts w:eastAsia="Calibri" w:cs="Arial"/>
                <w:szCs w:val="20"/>
                <w:lang w:val="sl-SI"/>
              </w:rPr>
              <w:t xml:space="preserve">ni </w:t>
            </w:r>
            <w:r w:rsidR="00371E0D" w:rsidRPr="00922943">
              <w:rPr>
                <w:rFonts w:eastAsia="Calibri" w:cs="Arial"/>
                <w:szCs w:val="20"/>
                <w:lang w:val="sl-SI"/>
              </w:rPr>
              <w:t xml:space="preserve">niti </w:t>
            </w:r>
            <w:r w:rsidR="00DB222F" w:rsidRPr="00922943">
              <w:rPr>
                <w:rFonts w:eastAsia="Calibri" w:cs="Arial"/>
                <w:szCs w:val="20"/>
                <w:lang w:val="sl-SI"/>
              </w:rPr>
              <w:t xml:space="preserve">pozitivni učinek </w:t>
            </w:r>
            <w:r w:rsidR="00371E0D" w:rsidRPr="00922943">
              <w:rPr>
                <w:rFonts w:eastAsia="Calibri" w:cs="Arial"/>
                <w:szCs w:val="20"/>
                <w:lang w:val="sl-SI"/>
              </w:rPr>
              <w:t>na</w:t>
            </w:r>
            <w:r w:rsidR="00DB222F" w:rsidRPr="00922943">
              <w:rPr>
                <w:rFonts w:eastAsia="Calibri" w:cs="Arial"/>
                <w:szCs w:val="20"/>
                <w:lang w:val="sl-SI"/>
              </w:rPr>
              <w:t xml:space="preserve"> razbremenitev</w:t>
            </w:r>
            <w:r w:rsidRPr="00922943">
              <w:rPr>
                <w:rFonts w:eastAsia="Calibri" w:cs="Arial"/>
                <w:szCs w:val="20"/>
                <w:lang w:val="sl-SI"/>
              </w:rPr>
              <w:t xml:space="preserve"> upravnega organa</w:t>
            </w:r>
            <w:r w:rsidR="00DB222F" w:rsidRPr="00922943">
              <w:rPr>
                <w:rFonts w:eastAsia="Calibri" w:cs="Arial"/>
                <w:szCs w:val="20"/>
                <w:lang w:val="sl-SI"/>
              </w:rPr>
              <w:t xml:space="preserve">, pristojnega za izvedbo predhodnih postopkov, ki se na tem področju </w:t>
            </w:r>
            <w:r w:rsidR="00BA5ED7">
              <w:rPr>
                <w:rFonts w:eastAsia="Calibri" w:cs="Arial"/>
                <w:szCs w:val="20"/>
                <w:lang w:val="sl-SI"/>
              </w:rPr>
              <w:t>spoprijema</w:t>
            </w:r>
            <w:r w:rsidR="00BA5ED7" w:rsidRPr="00922943">
              <w:rPr>
                <w:rFonts w:eastAsia="Calibri" w:cs="Arial"/>
                <w:szCs w:val="20"/>
                <w:lang w:val="sl-SI"/>
              </w:rPr>
              <w:t xml:space="preserve"> </w:t>
            </w:r>
            <w:r w:rsidR="00DB222F" w:rsidRPr="00922943">
              <w:rPr>
                <w:rFonts w:eastAsia="Calibri" w:cs="Arial"/>
                <w:szCs w:val="20"/>
                <w:lang w:val="sl-SI"/>
              </w:rPr>
              <w:t>z veliki</w:t>
            </w:r>
            <w:r w:rsidR="002D560F">
              <w:rPr>
                <w:rFonts w:eastAsia="Calibri" w:cs="Arial"/>
                <w:szCs w:val="20"/>
                <w:lang w:val="sl-SI"/>
              </w:rPr>
              <w:t>mi</w:t>
            </w:r>
            <w:r w:rsidR="00DB222F" w:rsidRPr="00922943">
              <w:rPr>
                <w:rFonts w:eastAsia="Calibri" w:cs="Arial"/>
                <w:szCs w:val="20"/>
                <w:lang w:val="sl-SI"/>
              </w:rPr>
              <w:t xml:space="preserve"> zaostanki. Razbremenitev obenem pomeni tudi pospešitev upravnih postopkov na drugih področjih (npr. pri postopkih za izdajo okoljevarstvenih soglasij)</w:t>
            </w:r>
            <w:r w:rsidRPr="00922943">
              <w:rPr>
                <w:rFonts w:eastAsia="Calibri" w:cs="Arial"/>
                <w:szCs w:val="20"/>
                <w:lang w:val="sl-SI"/>
              </w:rPr>
              <w:t xml:space="preserve"> ter možnost temeljitejše vsebinske obravnave pri tistih posegih, pri katerih se zaradi njihovih bistvenih lastnosti pričakuje</w:t>
            </w:r>
            <w:r w:rsidR="00BA5ED7">
              <w:rPr>
                <w:rFonts w:eastAsia="Calibri" w:cs="Arial"/>
                <w:szCs w:val="20"/>
                <w:lang w:val="sl-SI"/>
              </w:rPr>
              <w:t>jo</w:t>
            </w:r>
            <w:r w:rsidRPr="00922943">
              <w:rPr>
                <w:rFonts w:eastAsia="Calibri" w:cs="Arial"/>
                <w:szCs w:val="20"/>
                <w:lang w:val="sl-SI"/>
              </w:rPr>
              <w:t xml:space="preserve"> pomembn</w:t>
            </w:r>
            <w:r w:rsidR="00BA5ED7">
              <w:rPr>
                <w:rFonts w:eastAsia="Calibri" w:cs="Arial"/>
                <w:szCs w:val="20"/>
                <w:lang w:val="sl-SI"/>
              </w:rPr>
              <w:t>i</w:t>
            </w:r>
            <w:r w:rsidRPr="00922943">
              <w:rPr>
                <w:rFonts w:eastAsia="Calibri" w:cs="Arial"/>
                <w:szCs w:val="20"/>
                <w:lang w:val="sl-SI"/>
              </w:rPr>
              <w:t xml:space="preserve"> vpliv</w:t>
            </w:r>
            <w:r w:rsidR="00BA5ED7">
              <w:rPr>
                <w:rFonts w:eastAsia="Calibri" w:cs="Arial"/>
                <w:szCs w:val="20"/>
                <w:lang w:val="sl-SI"/>
              </w:rPr>
              <w:t>i</w:t>
            </w:r>
            <w:r w:rsidRPr="00922943">
              <w:rPr>
                <w:rFonts w:eastAsia="Calibri" w:cs="Arial"/>
                <w:szCs w:val="20"/>
                <w:lang w:val="sl-SI"/>
              </w:rPr>
              <w:t xml:space="preserve"> na okolje</w:t>
            </w:r>
            <w:r w:rsidR="00DB222F" w:rsidRPr="00922943">
              <w:rPr>
                <w:rFonts w:eastAsia="Calibri" w:cs="Arial"/>
                <w:szCs w:val="20"/>
                <w:lang w:val="sl-SI"/>
              </w:rPr>
              <w:t>.</w:t>
            </w:r>
          </w:p>
          <w:p w:rsidR="00CA678E" w:rsidRPr="00922943" w:rsidRDefault="00CA678E" w:rsidP="00416654">
            <w:pPr>
              <w:pStyle w:val="Neotevilenodstavek"/>
              <w:spacing w:before="0" w:after="0" w:line="260" w:lineRule="exact"/>
              <w:rPr>
                <w:iCs/>
                <w:sz w:val="20"/>
                <w:szCs w:val="20"/>
              </w:rPr>
            </w:pPr>
          </w:p>
        </w:tc>
      </w:tr>
      <w:tr w:rsidR="00CA678E" w:rsidRPr="00922943" w:rsidTr="00CA678E">
        <w:tc>
          <w:tcPr>
            <w:tcW w:w="9100" w:type="dxa"/>
            <w:gridSpan w:val="12"/>
          </w:tcPr>
          <w:p w:rsidR="00CA678E" w:rsidRPr="00922943" w:rsidRDefault="00CA678E" w:rsidP="00416654">
            <w:pPr>
              <w:pStyle w:val="Oddelek"/>
              <w:numPr>
                <w:ilvl w:val="0"/>
                <w:numId w:val="0"/>
              </w:numPr>
              <w:spacing w:before="0" w:after="0" w:line="260" w:lineRule="exact"/>
              <w:jc w:val="left"/>
              <w:rPr>
                <w:sz w:val="20"/>
                <w:szCs w:val="20"/>
              </w:rPr>
            </w:pPr>
            <w:r w:rsidRPr="00922943">
              <w:rPr>
                <w:sz w:val="20"/>
                <w:szCs w:val="20"/>
              </w:rPr>
              <w:lastRenderedPageBreak/>
              <w:t>6. Presoja posledic za:</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a)</w:t>
            </w:r>
          </w:p>
        </w:tc>
        <w:tc>
          <w:tcPr>
            <w:tcW w:w="5444" w:type="dxa"/>
            <w:gridSpan w:val="9"/>
          </w:tcPr>
          <w:p w:rsidR="00CA678E" w:rsidRPr="00922943" w:rsidRDefault="00CA678E" w:rsidP="00416654">
            <w:pPr>
              <w:pStyle w:val="Neotevilenodstavek"/>
              <w:spacing w:before="0" w:after="0" w:line="260" w:lineRule="exact"/>
              <w:rPr>
                <w:sz w:val="20"/>
                <w:szCs w:val="20"/>
              </w:rPr>
            </w:pPr>
            <w:r w:rsidRPr="00922943">
              <w:rPr>
                <w:sz w:val="20"/>
                <w:szCs w:val="20"/>
              </w:rPr>
              <w:t>javnofinančna sredstva nad 40.000 EUR v tekočem in naslednjih treh letih</w:t>
            </w:r>
          </w:p>
        </w:tc>
        <w:tc>
          <w:tcPr>
            <w:tcW w:w="2208" w:type="dxa"/>
            <w:gridSpan w:val="2"/>
            <w:vAlign w:val="center"/>
          </w:tcPr>
          <w:p w:rsidR="00CA678E" w:rsidRPr="00922943" w:rsidRDefault="00CA678E" w:rsidP="00416654">
            <w:pPr>
              <w:pStyle w:val="Neotevilenodstavek"/>
              <w:spacing w:before="0" w:after="0" w:line="260" w:lineRule="exact"/>
              <w:jc w:val="center"/>
              <w:rPr>
                <w:iCs/>
                <w:sz w:val="20"/>
                <w:szCs w:val="20"/>
              </w:rPr>
            </w:pPr>
            <w:r w:rsidRPr="00922943">
              <w:rPr>
                <w:sz w:val="20"/>
                <w:szCs w:val="20"/>
              </w:rPr>
              <w:t>NE</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b)</w:t>
            </w:r>
          </w:p>
        </w:tc>
        <w:tc>
          <w:tcPr>
            <w:tcW w:w="5444" w:type="dxa"/>
            <w:gridSpan w:val="9"/>
          </w:tcPr>
          <w:p w:rsidR="00CA678E" w:rsidRPr="00922943" w:rsidRDefault="00CA678E" w:rsidP="00416654">
            <w:pPr>
              <w:pStyle w:val="Neotevilenodstavek"/>
              <w:spacing w:before="0" w:after="0" w:line="260" w:lineRule="exact"/>
              <w:rPr>
                <w:iCs/>
                <w:sz w:val="20"/>
                <w:szCs w:val="20"/>
              </w:rPr>
            </w:pPr>
            <w:r w:rsidRPr="00922943">
              <w:rPr>
                <w:bCs/>
                <w:sz w:val="20"/>
                <w:szCs w:val="20"/>
              </w:rPr>
              <w:t>usklajenost slovenskega pravnega reda s pravnim redom Evropske unije</w:t>
            </w:r>
          </w:p>
        </w:tc>
        <w:tc>
          <w:tcPr>
            <w:tcW w:w="2208" w:type="dxa"/>
            <w:gridSpan w:val="2"/>
            <w:vAlign w:val="center"/>
          </w:tcPr>
          <w:p w:rsidR="00CA678E" w:rsidRPr="00922943" w:rsidRDefault="00F342D2" w:rsidP="00416654">
            <w:pPr>
              <w:pStyle w:val="Neotevilenodstavek"/>
              <w:spacing w:before="0" w:after="0" w:line="260" w:lineRule="exact"/>
              <w:jc w:val="center"/>
              <w:rPr>
                <w:iCs/>
                <w:sz w:val="20"/>
                <w:szCs w:val="20"/>
              </w:rPr>
            </w:pPr>
            <w:r w:rsidRPr="00922943">
              <w:rPr>
                <w:sz w:val="20"/>
                <w:szCs w:val="20"/>
              </w:rPr>
              <w:t>DA</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lastRenderedPageBreak/>
              <w:t>c)</w:t>
            </w:r>
          </w:p>
        </w:tc>
        <w:tc>
          <w:tcPr>
            <w:tcW w:w="5444" w:type="dxa"/>
            <w:gridSpan w:val="9"/>
          </w:tcPr>
          <w:p w:rsidR="00CA678E" w:rsidRPr="00922943" w:rsidRDefault="00CA678E" w:rsidP="00416654">
            <w:pPr>
              <w:pStyle w:val="Neotevilenodstavek"/>
              <w:spacing w:before="0" w:after="0" w:line="260" w:lineRule="exact"/>
              <w:rPr>
                <w:iCs/>
                <w:sz w:val="20"/>
                <w:szCs w:val="20"/>
              </w:rPr>
            </w:pPr>
            <w:r w:rsidRPr="00922943">
              <w:rPr>
                <w:sz w:val="20"/>
                <w:szCs w:val="20"/>
              </w:rPr>
              <w:t>administrativne posledice</w:t>
            </w:r>
          </w:p>
        </w:tc>
        <w:tc>
          <w:tcPr>
            <w:tcW w:w="2208" w:type="dxa"/>
            <w:gridSpan w:val="2"/>
            <w:vAlign w:val="center"/>
          </w:tcPr>
          <w:p w:rsidR="00CA678E" w:rsidRPr="00922943" w:rsidRDefault="00992B4C" w:rsidP="00416654">
            <w:pPr>
              <w:pStyle w:val="Neotevilenodstavek"/>
              <w:spacing w:before="0" w:after="0" w:line="260" w:lineRule="exact"/>
              <w:jc w:val="center"/>
              <w:rPr>
                <w:sz w:val="20"/>
                <w:szCs w:val="20"/>
              </w:rPr>
            </w:pPr>
            <w:r w:rsidRPr="00A87CCF">
              <w:rPr>
                <w:color w:val="000000" w:themeColor="text1"/>
                <w:sz w:val="20"/>
                <w:szCs w:val="20"/>
              </w:rPr>
              <w:t>DA</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č)</w:t>
            </w:r>
          </w:p>
        </w:tc>
        <w:tc>
          <w:tcPr>
            <w:tcW w:w="5444" w:type="dxa"/>
            <w:gridSpan w:val="9"/>
          </w:tcPr>
          <w:p w:rsidR="00CA678E" w:rsidRPr="00922943" w:rsidRDefault="00CA678E" w:rsidP="00416654">
            <w:pPr>
              <w:pStyle w:val="Neotevilenodstavek"/>
              <w:spacing w:before="0" w:after="0" w:line="260" w:lineRule="exact"/>
              <w:rPr>
                <w:bCs/>
                <w:sz w:val="20"/>
                <w:szCs w:val="20"/>
              </w:rPr>
            </w:pPr>
            <w:r w:rsidRPr="00922943">
              <w:rPr>
                <w:sz w:val="20"/>
                <w:szCs w:val="20"/>
              </w:rPr>
              <w:t>gospodarstvo, zlasti</w:t>
            </w:r>
            <w:r w:rsidRPr="00922943">
              <w:rPr>
                <w:bCs/>
                <w:sz w:val="20"/>
                <w:szCs w:val="20"/>
              </w:rPr>
              <w:t xml:space="preserve"> mala in srednja podjetja ter konkurenčnost podjetij</w:t>
            </w:r>
          </w:p>
        </w:tc>
        <w:tc>
          <w:tcPr>
            <w:tcW w:w="2208" w:type="dxa"/>
            <w:gridSpan w:val="2"/>
            <w:vAlign w:val="center"/>
          </w:tcPr>
          <w:p w:rsidR="00CA678E" w:rsidRPr="00922943" w:rsidRDefault="00CA678E" w:rsidP="00416654">
            <w:pPr>
              <w:pStyle w:val="Neotevilenodstavek"/>
              <w:spacing w:before="0" w:after="0" w:line="260" w:lineRule="exact"/>
              <w:jc w:val="center"/>
              <w:rPr>
                <w:iCs/>
                <w:sz w:val="20"/>
                <w:szCs w:val="20"/>
              </w:rPr>
            </w:pPr>
            <w:r w:rsidRPr="00922943">
              <w:rPr>
                <w:sz w:val="20"/>
                <w:szCs w:val="20"/>
              </w:rPr>
              <w:t>NE</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d)</w:t>
            </w:r>
          </w:p>
        </w:tc>
        <w:tc>
          <w:tcPr>
            <w:tcW w:w="5444" w:type="dxa"/>
            <w:gridSpan w:val="9"/>
          </w:tcPr>
          <w:p w:rsidR="00CA678E" w:rsidRPr="00922943" w:rsidRDefault="00CA678E" w:rsidP="00416654">
            <w:pPr>
              <w:pStyle w:val="Neotevilenodstavek"/>
              <w:spacing w:before="0" w:after="0" w:line="260" w:lineRule="exact"/>
              <w:rPr>
                <w:bCs/>
                <w:sz w:val="20"/>
                <w:szCs w:val="20"/>
              </w:rPr>
            </w:pPr>
            <w:r w:rsidRPr="00922943">
              <w:rPr>
                <w:bCs/>
                <w:sz w:val="20"/>
                <w:szCs w:val="20"/>
              </w:rPr>
              <w:t>okolje, vključno s prostorskimi in varstvenimi vidiki</w:t>
            </w:r>
          </w:p>
        </w:tc>
        <w:tc>
          <w:tcPr>
            <w:tcW w:w="2208" w:type="dxa"/>
            <w:gridSpan w:val="2"/>
            <w:vAlign w:val="center"/>
          </w:tcPr>
          <w:p w:rsidR="00CA678E" w:rsidRPr="00922943" w:rsidRDefault="00F342D2" w:rsidP="00416654">
            <w:pPr>
              <w:pStyle w:val="Neotevilenodstavek"/>
              <w:spacing w:before="0" w:after="0" w:line="260" w:lineRule="exact"/>
              <w:jc w:val="center"/>
              <w:rPr>
                <w:iCs/>
                <w:sz w:val="20"/>
                <w:szCs w:val="20"/>
              </w:rPr>
            </w:pPr>
            <w:r w:rsidRPr="00922943">
              <w:rPr>
                <w:sz w:val="20"/>
                <w:szCs w:val="20"/>
              </w:rPr>
              <w:t>DA</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e)</w:t>
            </w:r>
          </w:p>
        </w:tc>
        <w:tc>
          <w:tcPr>
            <w:tcW w:w="5444" w:type="dxa"/>
            <w:gridSpan w:val="9"/>
          </w:tcPr>
          <w:p w:rsidR="00CA678E" w:rsidRPr="00922943" w:rsidRDefault="00CA678E" w:rsidP="00416654">
            <w:pPr>
              <w:pStyle w:val="Neotevilenodstavek"/>
              <w:spacing w:before="0" w:after="0" w:line="260" w:lineRule="exact"/>
              <w:rPr>
                <w:bCs/>
                <w:sz w:val="20"/>
                <w:szCs w:val="20"/>
              </w:rPr>
            </w:pPr>
            <w:r w:rsidRPr="00922943">
              <w:rPr>
                <w:bCs/>
                <w:sz w:val="20"/>
                <w:szCs w:val="20"/>
              </w:rPr>
              <w:t>socialno področje</w:t>
            </w:r>
          </w:p>
        </w:tc>
        <w:tc>
          <w:tcPr>
            <w:tcW w:w="2208" w:type="dxa"/>
            <w:gridSpan w:val="2"/>
            <w:vAlign w:val="center"/>
          </w:tcPr>
          <w:p w:rsidR="00CA678E" w:rsidRPr="00922943" w:rsidRDefault="00CA678E" w:rsidP="00416654">
            <w:pPr>
              <w:pStyle w:val="Neotevilenodstavek"/>
              <w:spacing w:before="0" w:after="0" w:line="260" w:lineRule="exact"/>
              <w:jc w:val="center"/>
              <w:rPr>
                <w:iCs/>
                <w:sz w:val="20"/>
                <w:szCs w:val="20"/>
              </w:rPr>
            </w:pPr>
            <w:r w:rsidRPr="00922943">
              <w:rPr>
                <w:sz w:val="20"/>
                <w:szCs w:val="20"/>
              </w:rPr>
              <w:t>NE</w:t>
            </w:r>
          </w:p>
        </w:tc>
      </w:tr>
      <w:tr w:rsidR="00CA678E" w:rsidRPr="00922943" w:rsidTr="00CA678E">
        <w:tc>
          <w:tcPr>
            <w:tcW w:w="1448" w:type="dxa"/>
            <w:tcBorders>
              <w:bottom w:val="single" w:sz="4" w:space="0" w:color="auto"/>
            </w:tcBorders>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f)</w:t>
            </w:r>
          </w:p>
        </w:tc>
        <w:tc>
          <w:tcPr>
            <w:tcW w:w="5444" w:type="dxa"/>
            <w:gridSpan w:val="9"/>
            <w:tcBorders>
              <w:bottom w:val="single" w:sz="4" w:space="0" w:color="auto"/>
            </w:tcBorders>
          </w:tcPr>
          <w:p w:rsidR="00CA678E" w:rsidRPr="00922943" w:rsidRDefault="00CA678E" w:rsidP="00416654">
            <w:pPr>
              <w:pStyle w:val="Neotevilenodstavek"/>
              <w:spacing w:before="0" w:after="0" w:line="260" w:lineRule="exact"/>
              <w:rPr>
                <w:bCs/>
                <w:sz w:val="20"/>
                <w:szCs w:val="20"/>
              </w:rPr>
            </w:pPr>
            <w:r w:rsidRPr="00922943">
              <w:rPr>
                <w:bCs/>
                <w:sz w:val="20"/>
                <w:szCs w:val="20"/>
              </w:rPr>
              <w:t>dokumente razvojnega načrtovanja:</w:t>
            </w:r>
          </w:p>
          <w:p w:rsidR="00CA678E" w:rsidRPr="00922943" w:rsidRDefault="00CA678E" w:rsidP="00833245">
            <w:pPr>
              <w:pStyle w:val="Neotevilenodstavek"/>
              <w:numPr>
                <w:ilvl w:val="0"/>
                <w:numId w:val="3"/>
              </w:numPr>
              <w:spacing w:before="0" w:after="0" w:line="260" w:lineRule="exact"/>
              <w:rPr>
                <w:bCs/>
                <w:sz w:val="20"/>
                <w:szCs w:val="20"/>
              </w:rPr>
            </w:pPr>
            <w:r w:rsidRPr="00922943">
              <w:rPr>
                <w:bCs/>
                <w:sz w:val="20"/>
                <w:szCs w:val="20"/>
              </w:rPr>
              <w:t>nacionalne dokumente razvojnega načrtovanja</w:t>
            </w:r>
          </w:p>
          <w:p w:rsidR="00CA678E" w:rsidRPr="00922943" w:rsidRDefault="00CA678E" w:rsidP="00833245">
            <w:pPr>
              <w:pStyle w:val="Neotevilenodstavek"/>
              <w:numPr>
                <w:ilvl w:val="0"/>
                <w:numId w:val="3"/>
              </w:numPr>
              <w:spacing w:before="0" w:after="0" w:line="260" w:lineRule="exact"/>
              <w:rPr>
                <w:bCs/>
                <w:sz w:val="20"/>
                <w:szCs w:val="20"/>
              </w:rPr>
            </w:pPr>
            <w:r w:rsidRPr="00922943">
              <w:rPr>
                <w:bCs/>
                <w:sz w:val="20"/>
                <w:szCs w:val="20"/>
              </w:rPr>
              <w:t>razvojne politike na ravni programov po strukturi razvojne klasifikacije programskega proračuna</w:t>
            </w:r>
          </w:p>
          <w:p w:rsidR="00CA678E" w:rsidRPr="00922943" w:rsidRDefault="00CA678E" w:rsidP="00833245">
            <w:pPr>
              <w:pStyle w:val="Neotevilenodstavek"/>
              <w:numPr>
                <w:ilvl w:val="0"/>
                <w:numId w:val="3"/>
              </w:numPr>
              <w:spacing w:before="0" w:after="0" w:line="260" w:lineRule="exact"/>
              <w:rPr>
                <w:bCs/>
                <w:sz w:val="20"/>
                <w:szCs w:val="20"/>
              </w:rPr>
            </w:pPr>
            <w:r w:rsidRPr="00922943">
              <w:rPr>
                <w:bCs/>
                <w:sz w:val="20"/>
                <w:szCs w:val="20"/>
              </w:rPr>
              <w:t>razvojne dokumente Evropske unije in mednarodnih organizacij</w:t>
            </w:r>
          </w:p>
        </w:tc>
        <w:tc>
          <w:tcPr>
            <w:tcW w:w="2208" w:type="dxa"/>
            <w:gridSpan w:val="2"/>
            <w:tcBorders>
              <w:bottom w:val="single" w:sz="4" w:space="0" w:color="auto"/>
            </w:tcBorders>
            <w:vAlign w:val="center"/>
          </w:tcPr>
          <w:p w:rsidR="00CA678E" w:rsidRPr="00922943" w:rsidRDefault="00CA678E" w:rsidP="00416654">
            <w:pPr>
              <w:pStyle w:val="Neotevilenodstavek"/>
              <w:spacing w:before="0" w:after="0" w:line="260" w:lineRule="exact"/>
              <w:jc w:val="center"/>
              <w:rPr>
                <w:iCs/>
                <w:sz w:val="20"/>
                <w:szCs w:val="20"/>
              </w:rPr>
            </w:pPr>
            <w:r w:rsidRPr="00922943">
              <w:rPr>
                <w:sz w:val="20"/>
                <w:szCs w:val="20"/>
              </w:rPr>
              <w:t>NE</w:t>
            </w:r>
          </w:p>
        </w:tc>
      </w:tr>
      <w:tr w:rsidR="00CA678E" w:rsidRPr="003A3EE3"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922943" w:rsidRDefault="00CA678E" w:rsidP="00416654">
            <w:pPr>
              <w:pStyle w:val="Oddelek"/>
              <w:widowControl w:val="0"/>
              <w:numPr>
                <w:ilvl w:val="0"/>
                <w:numId w:val="0"/>
              </w:numPr>
              <w:spacing w:before="0" w:after="0" w:line="260" w:lineRule="exact"/>
              <w:jc w:val="left"/>
              <w:rPr>
                <w:sz w:val="20"/>
                <w:szCs w:val="20"/>
              </w:rPr>
            </w:pPr>
            <w:proofErr w:type="spellStart"/>
            <w:r w:rsidRPr="00922943">
              <w:rPr>
                <w:sz w:val="20"/>
                <w:szCs w:val="20"/>
              </w:rPr>
              <w:t>7.a</w:t>
            </w:r>
            <w:proofErr w:type="spellEnd"/>
            <w:r w:rsidRPr="00922943">
              <w:rPr>
                <w:sz w:val="20"/>
                <w:szCs w:val="20"/>
              </w:rPr>
              <w:t xml:space="preserve"> Predstavitev ocene finančnih posledic nad 40.000 EUR:</w:t>
            </w:r>
          </w:p>
          <w:p w:rsidR="00CA678E" w:rsidRPr="00922943" w:rsidRDefault="00CA678E" w:rsidP="002D560F">
            <w:pPr>
              <w:pStyle w:val="Oddelek"/>
              <w:widowControl w:val="0"/>
              <w:numPr>
                <w:ilvl w:val="0"/>
                <w:numId w:val="0"/>
              </w:numPr>
              <w:spacing w:before="0" w:after="0" w:line="260" w:lineRule="exact"/>
              <w:jc w:val="left"/>
              <w:rPr>
                <w:b w:val="0"/>
                <w:sz w:val="20"/>
                <w:szCs w:val="20"/>
              </w:rPr>
            </w:pPr>
            <w:r w:rsidRPr="00922943">
              <w:rPr>
                <w:b w:val="0"/>
                <w:sz w:val="20"/>
                <w:szCs w:val="20"/>
              </w:rPr>
              <w:t>(Samo če izberete</w:t>
            </w:r>
            <w:r w:rsidR="002D560F" w:rsidRPr="00922943">
              <w:rPr>
                <w:b w:val="0"/>
                <w:sz w:val="20"/>
                <w:szCs w:val="20"/>
              </w:rPr>
              <w:t xml:space="preserve"> DA</w:t>
            </w:r>
            <w:r w:rsidRPr="00922943">
              <w:rPr>
                <w:b w:val="0"/>
                <w:sz w:val="20"/>
                <w:szCs w:val="20"/>
              </w:rPr>
              <w:t xml:space="preserve"> pod točko 6.</w:t>
            </w:r>
            <w:r w:rsidR="002D560F" w:rsidRPr="00922943">
              <w:rPr>
                <w:b w:val="0"/>
                <w:sz w:val="20"/>
                <w:szCs w:val="20"/>
              </w:rPr>
              <w:t>a</w:t>
            </w:r>
            <w:r w:rsidRPr="00922943">
              <w:rPr>
                <w:b w:val="0"/>
                <w:sz w:val="20"/>
                <w:szCs w:val="20"/>
              </w:rPr>
              <w:t>.)</w:t>
            </w:r>
          </w:p>
        </w:tc>
      </w:tr>
      <w:tr w:rsidR="00CA678E" w:rsidRPr="003A3EE3"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922943" w:rsidRDefault="00CA678E" w:rsidP="00CA678E">
            <w:pPr>
              <w:pStyle w:val="Oddelek"/>
              <w:spacing w:line="260" w:lineRule="exact"/>
              <w:rPr>
                <w:sz w:val="20"/>
                <w:szCs w:val="20"/>
              </w:rPr>
            </w:pPr>
            <w:r w:rsidRPr="00922943">
              <w:rPr>
                <w:sz w:val="20"/>
                <w:szCs w:val="20"/>
              </w:rPr>
              <w:t>I. Ocena finančnih posledic, ki niso načrtovane v sprejetem proračunu</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t + 3</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rPr>
                <w:rFonts w:cs="Arial"/>
                <w:bCs/>
                <w:szCs w:val="20"/>
                <w:lang w:val="sl-SI"/>
              </w:rPr>
            </w:pPr>
            <w:r w:rsidRPr="00922943">
              <w:rPr>
                <w:rFonts w:cs="Arial"/>
                <w:bCs/>
                <w:szCs w:val="20"/>
                <w:lang w:val="sl-SI"/>
              </w:rPr>
              <w:t>Predvideno povečanje (+) ali zmanjšanje (</w:t>
            </w:r>
            <w:r w:rsidRPr="00922943">
              <w:rPr>
                <w:b/>
                <w:szCs w:val="20"/>
                <w:lang w:val="sl-SI"/>
              </w:rPr>
              <w:t>–</w:t>
            </w:r>
            <w:r w:rsidRPr="0092294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D22BD5" w:rsidP="00416654">
            <w:pPr>
              <w:pStyle w:val="Naslov1"/>
              <w:keepNext w:val="0"/>
              <w:widowControl w:val="0"/>
              <w:tabs>
                <w:tab w:val="left" w:pos="360"/>
              </w:tabs>
              <w:spacing w:before="0" w:after="0"/>
              <w:jc w:val="center"/>
              <w:rPr>
                <w:rFonts w:cs="Arial"/>
                <w:b w:val="0"/>
                <w:bCs/>
                <w:sz w:val="20"/>
                <w:szCs w:val="20"/>
              </w:rPr>
            </w:pPr>
            <w:r w:rsidRPr="00922943">
              <w:rPr>
                <w:rFonts w:cs="Arial"/>
                <w:b w:val="0"/>
                <w:bCs/>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D22BD5" w:rsidP="00416654">
            <w:pPr>
              <w:pStyle w:val="Naslov1"/>
              <w:keepNext w:val="0"/>
              <w:widowControl w:val="0"/>
              <w:tabs>
                <w:tab w:val="left" w:pos="360"/>
              </w:tabs>
              <w:spacing w:before="0" w:after="0"/>
              <w:jc w:val="center"/>
              <w:rPr>
                <w:rFonts w:cs="Arial"/>
                <w:b w:val="0"/>
                <w:bCs/>
                <w:sz w:val="20"/>
                <w:szCs w:val="20"/>
              </w:rPr>
            </w:pPr>
            <w:r w:rsidRPr="00922943">
              <w:rPr>
                <w:rFonts w:cs="Arial"/>
                <w:b w:val="0"/>
                <w:bCs/>
                <w:sz w:val="20"/>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D22BD5" w:rsidP="00416654">
            <w:pPr>
              <w:pStyle w:val="Naslov1"/>
              <w:keepNext w:val="0"/>
              <w:widowControl w:val="0"/>
              <w:tabs>
                <w:tab w:val="left" w:pos="360"/>
              </w:tabs>
              <w:spacing w:before="0" w:after="0"/>
              <w:jc w:val="center"/>
              <w:rPr>
                <w:rFonts w:cs="Arial"/>
                <w:b w:val="0"/>
                <w:sz w:val="20"/>
                <w:szCs w:val="20"/>
              </w:rPr>
            </w:pPr>
            <w:r w:rsidRPr="00922943">
              <w:rPr>
                <w:rFonts w:cs="Arial"/>
                <w:b w:val="0"/>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D22BD5" w:rsidP="00416654">
            <w:pPr>
              <w:pStyle w:val="Naslov1"/>
              <w:keepNext w:val="0"/>
              <w:widowControl w:val="0"/>
              <w:tabs>
                <w:tab w:val="left" w:pos="360"/>
              </w:tabs>
              <w:spacing w:before="0" w:after="0"/>
              <w:jc w:val="center"/>
              <w:rPr>
                <w:rFonts w:cs="Arial"/>
                <w:b w:val="0"/>
                <w:sz w:val="20"/>
                <w:szCs w:val="20"/>
              </w:rPr>
            </w:pPr>
            <w:r w:rsidRPr="00922943">
              <w:rPr>
                <w:rFonts w:cs="Arial"/>
                <w:b w:val="0"/>
                <w:sz w:val="20"/>
                <w:szCs w:val="20"/>
              </w:rPr>
              <w:t>/</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rPr>
                <w:rFonts w:cs="Arial"/>
                <w:bCs/>
                <w:szCs w:val="20"/>
                <w:lang w:val="sl-SI"/>
              </w:rPr>
            </w:pPr>
            <w:r w:rsidRPr="00922943">
              <w:rPr>
                <w:rFonts w:cs="Arial"/>
                <w:bCs/>
                <w:szCs w:val="20"/>
                <w:lang w:val="sl-SI"/>
              </w:rPr>
              <w:t>Predvideno povečanje (+) ali zmanjšanje (</w:t>
            </w:r>
            <w:r w:rsidRPr="00922943">
              <w:rPr>
                <w:b/>
                <w:szCs w:val="20"/>
                <w:lang w:val="sl-SI"/>
              </w:rPr>
              <w:t>–</w:t>
            </w:r>
            <w:r w:rsidRPr="0092294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rPr>
                <w:rFonts w:cs="Arial"/>
                <w:bCs/>
                <w:szCs w:val="20"/>
                <w:lang w:val="sl-SI"/>
              </w:rPr>
            </w:pPr>
            <w:r w:rsidRPr="00922943">
              <w:rPr>
                <w:rFonts w:cs="Arial"/>
                <w:bCs/>
                <w:szCs w:val="20"/>
                <w:lang w:val="sl-SI"/>
              </w:rPr>
              <w:t>Predvideno povečanje (+) ali zmanjšanje (</w:t>
            </w:r>
            <w:r w:rsidRPr="00922943">
              <w:rPr>
                <w:b/>
                <w:szCs w:val="20"/>
                <w:lang w:val="sl-SI"/>
              </w:rPr>
              <w:t>–</w:t>
            </w:r>
            <w:r w:rsidRPr="0092294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rPr>
                <w:rFonts w:cs="Arial"/>
                <w:bCs/>
                <w:szCs w:val="20"/>
                <w:lang w:val="sl-SI"/>
              </w:rPr>
            </w:pPr>
            <w:r w:rsidRPr="00922943">
              <w:rPr>
                <w:rFonts w:cs="Arial"/>
                <w:bCs/>
                <w:szCs w:val="20"/>
                <w:lang w:val="sl-SI"/>
              </w:rPr>
              <w:t>Predvideno povečanje (+) ali zmanjšanje (</w:t>
            </w:r>
            <w:r w:rsidRPr="00922943">
              <w:rPr>
                <w:b/>
                <w:szCs w:val="20"/>
                <w:lang w:val="sl-SI"/>
              </w:rPr>
              <w:t>–</w:t>
            </w:r>
            <w:r w:rsidRPr="0092294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rPr>
                <w:rFonts w:cs="Arial"/>
                <w:bCs/>
                <w:szCs w:val="20"/>
                <w:lang w:val="sl-SI"/>
              </w:rPr>
            </w:pPr>
            <w:r w:rsidRPr="00922943">
              <w:rPr>
                <w:rFonts w:cs="Arial"/>
                <w:bCs/>
                <w:szCs w:val="20"/>
                <w:lang w:val="sl-SI"/>
              </w:rPr>
              <w:t>Predvideno povečanje (+) ali zmanjšanje (</w:t>
            </w:r>
            <w:r w:rsidRPr="00922943">
              <w:rPr>
                <w:b/>
                <w:szCs w:val="20"/>
                <w:lang w:val="sl-SI"/>
              </w:rPr>
              <w:t>–</w:t>
            </w:r>
            <w:r w:rsidRPr="0092294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922943" w:rsidRDefault="00CA678E" w:rsidP="00416654">
            <w:pPr>
              <w:pStyle w:val="Naslov1"/>
              <w:keepNext w:val="0"/>
              <w:widowControl w:val="0"/>
              <w:tabs>
                <w:tab w:val="left" w:pos="2340"/>
              </w:tabs>
              <w:spacing w:before="0" w:after="0"/>
              <w:ind w:left="142" w:hanging="142"/>
              <w:rPr>
                <w:rFonts w:cs="Arial"/>
                <w:sz w:val="20"/>
                <w:szCs w:val="20"/>
              </w:rPr>
            </w:pPr>
            <w:r w:rsidRPr="00922943">
              <w:rPr>
                <w:rFonts w:cs="Arial"/>
                <w:sz w:val="20"/>
                <w:szCs w:val="20"/>
              </w:rPr>
              <w:t>II. Finančne posledice za državni proračun</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922943" w:rsidRDefault="00CA678E" w:rsidP="00416654">
            <w:pPr>
              <w:pStyle w:val="Naslov1"/>
              <w:keepNext w:val="0"/>
              <w:widowControl w:val="0"/>
              <w:tabs>
                <w:tab w:val="left" w:pos="2340"/>
              </w:tabs>
              <w:spacing w:before="0" w:after="0"/>
              <w:ind w:left="142" w:hanging="142"/>
              <w:rPr>
                <w:rFonts w:cs="Arial"/>
                <w:sz w:val="20"/>
                <w:szCs w:val="20"/>
              </w:rPr>
            </w:pPr>
            <w:proofErr w:type="spellStart"/>
            <w:r w:rsidRPr="00922943">
              <w:rPr>
                <w:rFonts w:cs="Arial"/>
                <w:sz w:val="20"/>
                <w:szCs w:val="20"/>
              </w:rPr>
              <w:t>II.a</w:t>
            </w:r>
            <w:proofErr w:type="spellEnd"/>
            <w:r w:rsidRPr="00922943">
              <w:rPr>
                <w:rFonts w:cs="Arial"/>
                <w:sz w:val="20"/>
                <w:szCs w:val="20"/>
              </w:rPr>
              <w:t xml:space="preserve"> Pravice porabe za izvedbo predlaganih rešitev so zagotovljene:</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Znesek za t + 1</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r w:rsidRPr="0092294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922943" w:rsidRDefault="00CA678E" w:rsidP="00416654">
            <w:pPr>
              <w:pStyle w:val="Naslov1"/>
              <w:keepNext w:val="0"/>
              <w:widowControl w:val="0"/>
              <w:tabs>
                <w:tab w:val="left" w:pos="2340"/>
              </w:tabs>
              <w:spacing w:before="0" w:after="0"/>
              <w:rPr>
                <w:rFonts w:cs="Arial"/>
                <w:sz w:val="20"/>
                <w:szCs w:val="20"/>
              </w:rPr>
            </w:pPr>
            <w:proofErr w:type="spellStart"/>
            <w:r w:rsidRPr="00922943">
              <w:rPr>
                <w:rFonts w:cs="Arial"/>
                <w:sz w:val="20"/>
                <w:szCs w:val="20"/>
              </w:rPr>
              <w:t>II.b</w:t>
            </w:r>
            <w:proofErr w:type="spellEnd"/>
            <w:r w:rsidRPr="00922943">
              <w:rPr>
                <w:rFonts w:cs="Arial"/>
                <w:sz w:val="20"/>
                <w:szCs w:val="20"/>
              </w:rPr>
              <w:t xml:space="preserve"> Manjkajoče pravice porabe bodo zagotovljene s prerazporeditvijo:</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 xml:space="preserve">Znesek za t + 1 </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r w:rsidRPr="0092294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A678E" w:rsidRPr="00922943" w:rsidRDefault="00CA678E" w:rsidP="00416654">
            <w:pPr>
              <w:pStyle w:val="Naslov1"/>
              <w:keepNext w:val="0"/>
              <w:widowControl w:val="0"/>
              <w:tabs>
                <w:tab w:val="left" w:pos="2340"/>
              </w:tabs>
              <w:spacing w:before="0" w:after="0"/>
              <w:rPr>
                <w:rFonts w:cs="Arial"/>
                <w:sz w:val="20"/>
                <w:szCs w:val="20"/>
              </w:rPr>
            </w:pPr>
            <w:proofErr w:type="spellStart"/>
            <w:r w:rsidRPr="00922943">
              <w:rPr>
                <w:rFonts w:cs="Arial"/>
                <w:sz w:val="20"/>
                <w:szCs w:val="20"/>
              </w:rPr>
              <w:t>II.c</w:t>
            </w:r>
            <w:proofErr w:type="spellEnd"/>
            <w:r w:rsidRPr="00922943">
              <w:rPr>
                <w:rFonts w:cs="Arial"/>
                <w:sz w:val="20"/>
                <w:szCs w:val="20"/>
              </w:rPr>
              <w:t xml:space="preserve"> Načrtovana nadomestitev zmanjšanih prihodkov in povečanih odhodkov proračuna:</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ind w:left="-122" w:right="-112"/>
              <w:jc w:val="center"/>
              <w:rPr>
                <w:rFonts w:cs="Arial"/>
                <w:szCs w:val="20"/>
                <w:lang w:val="sl-SI"/>
              </w:rPr>
            </w:pPr>
            <w:r w:rsidRPr="00922943">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ind w:left="-122" w:right="-112"/>
              <w:jc w:val="center"/>
              <w:rPr>
                <w:rFonts w:cs="Arial"/>
                <w:szCs w:val="20"/>
                <w:lang w:val="sl-SI"/>
              </w:rPr>
            </w:pPr>
            <w:r w:rsidRPr="00922943">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ind w:left="-122" w:right="-112"/>
              <w:jc w:val="center"/>
              <w:rPr>
                <w:rFonts w:cs="Arial"/>
                <w:szCs w:val="20"/>
                <w:lang w:val="sl-SI"/>
              </w:rPr>
            </w:pPr>
            <w:r w:rsidRPr="00922943">
              <w:rPr>
                <w:rFonts w:cs="Arial"/>
                <w:szCs w:val="20"/>
                <w:lang w:val="sl-SI"/>
              </w:rPr>
              <w:t>Znesek za t + 1</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r w:rsidRPr="00922943">
              <w:rPr>
                <w:rFonts w:cs="Arial"/>
                <w:sz w:val="20"/>
                <w:szCs w:val="20"/>
              </w:rPr>
              <w:lastRenderedPageBreak/>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p>
        </w:tc>
      </w:tr>
      <w:tr w:rsidR="00CA678E" w:rsidRPr="00922943" w:rsidTr="00CA678E">
        <w:trPr>
          <w:trHeight w:val="1910"/>
        </w:trPr>
        <w:tc>
          <w:tcPr>
            <w:tcW w:w="9100" w:type="dxa"/>
            <w:gridSpan w:val="12"/>
          </w:tcPr>
          <w:p w:rsidR="00CA678E" w:rsidRPr="00922943" w:rsidRDefault="00CA678E" w:rsidP="00416654">
            <w:pPr>
              <w:widowControl w:val="0"/>
              <w:rPr>
                <w:rFonts w:cs="Arial"/>
                <w:b/>
                <w:szCs w:val="20"/>
                <w:lang w:val="sl-SI"/>
              </w:rPr>
            </w:pPr>
          </w:p>
          <w:p w:rsidR="00CA678E" w:rsidRPr="00922943" w:rsidRDefault="00CA678E" w:rsidP="00416654">
            <w:pPr>
              <w:widowControl w:val="0"/>
              <w:rPr>
                <w:rFonts w:cs="Arial"/>
                <w:b/>
                <w:szCs w:val="20"/>
                <w:lang w:val="sl-SI"/>
              </w:rPr>
            </w:pPr>
            <w:r w:rsidRPr="00922943">
              <w:rPr>
                <w:rFonts w:cs="Arial"/>
                <w:b/>
                <w:szCs w:val="20"/>
                <w:lang w:val="sl-SI"/>
              </w:rPr>
              <w:t>OBRAZLOŽITEV:</w:t>
            </w:r>
          </w:p>
          <w:p w:rsidR="00CA678E" w:rsidRPr="00922943" w:rsidRDefault="00CA678E" w:rsidP="00833245">
            <w:pPr>
              <w:widowControl w:val="0"/>
              <w:numPr>
                <w:ilvl w:val="0"/>
                <w:numId w:val="4"/>
              </w:numPr>
              <w:suppressAutoHyphens/>
              <w:spacing w:line="260" w:lineRule="exact"/>
              <w:ind w:left="284" w:hanging="284"/>
              <w:jc w:val="both"/>
              <w:rPr>
                <w:rFonts w:cs="Arial"/>
                <w:b/>
                <w:szCs w:val="20"/>
                <w:lang w:val="sl-SI" w:eastAsia="sl-SI"/>
              </w:rPr>
            </w:pPr>
            <w:r w:rsidRPr="00922943">
              <w:rPr>
                <w:rFonts w:cs="Arial"/>
                <w:b/>
                <w:szCs w:val="20"/>
                <w:lang w:val="sl-SI" w:eastAsia="sl-SI"/>
              </w:rPr>
              <w:t>Ocena finančnih posledic, ki niso načrtovane v sprejetem proračunu</w:t>
            </w:r>
          </w:p>
          <w:p w:rsidR="00CA678E" w:rsidRPr="00922943" w:rsidRDefault="003607C0" w:rsidP="00774847">
            <w:pPr>
              <w:widowControl w:val="0"/>
              <w:suppressAutoHyphens/>
              <w:spacing w:line="260" w:lineRule="exact"/>
              <w:ind w:left="360"/>
              <w:jc w:val="both"/>
              <w:rPr>
                <w:rFonts w:cs="Arial"/>
                <w:szCs w:val="20"/>
                <w:lang w:val="sl-SI"/>
              </w:rPr>
            </w:pPr>
            <w:r>
              <w:rPr>
                <w:rFonts w:cs="Arial"/>
                <w:szCs w:val="20"/>
                <w:lang w:val="sl-SI" w:eastAsia="sl-SI"/>
              </w:rPr>
              <w:t>N</w:t>
            </w:r>
            <w:r w:rsidR="00774847">
              <w:rPr>
                <w:rFonts w:cs="Arial"/>
                <w:szCs w:val="20"/>
                <w:lang w:val="sl-SI" w:eastAsia="sl-SI"/>
              </w:rPr>
              <w:t>i finančnih posledic</w:t>
            </w:r>
            <w:r>
              <w:rPr>
                <w:rFonts w:cs="Arial"/>
                <w:szCs w:val="20"/>
                <w:lang w:val="sl-SI" w:eastAsia="sl-SI"/>
              </w:rPr>
              <w:t>.</w:t>
            </w:r>
          </w:p>
          <w:p w:rsidR="00CA678E" w:rsidRPr="00922943" w:rsidRDefault="00CA678E" w:rsidP="00416654">
            <w:pPr>
              <w:widowControl w:val="0"/>
              <w:ind w:left="284"/>
              <w:rPr>
                <w:rFonts w:cs="Arial"/>
                <w:szCs w:val="20"/>
                <w:lang w:val="sl-SI" w:eastAsia="sl-SI"/>
              </w:rPr>
            </w:pPr>
          </w:p>
          <w:p w:rsidR="00CA678E" w:rsidRPr="00922943" w:rsidRDefault="00CA678E" w:rsidP="00833245">
            <w:pPr>
              <w:widowControl w:val="0"/>
              <w:numPr>
                <w:ilvl w:val="0"/>
                <w:numId w:val="4"/>
              </w:numPr>
              <w:suppressAutoHyphens/>
              <w:spacing w:line="260" w:lineRule="exact"/>
              <w:ind w:left="284" w:hanging="284"/>
              <w:jc w:val="both"/>
              <w:rPr>
                <w:rFonts w:cs="Arial"/>
                <w:b/>
                <w:szCs w:val="20"/>
                <w:lang w:val="sl-SI" w:eastAsia="sl-SI"/>
              </w:rPr>
            </w:pPr>
            <w:r w:rsidRPr="00922943">
              <w:rPr>
                <w:rFonts w:cs="Arial"/>
                <w:b/>
                <w:szCs w:val="20"/>
                <w:lang w:val="sl-SI" w:eastAsia="sl-SI"/>
              </w:rPr>
              <w:t>Finančne posledice za državni proračun</w:t>
            </w:r>
          </w:p>
          <w:p w:rsidR="00CA678E" w:rsidRPr="00922943" w:rsidRDefault="003607C0" w:rsidP="00416654">
            <w:pPr>
              <w:widowControl w:val="0"/>
              <w:ind w:left="284"/>
              <w:jc w:val="both"/>
              <w:rPr>
                <w:rFonts w:cs="Arial"/>
                <w:szCs w:val="20"/>
                <w:lang w:val="sl-SI" w:eastAsia="sl-SI"/>
              </w:rPr>
            </w:pPr>
            <w:r>
              <w:rPr>
                <w:rFonts w:cs="Arial"/>
                <w:szCs w:val="20"/>
                <w:lang w:val="sl-SI" w:eastAsia="sl-SI"/>
              </w:rPr>
              <w:t>N</w:t>
            </w:r>
            <w:r w:rsidR="00774847">
              <w:rPr>
                <w:rFonts w:cs="Arial"/>
                <w:szCs w:val="20"/>
                <w:lang w:val="sl-SI" w:eastAsia="sl-SI"/>
              </w:rPr>
              <w:t>i finančnih posledic</w:t>
            </w:r>
            <w:r>
              <w:rPr>
                <w:rFonts w:cs="Arial"/>
                <w:szCs w:val="20"/>
                <w:lang w:val="sl-SI" w:eastAsia="sl-SI"/>
              </w:rPr>
              <w:t>.</w:t>
            </w:r>
          </w:p>
          <w:p w:rsidR="00CA678E" w:rsidRPr="00922943" w:rsidRDefault="00CA678E" w:rsidP="00416654">
            <w:pPr>
              <w:widowControl w:val="0"/>
              <w:suppressAutoHyphens/>
              <w:ind w:left="720"/>
              <w:jc w:val="both"/>
              <w:rPr>
                <w:rFonts w:cs="Arial"/>
                <w:b/>
                <w:szCs w:val="20"/>
                <w:lang w:val="sl-SI" w:eastAsia="sl-SI"/>
              </w:rPr>
            </w:pPr>
            <w:proofErr w:type="spellStart"/>
            <w:r w:rsidRPr="00922943">
              <w:rPr>
                <w:rFonts w:cs="Arial"/>
                <w:b/>
                <w:szCs w:val="20"/>
                <w:lang w:val="sl-SI" w:eastAsia="sl-SI"/>
              </w:rPr>
              <w:t>II.a</w:t>
            </w:r>
            <w:proofErr w:type="spellEnd"/>
            <w:r w:rsidRPr="00922943">
              <w:rPr>
                <w:rFonts w:cs="Arial"/>
                <w:b/>
                <w:szCs w:val="20"/>
                <w:lang w:val="sl-SI" w:eastAsia="sl-SI"/>
              </w:rPr>
              <w:t xml:space="preserve"> Pravice porabe za izvedbo predlaganih rešitev so zagotovljene:</w:t>
            </w:r>
          </w:p>
          <w:p w:rsidR="00CA678E" w:rsidRPr="00922943" w:rsidRDefault="00774847" w:rsidP="00416654">
            <w:pPr>
              <w:widowControl w:val="0"/>
              <w:ind w:left="284"/>
              <w:jc w:val="both"/>
              <w:rPr>
                <w:rFonts w:cs="Arial"/>
                <w:szCs w:val="20"/>
                <w:lang w:val="sl-SI" w:eastAsia="sl-SI"/>
              </w:rPr>
            </w:pPr>
            <w:r>
              <w:rPr>
                <w:rFonts w:cs="Arial"/>
                <w:szCs w:val="20"/>
                <w:lang w:val="sl-SI" w:eastAsia="sl-SI"/>
              </w:rPr>
              <w:t>/</w:t>
            </w:r>
          </w:p>
          <w:p w:rsidR="00CA678E" w:rsidRPr="00922943" w:rsidRDefault="00CA678E" w:rsidP="00416654">
            <w:pPr>
              <w:widowControl w:val="0"/>
              <w:suppressAutoHyphens/>
              <w:ind w:left="714"/>
              <w:jc w:val="both"/>
              <w:rPr>
                <w:rFonts w:cs="Arial"/>
                <w:b/>
                <w:szCs w:val="20"/>
                <w:lang w:val="sl-SI" w:eastAsia="sl-SI"/>
              </w:rPr>
            </w:pPr>
            <w:proofErr w:type="spellStart"/>
            <w:r w:rsidRPr="00922943">
              <w:rPr>
                <w:rFonts w:cs="Arial"/>
                <w:b/>
                <w:szCs w:val="20"/>
                <w:lang w:val="sl-SI" w:eastAsia="sl-SI"/>
              </w:rPr>
              <w:t>II.b</w:t>
            </w:r>
            <w:proofErr w:type="spellEnd"/>
            <w:r w:rsidRPr="00922943">
              <w:rPr>
                <w:rFonts w:cs="Arial"/>
                <w:b/>
                <w:szCs w:val="20"/>
                <w:lang w:val="sl-SI" w:eastAsia="sl-SI"/>
              </w:rPr>
              <w:t xml:space="preserve"> Manjkajoče pravice porabe bodo zagotovljene s prerazporeditvijo:</w:t>
            </w:r>
          </w:p>
          <w:p w:rsidR="00CA678E" w:rsidRPr="00922943" w:rsidRDefault="00774847" w:rsidP="00416654">
            <w:pPr>
              <w:widowControl w:val="0"/>
              <w:ind w:left="284"/>
              <w:jc w:val="both"/>
              <w:rPr>
                <w:rFonts w:cs="Arial"/>
                <w:szCs w:val="20"/>
                <w:lang w:val="sl-SI" w:eastAsia="sl-SI"/>
              </w:rPr>
            </w:pPr>
            <w:r>
              <w:rPr>
                <w:rFonts w:cs="Arial"/>
                <w:szCs w:val="20"/>
                <w:lang w:val="sl-SI" w:eastAsia="sl-SI"/>
              </w:rPr>
              <w:t>/</w:t>
            </w:r>
          </w:p>
          <w:p w:rsidR="00CA678E" w:rsidRPr="00922943" w:rsidRDefault="00CA678E" w:rsidP="00416654">
            <w:pPr>
              <w:widowControl w:val="0"/>
              <w:suppressAutoHyphens/>
              <w:ind w:left="714"/>
              <w:jc w:val="both"/>
              <w:rPr>
                <w:rFonts w:cs="Arial"/>
                <w:b/>
                <w:szCs w:val="20"/>
                <w:lang w:val="sl-SI" w:eastAsia="sl-SI"/>
              </w:rPr>
            </w:pPr>
            <w:proofErr w:type="spellStart"/>
            <w:r w:rsidRPr="00922943">
              <w:rPr>
                <w:rFonts w:cs="Arial"/>
                <w:b/>
                <w:szCs w:val="20"/>
                <w:lang w:val="sl-SI" w:eastAsia="sl-SI"/>
              </w:rPr>
              <w:t>II.c</w:t>
            </w:r>
            <w:proofErr w:type="spellEnd"/>
            <w:r w:rsidRPr="00922943">
              <w:rPr>
                <w:rFonts w:cs="Arial"/>
                <w:b/>
                <w:szCs w:val="20"/>
                <w:lang w:val="sl-SI" w:eastAsia="sl-SI"/>
              </w:rPr>
              <w:t xml:space="preserve"> Načrtovana nadomestitev zmanjšanih prihodkov in povečanih odhodkov proračuna:</w:t>
            </w:r>
          </w:p>
          <w:p w:rsidR="00CA678E" w:rsidRPr="00774847" w:rsidRDefault="00774847" w:rsidP="00774847">
            <w:pPr>
              <w:widowControl w:val="0"/>
              <w:ind w:left="284"/>
              <w:jc w:val="both"/>
              <w:rPr>
                <w:rFonts w:cs="Arial"/>
                <w:szCs w:val="20"/>
                <w:lang w:val="sl-SI" w:eastAsia="sl-SI"/>
              </w:rPr>
            </w:pPr>
            <w:r>
              <w:rPr>
                <w:rFonts w:cs="Arial"/>
                <w:szCs w:val="20"/>
                <w:lang w:val="sl-SI" w:eastAsia="sl-SI"/>
              </w:rPr>
              <w:t>/</w:t>
            </w:r>
          </w:p>
        </w:tc>
      </w:tr>
      <w:tr w:rsidR="00CA678E" w:rsidRPr="00922943"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922943" w:rsidRDefault="00CA678E" w:rsidP="00416654">
            <w:pPr>
              <w:rPr>
                <w:rFonts w:cs="Arial"/>
                <w:b/>
                <w:szCs w:val="20"/>
                <w:lang w:val="sl-SI"/>
              </w:rPr>
            </w:pPr>
            <w:proofErr w:type="spellStart"/>
            <w:r w:rsidRPr="00922943">
              <w:rPr>
                <w:rFonts w:cs="Arial"/>
                <w:b/>
                <w:szCs w:val="20"/>
                <w:lang w:val="sl-SI"/>
              </w:rPr>
              <w:t>7.b</w:t>
            </w:r>
            <w:proofErr w:type="spellEnd"/>
            <w:r w:rsidRPr="00922943">
              <w:rPr>
                <w:rFonts w:cs="Arial"/>
                <w:b/>
                <w:szCs w:val="20"/>
                <w:lang w:val="sl-SI"/>
              </w:rPr>
              <w:t xml:space="preserve"> Predstavitev ocene finančnih posledic pod 40.000 EUR:</w:t>
            </w:r>
          </w:p>
          <w:p w:rsidR="00CA678E" w:rsidRPr="00922943" w:rsidRDefault="00D22BD5" w:rsidP="00416654">
            <w:pPr>
              <w:rPr>
                <w:rFonts w:cs="Arial"/>
                <w:b/>
                <w:szCs w:val="20"/>
                <w:lang w:val="sl-SI"/>
              </w:rPr>
            </w:pPr>
            <w:r w:rsidRPr="00922943">
              <w:rPr>
                <w:rFonts w:cs="Arial"/>
                <w:szCs w:val="20"/>
                <w:lang w:val="sl-SI"/>
              </w:rPr>
              <w:t>Ni finančnih posledic.</w:t>
            </w:r>
          </w:p>
        </w:tc>
      </w:tr>
      <w:tr w:rsidR="00CA678E" w:rsidRPr="00922943"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922943" w:rsidRDefault="00CA678E" w:rsidP="00416654">
            <w:pPr>
              <w:rPr>
                <w:rFonts w:cs="Arial"/>
                <w:b/>
                <w:szCs w:val="20"/>
                <w:lang w:val="sl-SI"/>
              </w:rPr>
            </w:pPr>
            <w:r w:rsidRPr="00922943">
              <w:rPr>
                <w:rFonts w:cs="Arial"/>
                <w:b/>
                <w:szCs w:val="20"/>
                <w:lang w:val="sl-SI"/>
              </w:rPr>
              <w:t>8. Predstavitev sodelovanja z združenji občin:</w:t>
            </w:r>
          </w:p>
        </w:tc>
      </w:tr>
      <w:tr w:rsidR="00CA678E" w:rsidRPr="00922943" w:rsidTr="00CA678E">
        <w:tc>
          <w:tcPr>
            <w:tcW w:w="6669" w:type="dxa"/>
            <w:gridSpan w:val="9"/>
          </w:tcPr>
          <w:p w:rsidR="00CA678E" w:rsidRPr="00922943" w:rsidRDefault="00CA678E" w:rsidP="00416654">
            <w:pPr>
              <w:pStyle w:val="Neotevilenodstavek"/>
              <w:widowControl w:val="0"/>
              <w:spacing w:before="0" w:after="0" w:line="260" w:lineRule="exact"/>
              <w:rPr>
                <w:iCs/>
                <w:sz w:val="20"/>
                <w:szCs w:val="20"/>
              </w:rPr>
            </w:pPr>
            <w:r w:rsidRPr="00922943">
              <w:rPr>
                <w:iCs/>
                <w:sz w:val="20"/>
                <w:szCs w:val="20"/>
              </w:rPr>
              <w:t>Vsebina predloženega gradiva (predpisa) vpliva na:</w:t>
            </w:r>
          </w:p>
          <w:p w:rsidR="00CA678E" w:rsidRPr="00922943" w:rsidRDefault="00CA678E" w:rsidP="00833245">
            <w:pPr>
              <w:pStyle w:val="Neotevilenodstavek"/>
              <w:widowControl w:val="0"/>
              <w:numPr>
                <w:ilvl w:val="1"/>
                <w:numId w:val="5"/>
              </w:numPr>
              <w:spacing w:before="0" w:after="0" w:line="260" w:lineRule="exact"/>
              <w:rPr>
                <w:iCs/>
                <w:sz w:val="20"/>
                <w:szCs w:val="20"/>
              </w:rPr>
            </w:pPr>
            <w:r w:rsidRPr="00922943">
              <w:rPr>
                <w:iCs/>
                <w:sz w:val="20"/>
                <w:szCs w:val="20"/>
              </w:rPr>
              <w:t>pristojnosti občin,</w:t>
            </w:r>
          </w:p>
          <w:p w:rsidR="00CA678E" w:rsidRPr="00922943" w:rsidRDefault="00CA678E" w:rsidP="00833245">
            <w:pPr>
              <w:pStyle w:val="Neotevilenodstavek"/>
              <w:widowControl w:val="0"/>
              <w:numPr>
                <w:ilvl w:val="1"/>
                <w:numId w:val="5"/>
              </w:numPr>
              <w:spacing w:before="0" w:after="0" w:line="260" w:lineRule="exact"/>
              <w:rPr>
                <w:iCs/>
                <w:sz w:val="20"/>
                <w:szCs w:val="20"/>
              </w:rPr>
            </w:pPr>
            <w:r w:rsidRPr="00922943">
              <w:rPr>
                <w:iCs/>
                <w:sz w:val="20"/>
                <w:szCs w:val="20"/>
              </w:rPr>
              <w:t>delovanje občin,</w:t>
            </w:r>
          </w:p>
          <w:p w:rsidR="00CA678E" w:rsidRPr="00922943" w:rsidRDefault="00CA678E" w:rsidP="00833245">
            <w:pPr>
              <w:pStyle w:val="Neotevilenodstavek"/>
              <w:widowControl w:val="0"/>
              <w:numPr>
                <w:ilvl w:val="1"/>
                <w:numId w:val="5"/>
              </w:numPr>
              <w:spacing w:before="0" w:after="0" w:line="260" w:lineRule="exact"/>
              <w:rPr>
                <w:iCs/>
                <w:sz w:val="20"/>
                <w:szCs w:val="20"/>
              </w:rPr>
            </w:pPr>
            <w:r w:rsidRPr="00922943">
              <w:rPr>
                <w:iCs/>
                <w:sz w:val="20"/>
                <w:szCs w:val="20"/>
              </w:rPr>
              <w:t>financiranje občin.</w:t>
            </w:r>
          </w:p>
          <w:p w:rsidR="00CA678E" w:rsidRPr="00922943" w:rsidRDefault="00CA678E" w:rsidP="00416654">
            <w:pPr>
              <w:pStyle w:val="Neotevilenodstavek"/>
              <w:widowControl w:val="0"/>
              <w:spacing w:before="0" w:after="0" w:line="260" w:lineRule="exact"/>
              <w:ind w:left="1440"/>
              <w:rPr>
                <w:iCs/>
                <w:sz w:val="20"/>
                <w:szCs w:val="20"/>
              </w:rPr>
            </w:pPr>
          </w:p>
        </w:tc>
        <w:tc>
          <w:tcPr>
            <w:tcW w:w="2431" w:type="dxa"/>
            <w:gridSpan w:val="3"/>
          </w:tcPr>
          <w:p w:rsidR="00CA678E" w:rsidRPr="00922943" w:rsidRDefault="00CA678E" w:rsidP="00416654">
            <w:pPr>
              <w:pStyle w:val="Neotevilenodstavek"/>
              <w:widowControl w:val="0"/>
              <w:spacing w:before="0" w:after="0" w:line="260" w:lineRule="exact"/>
              <w:jc w:val="center"/>
              <w:rPr>
                <w:sz w:val="20"/>
                <w:szCs w:val="20"/>
              </w:rPr>
            </w:pPr>
            <w:r w:rsidRPr="00922943">
              <w:rPr>
                <w:sz w:val="20"/>
                <w:szCs w:val="20"/>
              </w:rPr>
              <w:t>NE</w:t>
            </w:r>
          </w:p>
        </w:tc>
      </w:tr>
      <w:tr w:rsidR="00CA678E" w:rsidRPr="000C1901" w:rsidTr="00CA678E">
        <w:trPr>
          <w:trHeight w:val="274"/>
        </w:trPr>
        <w:tc>
          <w:tcPr>
            <w:tcW w:w="9100" w:type="dxa"/>
            <w:gridSpan w:val="12"/>
          </w:tcPr>
          <w:p w:rsidR="00CA678E" w:rsidRPr="00922943" w:rsidRDefault="00CA678E" w:rsidP="00416654">
            <w:pPr>
              <w:pStyle w:val="Neotevilenodstavek"/>
              <w:widowControl w:val="0"/>
              <w:spacing w:before="0" w:after="0" w:line="260" w:lineRule="exact"/>
              <w:rPr>
                <w:iCs/>
                <w:sz w:val="20"/>
                <w:szCs w:val="20"/>
              </w:rPr>
            </w:pPr>
            <w:r w:rsidRPr="00922943">
              <w:rPr>
                <w:iCs/>
                <w:sz w:val="20"/>
                <w:szCs w:val="20"/>
              </w:rPr>
              <w:t xml:space="preserve">Gradivo (predpis) je bilo poslano v mnenje: </w:t>
            </w:r>
          </w:p>
          <w:p w:rsidR="00CA678E" w:rsidRPr="00922943" w:rsidRDefault="00CA678E" w:rsidP="00833245">
            <w:pPr>
              <w:pStyle w:val="Neotevilenodstavek"/>
              <w:widowControl w:val="0"/>
              <w:numPr>
                <w:ilvl w:val="0"/>
                <w:numId w:val="7"/>
              </w:numPr>
              <w:spacing w:before="0" w:after="0" w:line="260" w:lineRule="exact"/>
              <w:rPr>
                <w:iCs/>
                <w:sz w:val="20"/>
                <w:szCs w:val="20"/>
              </w:rPr>
            </w:pPr>
            <w:r w:rsidRPr="00922943">
              <w:rPr>
                <w:iCs/>
                <w:sz w:val="20"/>
                <w:szCs w:val="20"/>
              </w:rPr>
              <w:t>Skupnosti občin Slovenije SOS: NE</w:t>
            </w:r>
          </w:p>
          <w:p w:rsidR="00CA678E" w:rsidRPr="00922943" w:rsidRDefault="00CA678E" w:rsidP="00833245">
            <w:pPr>
              <w:pStyle w:val="Neotevilenodstavek"/>
              <w:widowControl w:val="0"/>
              <w:numPr>
                <w:ilvl w:val="0"/>
                <w:numId w:val="7"/>
              </w:numPr>
              <w:spacing w:before="0" w:after="0" w:line="260" w:lineRule="exact"/>
              <w:rPr>
                <w:iCs/>
                <w:sz w:val="20"/>
                <w:szCs w:val="20"/>
              </w:rPr>
            </w:pPr>
            <w:r w:rsidRPr="00922943">
              <w:rPr>
                <w:iCs/>
                <w:sz w:val="20"/>
                <w:szCs w:val="20"/>
              </w:rPr>
              <w:t>Združenju občin Slovenije ZOS: NE</w:t>
            </w:r>
          </w:p>
          <w:p w:rsidR="00CA678E" w:rsidRPr="00922943" w:rsidRDefault="00CA678E" w:rsidP="00833245">
            <w:pPr>
              <w:pStyle w:val="Neotevilenodstavek"/>
              <w:widowControl w:val="0"/>
              <w:numPr>
                <w:ilvl w:val="0"/>
                <w:numId w:val="7"/>
              </w:numPr>
              <w:spacing w:before="0" w:after="0" w:line="260" w:lineRule="exact"/>
              <w:rPr>
                <w:iCs/>
                <w:sz w:val="20"/>
                <w:szCs w:val="20"/>
              </w:rPr>
            </w:pPr>
            <w:r w:rsidRPr="00922943">
              <w:rPr>
                <w:iCs/>
                <w:sz w:val="20"/>
                <w:szCs w:val="20"/>
              </w:rPr>
              <w:t>Združenju mestnih občin Slovenije ZMOS: NE</w:t>
            </w:r>
          </w:p>
          <w:p w:rsidR="00CA678E" w:rsidRPr="00922943" w:rsidRDefault="00CA678E" w:rsidP="00992B4C">
            <w:pPr>
              <w:pStyle w:val="Neotevilenodstavek"/>
              <w:widowControl w:val="0"/>
              <w:spacing w:before="0" w:after="0" w:line="260" w:lineRule="exact"/>
              <w:rPr>
                <w:iCs/>
                <w:sz w:val="20"/>
                <w:szCs w:val="20"/>
              </w:rPr>
            </w:pPr>
          </w:p>
        </w:tc>
      </w:tr>
      <w:tr w:rsidR="00CA678E" w:rsidRPr="00922943" w:rsidTr="00CA678E">
        <w:tc>
          <w:tcPr>
            <w:tcW w:w="9100" w:type="dxa"/>
            <w:gridSpan w:val="12"/>
            <w:vAlign w:val="center"/>
          </w:tcPr>
          <w:p w:rsidR="00CA678E" w:rsidRPr="00922943" w:rsidRDefault="00CA678E" w:rsidP="00416654">
            <w:pPr>
              <w:pStyle w:val="Neotevilenodstavek"/>
              <w:widowControl w:val="0"/>
              <w:spacing w:before="0" w:after="0" w:line="260" w:lineRule="exact"/>
              <w:jc w:val="left"/>
              <w:rPr>
                <w:b/>
                <w:sz w:val="20"/>
                <w:szCs w:val="20"/>
              </w:rPr>
            </w:pPr>
            <w:r w:rsidRPr="00922943">
              <w:rPr>
                <w:b/>
                <w:sz w:val="20"/>
                <w:szCs w:val="20"/>
              </w:rPr>
              <w:t>9. Predstavitev sodelovanja javnosti:</w:t>
            </w:r>
          </w:p>
        </w:tc>
      </w:tr>
      <w:tr w:rsidR="00CA678E" w:rsidRPr="00922943" w:rsidTr="00CA678E">
        <w:tc>
          <w:tcPr>
            <w:tcW w:w="6669" w:type="dxa"/>
            <w:gridSpan w:val="9"/>
          </w:tcPr>
          <w:p w:rsidR="00CA678E" w:rsidRPr="00922943" w:rsidRDefault="00CA678E" w:rsidP="00416654">
            <w:pPr>
              <w:pStyle w:val="Neotevilenodstavek"/>
              <w:widowControl w:val="0"/>
              <w:spacing w:before="0" w:after="0" w:line="260" w:lineRule="exact"/>
              <w:rPr>
                <w:sz w:val="20"/>
                <w:szCs w:val="20"/>
              </w:rPr>
            </w:pPr>
            <w:r w:rsidRPr="00922943">
              <w:rPr>
                <w:iCs/>
                <w:sz w:val="20"/>
                <w:szCs w:val="20"/>
              </w:rPr>
              <w:t>Gradivo je bilo predhodno objavljeno na spletni strani predlagatelja:</w:t>
            </w:r>
          </w:p>
        </w:tc>
        <w:tc>
          <w:tcPr>
            <w:tcW w:w="2431" w:type="dxa"/>
            <w:gridSpan w:val="3"/>
          </w:tcPr>
          <w:p w:rsidR="00CA678E" w:rsidRPr="00922943" w:rsidRDefault="00CA678E" w:rsidP="00D22BD5">
            <w:pPr>
              <w:pStyle w:val="Neotevilenodstavek"/>
              <w:widowControl w:val="0"/>
              <w:spacing w:before="0" w:after="0" w:line="260" w:lineRule="exact"/>
              <w:jc w:val="center"/>
              <w:rPr>
                <w:iCs/>
                <w:color w:val="FF0000"/>
                <w:sz w:val="20"/>
                <w:szCs w:val="20"/>
              </w:rPr>
            </w:pPr>
            <w:r w:rsidRPr="00922943">
              <w:rPr>
                <w:color w:val="000000" w:themeColor="text1"/>
                <w:sz w:val="20"/>
                <w:szCs w:val="20"/>
              </w:rPr>
              <w:t>DA</w:t>
            </w:r>
            <w:r w:rsidR="00D22BD5" w:rsidRPr="00922943">
              <w:rPr>
                <w:color w:val="000000" w:themeColor="text1"/>
                <w:sz w:val="20"/>
                <w:szCs w:val="20"/>
              </w:rPr>
              <w:t xml:space="preserve"> </w:t>
            </w:r>
          </w:p>
        </w:tc>
      </w:tr>
      <w:tr w:rsidR="00CA678E" w:rsidRPr="000C1901" w:rsidTr="00CA678E">
        <w:tc>
          <w:tcPr>
            <w:tcW w:w="9100" w:type="dxa"/>
            <w:gridSpan w:val="12"/>
          </w:tcPr>
          <w:p w:rsidR="00CA678E" w:rsidRPr="00922943" w:rsidRDefault="00CA678E" w:rsidP="00416654">
            <w:pPr>
              <w:pStyle w:val="Neotevilenodstavek"/>
              <w:widowControl w:val="0"/>
              <w:spacing w:before="0" w:after="0" w:line="260" w:lineRule="exact"/>
              <w:rPr>
                <w:iCs/>
                <w:sz w:val="20"/>
                <w:szCs w:val="20"/>
              </w:rPr>
            </w:pPr>
            <w:r w:rsidRPr="00922943">
              <w:rPr>
                <w:iCs/>
                <w:sz w:val="20"/>
                <w:szCs w:val="20"/>
              </w:rPr>
              <w:t xml:space="preserve">Datum objave: </w:t>
            </w:r>
            <w:r w:rsidR="00636568" w:rsidRPr="00922943">
              <w:rPr>
                <w:iCs/>
                <w:sz w:val="20"/>
                <w:szCs w:val="20"/>
              </w:rPr>
              <w:t xml:space="preserve">od 14. </w:t>
            </w:r>
            <w:r w:rsidR="003607C0">
              <w:rPr>
                <w:iCs/>
                <w:sz w:val="20"/>
                <w:szCs w:val="20"/>
              </w:rPr>
              <w:t>aprila</w:t>
            </w:r>
            <w:r w:rsidR="00636568" w:rsidRPr="00922943">
              <w:rPr>
                <w:iCs/>
                <w:sz w:val="20"/>
                <w:szCs w:val="20"/>
              </w:rPr>
              <w:t xml:space="preserve"> 2020 do 29. </w:t>
            </w:r>
            <w:r w:rsidR="003607C0">
              <w:rPr>
                <w:iCs/>
                <w:sz w:val="20"/>
                <w:szCs w:val="20"/>
              </w:rPr>
              <w:t>aprila</w:t>
            </w:r>
            <w:r w:rsidR="00636568" w:rsidRPr="00922943">
              <w:rPr>
                <w:iCs/>
                <w:sz w:val="20"/>
                <w:szCs w:val="20"/>
              </w:rPr>
              <w:t xml:space="preserve"> 2020, od 12. </w:t>
            </w:r>
            <w:r w:rsidR="003607C0">
              <w:rPr>
                <w:iCs/>
                <w:sz w:val="20"/>
                <w:szCs w:val="20"/>
              </w:rPr>
              <w:t>maja</w:t>
            </w:r>
            <w:r w:rsidR="00636568" w:rsidRPr="00922943">
              <w:rPr>
                <w:iCs/>
                <w:sz w:val="20"/>
                <w:szCs w:val="20"/>
              </w:rPr>
              <w:t xml:space="preserve"> 2020 do 27. </w:t>
            </w:r>
            <w:r w:rsidR="003607C0">
              <w:rPr>
                <w:iCs/>
                <w:sz w:val="20"/>
                <w:szCs w:val="20"/>
              </w:rPr>
              <w:t>maja</w:t>
            </w:r>
            <w:r w:rsidR="00636568" w:rsidRPr="00922943">
              <w:rPr>
                <w:iCs/>
                <w:sz w:val="20"/>
                <w:szCs w:val="20"/>
              </w:rPr>
              <w:t xml:space="preserve"> 2020</w:t>
            </w:r>
          </w:p>
          <w:p w:rsidR="00CA678E" w:rsidRPr="00A87CCF" w:rsidRDefault="00CA678E" w:rsidP="00416654">
            <w:pPr>
              <w:pStyle w:val="Neotevilenodstavek"/>
              <w:widowControl w:val="0"/>
              <w:spacing w:before="0" w:after="0" w:line="260" w:lineRule="exact"/>
              <w:rPr>
                <w:iCs/>
                <w:color w:val="000000" w:themeColor="text1"/>
                <w:sz w:val="20"/>
                <w:szCs w:val="20"/>
              </w:rPr>
            </w:pPr>
            <w:r w:rsidRPr="00A87CCF">
              <w:rPr>
                <w:iCs/>
                <w:color w:val="000000" w:themeColor="text1"/>
                <w:sz w:val="20"/>
                <w:szCs w:val="20"/>
              </w:rPr>
              <w:t xml:space="preserve">V razpravo so bili vključeni: </w:t>
            </w:r>
          </w:p>
          <w:p w:rsidR="00CA678E" w:rsidRPr="00A87CCF" w:rsidRDefault="00CA678E" w:rsidP="00833245">
            <w:pPr>
              <w:pStyle w:val="Neotevilenodstavek"/>
              <w:widowControl w:val="0"/>
              <w:numPr>
                <w:ilvl w:val="0"/>
                <w:numId w:val="7"/>
              </w:numPr>
              <w:spacing w:before="0" w:after="0" w:line="260" w:lineRule="exact"/>
              <w:rPr>
                <w:iCs/>
                <w:color w:val="000000" w:themeColor="text1"/>
                <w:sz w:val="20"/>
                <w:szCs w:val="20"/>
              </w:rPr>
            </w:pPr>
            <w:r w:rsidRPr="00A87CCF">
              <w:rPr>
                <w:iCs/>
                <w:color w:val="000000" w:themeColor="text1"/>
                <w:sz w:val="20"/>
                <w:szCs w:val="20"/>
              </w:rPr>
              <w:t xml:space="preserve">nevladne organizacije, </w:t>
            </w:r>
          </w:p>
          <w:p w:rsidR="00CA678E" w:rsidRPr="00A87CCF" w:rsidRDefault="00CA678E" w:rsidP="00833245">
            <w:pPr>
              <w:pStyle w:val="Neotevilenodstavek"/>
              <w:widowControl w:val="0"/>
              <w:numPr>
                <w:ilvl w:val="0"/>
                <w:numId w:val="7"/>
              </w:numPr>
              <w:spacing w:before="0" w:after="0" w:line="260" w:lineRule="exact"/>
              <w:rPr>
                <w:iCs/>
                <w:color w:val="000000" w:themeColor="text1"/>
                <w:sz w:val="20"/>
                <w:szCs w:val="20"/>
              </w:rPr>
            </w:pPr>
            <w:r w:rsidRPr="00A87CCF">
              <w:rPr>
                <w:iCs/>
                <w:color w:val="000000" w:themeColor="text1"/>
                <w:sz w:val="20"/>
                <w:szCs w:val="20"/>
              </w:rPr>
              <w:t>predstavniki zainteresirane javnosti,</w:t>
            </w:r>
          </w:p>
          <w:p w:rsidR="00CA678E" w:rsidRPr="00A87CCF" w:rsidRDefault="00CA678E" w:rsidP="00833245">
            <w:pPr>
              <w:pStyle w:val="Neotevilenodstavek"/>
              <w:widowControl w:val="0"/>
              <w:numPr>
                <w:ilvl w:val="0"/>
                <w:numId w:val="7"/>
              </w:numPr>
              <w:spacing w:before="0" w:after="0" w:line="260" w:lineRule="exact"/>
              <w:rPr>
                <w:iCs/>
                <w:color w:val="000000" w:themeColor="text1"/>
                <w:sz w:val="20"/>
                <w:szCs w:val="20"/>
              </w:rPr>
            </w:pPr>
            <w:r w:rsidRPr="00A87CCF">
              <w:rPr>
                <w:iCs/>
                <w:color w:val="000000" w:themeColor="text1"/>
                <w:sz w:val="20"/>
                <w:szCs w:val="20"/>
              </w:rPr>
              <w:t>predstavniki strokovne javnosti.</w:t>
            </w:r>
          </w:p>
          <w:p w:rsidR="00D22BD5" w:rsidRPr="00A87CCF" w:rsidRDefault="00D22BD5" w:rsidP="00416654">
            <w:pPr>
              <w:pStyle w:val="Neotevilenodstavek"/>
              <w:widowControl w:val="0"/>
              <w:spacing w:before="0" w:after="0" w:line="260" w:lineRule="exact"/>
              <w:rPr>
                <w:iCs/>
                <w:color w:val="000000" w:themeColor="text1"/>
                <w:sz w:val="20"/>
                <w:szCs w:val="20"/>
              </w:rPr>
            </w:pPr>
          </w:p>
          <w:p w:rsidR="00CA678E" w:rsidRPr="00FD3AC8" w:rsidRDefault="00CA678E" w:rsidP="00416654">
            <w:pPr>
              <w:pStyle w:val="Neotevilenodstavek"/>
              <w:widowControl w:val="0"/>
              <w:spacing w:before="0" w:after="0" w:line="260" w:lineRule="exact"/>
              <w:rPr>
                <w:iCs/>
                <w:color w:val="000000" w:themeColor="text1"/>
                <w:sz w:val="20"/>
                <w:szCs w:val="20"/>
                <w:u w:val="single"/>
              </w:rPr>
            </w:pPr>
            <w:r w:rsidRPr="00FD3AC8">
              <w:rPr>
                <w:iCs/>
                <w:color w:val="000000" w:themeColor="text1"/>
                <w:sz w:val="20"/>
                <w:szCs w:val="20"/>
                <w:u w:val="single"/>
              </w:rPr>
              <w:t>Mnenja, predlogi in pr</w:t>
            </w:r>
            <w:r w:rsidR="00FB1E72" w:rsidRPr="00FD3AC8">
              <w:rPr>
                <w:iCs/>
                <w:color w:val="000000" w:themeColor="text1"/>
                <w:sz w:val="20"/>
                <w:szCs w:val="20"/>
                <w:u w:val="single"/>
              </w:rPr>
              <w:t>ipombe z navedbo predlagateljev</w:t>
            </w:r>
          </w:p>
          <w:p w:rsidR="004B4E1A" w:rsidRDefault="004B4E1A" w:rsidP="00416654">
            <w:pPr>
              <w:pStyle w:val="Neotevilenodstavek"/>
              <w:widowControl w:val="0"/>
              <w:spacing w:before="0" w:after="0" w:line="260" w:lineRule="exact"/>
              <w:rPr>
                <w:iCs/>
                <w:color w:val="000000" w:themeColor="text1"/>
                <w:sz w:val="20"/>
                <w:szCs w:val="20"/>
              </w:rPr>
            </w:pPr>
          </w:p>
          <w:p w:rsidR="00FB1E72" w:rsidRDefault="00DA20F9"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DARS</w:t>
            </w:r>
            <w:r w:rsidR="00BA5ED7">
              <w:rPr>
                <w:i/>
                <w:iCs/>
                <w:color w:val="000000" w:themeColor="text1"/>
                <w:sz w:val="20"/>
                <w:szCs w:val="20"/>
              </w:rPr>
              <w:t>,</w:t>
            </w:r>
            <w:r w:rsidRPr="00FD3AC8">
              <w:rPr>
                <w:i/>
                <w:iCs/>
                <w:color w:val="000000" w:themeColor="text1"/>
                <w:sz w:val="20"/>
                <w:szCs w:val="20"/>
              </w:rPr>
              <w:t xml:space="preserve"> d.</w:t>
            </w:r>
            <w:r w:rsidR="00BA5ED7">
              <w:rPr>
                <w:i/>
                <w:iCs/>
                <w:color w:val="000000" w:themeColor="text1"/>
                <w:sz w:val="20"/>
                <w:szCs w:val="20"/>
              </w:rPr>
              <w:t xml:space="preserve"> </w:t>
            </w:r>
            <w:r w:rsidRPr="00FD3AC8">
              <w:rPr>
                <w:i/>
                <w:iCs/>
                <w:color w:val="000000" w:themeColor="text1"/>
                <w:sz w:val="20"/>
                <w:szCs w:val="20"/>
              </w:rPr>
              <w:t>d.</w:t>
            </w:r>
            <w:r>
              <w:rPr>
                <w:iCs/>
                <w:color w:val="000000" w:themeColor="text1"/>
                <w:sz w:val="20"/>
                <w:szCs w:val="20"/>
              </w:rPr>
              <w:t xml:space="preserve">: </w:t>
            </w:r>
            <w:r w:rsidR="0081615A">
              <w:rPr>
                <w:iCs/>
                <w:color w:val="000000" w:themeColor="text1"/>
                <w:sz w:val="20"/>
                <w:szCs w:val="20"/>
              </w:rPr>
              <w:t xml:space="preserve">predlogi za </w:t>
            </w:r>
            <w:r>
              <w:rPr>
                <w:iCs/>
                <w:color w:val="000000" w:themeColor="text1"/>
                <w:sz w:val="20"/>
                <w:szCs w:val="20"/>
              </w:rPr>
              <w:t xml:space="preserve">uskladitev izrazov z gradbeno zakonodajo, </w:t>
            </w:r>
            <w:r w:rsidR="0081615A">
              <w:rPr>
                <w:iCs/>
                <w:color w:val="000000" w:themeColor="text1"/>
                <w:sz w:val="20"/>
                <w:szCs w:val="20"/>
              </w:rPr>
              <w:t>v</w:t>
            </w:r>
            <w:r>
              <w:rPr>
                <w:iCs/>
                <w:color w:val="000000" w:themeColor="text1"/>
                <w:sz w:val="20"/>
                <w:szCs w:val="20"/>
              </w:rPr>
              <w:t>ključitev vzdrževalnih del v javno korist kot posega, za katerega je treba izvesti predhodni postopek (PP) ali presojo vplivov na okolje (PVO), jasnejš</w:t>
            </w:r>
            <w:r w:rsidR="0081615A">
              <w:rPr>
                <w:iCs/>
                <w:color w:val="000000" w:themeColor="text1"/>
                <w:sz w:val="20"/>
                <w:szCs w:val="20"/>
              </w:rPr>
              <w:t>o</w:t>
            </w:r>
            <w:r>
              <w:rPr>
                <w:iCs/>
                <w:color w:val="000000" w:themeColor="text1"/>
                <w:sz w:val="20"/>
                <w:szCs w:val="20"/>
              </w:rPr>
              <w:t xml:space="preserve"> opredelitev omilitvenih ukrepov v četrtem odstavku 6. člena</w:t>
            </w:r>
            <w:r w:rsidR="00BA5ED7">
              <w:rPr>
                <w:iCs/>
                <w:color w:val="000000" w:themeColor="text1"/>
                <w:sz w:val="20"/>
                <w:szCs w:val="20"/>
              </w:rPr>
              <w:t>;</w:t>
            </w:r>
            <w:r>
              <w:rPr>
                <w:iCs/>
                <w:color w:val="000000" w:themeColor="text1"/>
                <w:sz w:val="20"/>
                <w:szCs w:val="20"/>
              </w:rPr>
              <w:t xml:space="preserve"> pripombe na opis nekaterih vrst posegov (avtoceste, hitre ceste, priključki, rekonstrukcija, dograditev, gradnja, oskrbni objekti </w:t>
            </w:r>
            <w:r w:rsidR="00BA5ED7">
              <w:rPr>
                <w:iCs/>
                <w:color w:val="000000" w:themeColor="text1"/>
                <w:sz w:val="20"/>
                <w:szCs w:val="20"/>
              </w:rPr>
              <w:t>/</w:t>
            </w:r>
            <w:r>
              <w:rPr>
                <w:iCs/>
                <w:color w:val="000000" w:themeColor="text1"/>
                <w:sz w:val="20"/>
                <w:szCs w:val="20"/>
              </w:rPr>
              <w:t xml:space="preserve">opozorilo na opredelitev </w:t>
            </w:r>
            <w:r w:rsidR="00BA5ED7">
              <w:rPr>
                <w:iCs/>
                <w:color w:val="000000" w:themeColor="text1"/>
                <w:sz w:val="20"/>
                <w:szCs w:val="20"/>
              </w:rPr>
              <w:t xml:space="preserve">izraza </w:t>
            </w:r>
            <w:r>
              <w:rPr>
                <w:iCs/>
                <w:color w:val="000000" w:themeColor="text1"/>
                <w:sz w:val="20"/>
                <w:szCs w:val="20"/>
              </w:rPr>
              <w:t>javna cesta, območje ceste, varovalni pas v ZCes</w:t>
            </w:r>
            <w:r w:rsidR="00A16322">
              <w:rPr>
                <w:iCs/>
                <w:color w:val="000000" w:themeColor="text1"/>
                <w:sz w:val="20"/>
                <w:szCs w:val="20"/>
              </w:rPr>
              <w:t>–</w:t>
            </w:r>
            <w:r>
              <w:rPr>
                <w:iCs/>
                <w:color w:val="000000" w:themeColor="text1"/>
                <w:sz w:val="20"/>
                <w:szCs w:val="20"/>
              </w:rPr>
              <w:t>1</w:t>
            </w:r>
            <w:r w:rsidR="00BA5ED7">
              <w:rPr>
                <w:iCs/>
                <w:color w:val="000000" w:themeColor="text1"/>
                <w:sz w:val="20"/>
                <w:szCs w:val="20"/>
              </w:rPr>
              <w:t>/</w:t>
            </w:r>
            <w:r>
              <w:rPr>
                <w:iCs/>
                <w:color w:val="000000" w:themeColor="text1"/>
                <w:sz w:val="20"/>
                <w:szCs w:val="20"/>
              </w:rPr>
              <w:t>), predlogi po izključitvi nekaterih vrst posegov.</w:t>
            </w:r>
          </w:p>
          <w:p w:rsidR="00DA20F9" w:rsidRDefault="0081615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DA20F9" w:rsidRDefault="00DA20F9"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Plinovodi</w:t>
            </w:r>
            <w:r w:rsidR="00BA5ED7">
              <w:rPr>
                <w:i/>
                <w:iCs/>
                <w:color w:val="000000" w:themeColor="text1"/>
                <w:sz w:val="20"/>
                <w:szCs w:val="20"/>
              </w:rPr>
              <w:t>,</w:t>
            </w:r>
            <w:r w:rsidRPr="00FD3AC8">
              <w:rPr>
                <w:i/>
                <w:iCs/>
                <w:color w:val="000000" w:themeColor="text1"/>
                <w:sz w:val="20"/>
                <w:szCs w:val="20"/>
              </w:rPr>
              <w:t xml:space="preserve"> d.</w:t>
            </w:r>
            <w:r w:rsidR="00BA5ED7">
              <w:rPr>
                <w:i/>
                <w:iCs/>
                <w:color w:val="000000" w:themeColor="text1"/>
                <w:sz w:val="20"/>
                <w:szCs w:val="20"/>
              </w:rPr>
              <w:t xml:space="preserve"> </w:t>
            </w:r>
            <w:r w:rsidRPr="00FD3AC8">
              <w:rPr>
                <w:i/>
                <w:iCs/>
                <w:color w:val="000000" w:themeColor="text1"/>
                <w:sz w:val="20"/>
                <w:szCs w:val="20"/>
              </w:rPr>
              <w:t>o.</w:t>
            </w:r>
            <w:r w:rsidR="00BA5ED7">
              <w:rPr>
                <w:i/>
                <w:iCs/>
                <w:color w:val="000000" w:themeColor="text1"/>
                <w:sz w:val="20"/>
                <w:szCs w:val="20"/>
              </w:rPr>
              <w:t xml:space="preserve"> </w:t>
            </w:r>
            <w:r w:rsidRPr="00FD3AC8">
              <w:rPr>
                <w:i/>
                <w:iCs/>
                <w:color w:val="000000" w:themeColor="text1"/>
                <w:sz w:val="20"/>
                <w:szCs w:val="20"/>
              </w:rPr>
              <w:t>o.</w:t>
            </w:r>
            <w:r>
              <w:rPr>
                <w:iCs/>
                <w:color w:val="000000" w:themeColor="text1"/>
                <w:sz w:val="20"/>
                <w:szCs w:val="20"/>
              </w:rPr>
              <w:t xml:space="preserve">: </w:t>
            </w:r>
            <w:r w:rsidR="00D6429D">
              <w:rPr>
                <w:iCs/>
                <w:color w:val="000000" w:themeColor="text1"/>
                <w:sz w:val="20"/>
                <w:szCs w:val="20"/>
              </w:rPr>
              <w:t>sprememba opisa posega iz točke D.IV.1.1.</w:t>
            </w:r>
          </w:p>
          <w:p w:rsidR="0081615A" w:rsidRDefault="0081615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Upoštevano v celoti.</w:t>
            </w:r>
          </w:p>
          <w:p w:rsidR="00D6429D" w:rsidRDefault="00D6429D"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Nacionalni laboratorij za zdravje, okolje in hrano</w:t>
            </w:r>
            <w:r>
              <w:rPr>
                <w:iCs/>
                <w:color w:val="000000" w:themeColor="text1"/>
                <w:sz w:val="20"/>
                <w:szCs w:val="20"/>
              </w:rPr>
              <w:t>: predlog, naj se ohrani varovalka pred drobljenjem posegov.</w:t>
            </w:r>
          </w:p>
          <w:p w:rsidR="00D6429D" w:rsidRDefault="00D6429D"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Upoštevano v celoti.</w:t>
            </w:r>
          </w:p>
          <w:p w:rsidR="0081615A" w:rsidRDefault="0081615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lastRenderedPageBreak/>
              <w:t>Društvo za opazovanje in proučevanje ptic Slovenije</w:t>
            </w:r>
            <w:r>
              <w:rPr>
                <w:iCs/>
                <w:color w:val="000000" w:themeColor="text1"/>
                <w:sz w:val="20"/>
                <w:szCs w:val="20"/>
              </w:rPr>
              <w:t xml:space="preserve">: nasprotovanje spremembam pragov pri </w:t>
            </w:r>
            <w:proofErr w:type="spellStart"/>
            <w:r>
              <w:rPr>
                <w:iCs/>
                <w:color w:val="000000" w:themeColor="text1"/>
                <w:sz w:val="20"/>
                <w:szCs w:val="20"/>
              </w:rPr>
              <w:t>A.II.2</w:t>
            </w:r>
            <w:proofErr w:type="spellEnd"/>
            <w:r>
              <w:rPr>
                <w:iCs/>
                <w:color w:val="000000" w:themeColor="text1"/>
                <w:sz w:val="20"/>
                <w:szCs w:val="20"/>
              </w:rPr>
              <w:t xml:space="preserve">, </w:t>
            </w:r>
            <w:proofErr w:type="spellStart"/>
            <w:r>
              <w:rPr>
                <w:iCs/>
                <w:color w:val="000000" w:themeColor="text1"/>
                <w:sz w:val="20"/>
                <w:szCs w:val="20"/>
              </w:rPr>
              <w:t>D.III.1</w:t>
            </w:r>
            <w:proofErr w:type="spellEnd"/>
            <w:r>
              <w:rPr>
                <w:iCs/>
                <w:color w:val="000000" w:themeColor="text1"/>
                <w:sz w:val="20"/>
                <w:szCs w:val="20"/>
              </w:rPr>
              <w:t xml:space="preserve">, </w:t>
            </w:r>
            <w:proofErr w:type="spellStart"/>
            <w:r>
              <w:rPr>
                <w:iCs/>
                <w:color w:val="000000" w:themeColor="text1"/>
                <w:sz w:val="20"/>
                <w:szCs w:val="20"/>
              </w:rPr>
              <w:t>D.III.1.1</w:t>
            </w:r>
            <w:proofErr w:type="spellEnd"/>
            <w:r>
              <w:rPr>
                <w:iCs/>
                <w:color w:val="000000" w:themeColor="text1"/>
                <w:sz w:val="20"/>
                <w:szCs w:val="20"/>
              </w:rPr>
              <w:t xml:space="preserve">, </w:t>
            </w:r>
            <w:proofErr w:type="spellStart"/>
            <w:r>
              <w:rPr>
                <w:iCs/>
                <w:color w:val="000000" w:themeColor="text1"/>
                <w:sz w:val="20"/>
                <w:szCs w:val="20"/>
              </w:rPr>
              <w:t>D.III.3</w:t>
            </w:r>
            <w:proofErr w:type="spellEnd"/>
            <w:r>
              <w:rPr>
                <w:iCs/>
                <w:color w:val="000000" w:themeColor="text1"/>
                <w:sz w:val="20"/>
                <w:szCs w:val="20"/>
              </w:rPr>
              <w:t xml:space="preserve">, </w:t>
            </w:r>
            <w:proofErr w:type="spellStart"/>
            <w:r>
              <w:rPr>
                <w:iCs/>
                <w:color w:val="000000" w:themeColor="text1"/>
                <w:sz w:val="20"/>
                <w:szCs w:val="20"/>
              </w:rPr>
              <w:t>D.IV.4.1</w:t>
            </w:r>
            <w:proofErr w:type="spellEnd"/>
            <w:r w:rsidR="00BA5ED7">
              <w:rPr>
                <w:iCs/>
                <w:color w:val="000000" w:themeColor="text1"/>
                <w:sz w:val="20"/>
                <w:szCs w:val="20"/>
              </w:rPr>
              <w:t>;</w:t>
            </w:r>
            <w:r>
              <w:rPr>
                <w:iCs/>
                <w:color w:val="000000" w:themeColor="text1"/>
                <w:sz w:val="20"/>
                <w:szCs w:val="20"/>
              </w:rPr>
              <w:t xml:space="preserve"> predlog, naj se ohrani varovalka pred drobljenjem posegov.</w:t>
            </w:r>
          </w:p>
          <w:p w:rsidR="00F665E7" w:rsidRDefault="00F665E7"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 xml:space="preserve">Podobno mnenje </w:t>
            </w:r>
            <w:r w:rsidRPr="00FD3AC8">
              <w:rPr>
                <w:i/>
                <w:iCs/>
                <w:color w:val="000000" w:themeColor="text1"/>
                <w:sz w:val="20"/>
                <w:szCs w:val="20"/>
              </w:rPr>
              <w:t>Slovenskega društva za proučevanje in varstvo netopirjev</w:t>
            </w:r>
            <w:r>
              <w:rPr>
                <w:iCs/>
                <w:color w:val="000000" w:themeColor="text1"/>
                <w:sz w:val="20"/>
                <w:szCs w:val="20"/>
              </w:rPr>
              <w:t>.</w:t>
            </w:r>
          </w:p>
          <w:p w:rsidR="00F665E7" w:rsidRDefault="00F665E7"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 xml:space="preserve">Podobno mnenje </w:t>
            </w:r>
            <w:r w:rsidRPr="00FD3AC8">
              <w:rPr>
                <w:i/>
                <w:iCs/>
                <w:color w:val="000000" w:themeColor="text1"/>
                <w:sz w:val="20"/>
                <w:szCs w:val="20"/>
              </w:rPr>
              <w:t>Zavoda RS za varstvo narave</w:t>
            </w:r>
            <w:r>
              <w:rPr>
                <w:iCs/>
                <w:color w:val="000000" w:themeColor="text1"/>
                <w:sz w:val="20"/>
                <w:szCs w:val="20"/>
              </w:rPr>
              <w:t xml:space="preserve"> (dodatno še nasprotovanje spremembam v točkah </w:t>
            </w:r>
            <w:proofErr w:type="spellStart"/>
            <w:r>
              <w:rPr>
                <w:iCs/>
                <w:color w:val="000000" w:themeColor="text1"/>
                <w:sz w:val="20"/>
                <w:szCs w:val="20"/>
              </w:rPr>
              <w:t>F.7</w:t>
            </w:r>
            <w:proofErr w:type="spellEnd"/>
            <w:r>
              <w:rPr>
                <w:iCs/>
                <w:color w:val="000000" w:themeColor="text1"/>
                <w:sz w:val="20"/>
                <w:szCs w:val="20"/>
              </w:rPr>
              <w:t xml:space="preserve">, </w:t>
            </w:r>
            <w:proofErr w:type="spellStart"/>
            <w:r>
              <w:rPr>
                <w:iCs/>
                <w:color w:val="000000" w:themeColor="text1"/>
                <w:sz w:val="20"/>
                <w:szCs w:val="20"/>
              </w:rPr>
              <w:t>F.7.1</w:t>
            </w:r>
            <w:proofErr w:type="spellEnd"/>
            <w:r>
              <w:rPr>
                <w:iCs/>
                <w:color w:val="000000" w:themeColor="text1"/>
                <w:sz w:val="20"/>
                <w:szCs w:val="20"/>
              </w:rPr>
              <w:t>)</w:t>
            </w:r>
          </w:p>
          <w:p w:rsidR="0081615A" w:rsidRDefault="0081615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81615A" w:rsidRDefault="0081615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ELES</w:t>
            </w:r>
            <w:r w:rsidR="00BA5ED7">
              <w:rPr>
                <w:i/>
                <w:iCs/>
                <w:color w:val="000000" w:themeColor="text1"/>
                <w:sz w:val="20"/>
                <w:szCs w:val="20"/>
              </w:rPr>
              <w:t>,</w:t>
            </w:r>
            <w:r w:rsidRPr="00FD3AC8">
              <w:rPr>
                <w:i/>
                <w:iCs/>
                <w:color w:val="000000" w:themeColor="text1"/>
                <w:sz w:val="20"/>
                <w:szCs w:val="20"/>
              </w:rPr>
              <w:t xml:space="preserve"> d.</w:t>
            </w:r>
            <w:r w:rsidR="00BA5ED7">
              <w:rPr>
                <w:i/>
                <w:iCs/>
                <w:color w:val="000000" w:themeColor="text1"/>
                <w:sz w:val="20"/>
                <w:szCs w:val="20"/>
              </w:rPr>
              <w:t xml:space="preserve"> </w:t>
            </w:r>
            <w:r w:rsidRPr="00FD3AC8">
              <w:rPr>
                <w:i/>
                <w:iCs/>
                <w:color w:val="000000" w:themeColor="text1"/>
                <w:sz w:val="20"/>
                <w:szCs w:val="20"/>
              </w:rPr>
              <w:t>o.</w:t>
            </w:r>
            <w:r w:rsidR="00BA5ED7">
              <w:rPr>
                <w:i/>
                <w:iCs/>
                <w:color w:val="000000" w:themeColor="text1"/>
                <w:sz w:val="20"/>
                <w:szCs w:val="20"/>
              </w:rPr>
              <w:t xml:space="preserve"> </w:t>
            </w:r>
            <w:r w:rsidRPr="00FD3AC8">
              <w:rPr>
                <w:i/>
                <w:iCs/>
                <w:color w:val="000000" w:themeColor="text1"/>
                <w:sz w:val="20"/>
                <w:szCs w:val="20"/>
              </w:rPr>
              <w:t>o</w:t>
            </w:r>
            <w:r>
              <w:rPr>
                <w:iCs/>
                <w:color w:val="000000" w:themeColor="text1"/>
                <w:sz w:val="20"/>
                <w:szCs w:val="20"/>
              </w:rPr>
              <w:t>.: predlog za vključitev vzdrževalnih del v javno korist kot posega, za katerega je treba izvesti predhodni postopek (PP) ali presojo vplivov na okolje (PVO)</w:t>
            </w:r>
            <w:r w:rsidR="00BA5ED7">
              <w:rPr>
                <w:iCs/>
                <w:color w:val="000000" w:themeColor="text1"/>
                <w:sz w:val="20"/>
                <w:szCs w:val="20"/>
              </w:rPr>
              <w:t>;</w:t>
            </w:r>
            <w:r>
              <w:rPr>
                <w:iCs/>
                <w:color w:val="000000" w:themeColor="text1"/>
                <w:sz w:val="20"/>
                <w:szCs w:val="20"/>
              </w:rPr>
              <w:t xml:space="preserve"> predlog, da se prenosni in distribucijski daljnovodi ne razlikujejo.</w:t>
            </w:r>
          </w:p>
          <w:p w:rsidR="005B0050" w:rsidRDefault="005B0050"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 xml:space="preserve">Podobno mnenje </w:t>
            </w:r>
            <w:r w:rsidRPr="00FD3AC8">
              <w:rPr>
                <w:i/>
                <w:iCs/>
                <w:color w:val="000000" w:themeColor="text1"/>
                <w:sz w:val="20"/>
                <w:szCs w:val="20"/>
              </w:rPr>
              <w:t>Elektro Ljubljana</w:t>
            </w:r>
            <w:r w:rsidR="00BA5ED7">
              <w:rPr>
                <w:i/>
                <w:iCs/>
                <w:color w:val="000000" w:themeColor="text1"/>
                <w:sz w:val="20"/>
                <w:szCs w:val="20"/>
              </w:rPr>
              <w:t>,</w:t>
            </w:r>
            <w:r w:rsidRPr="00FD3AC8">
              <w:rPr>
                <w:i/>
                <w:iCs/>
                <w:color w:val="000000" w:themeColor="text1"/>
                <w:sz w:val="20"/>
                <w:szCs w:val="20"/>
              </w:rPr>
              <w:t xml:space="preserve"> d.</w:t>
            </w:r>
            <w:r w:rsidR="00BA5ED7">
              <w:rPr>
                <w:i/>
                <w:iCs/>
                <w:color w:val="000000" w:themeColor="text1"/>
                <w:sz w:val="20"/>
                <w:szCs w:val="20"/>
              </w:rPr>
              <w:t xml:space="preserve"> </w:t>
            </w:r>
            <w:r w:rsidRPr="00FD3AC8">
              <w:rPr>
                <w:i/>
                <w:iCs/>
                <w:color w:val="000000" w:themeColor="text1"/>
                <w:sz w:val="20"/>
                <w:szCs w:val="20"/>
              </w:rPr>
              <w:t>o.</w:t>
            </w:r>
            <w:r w:rsidR="00BA5ED7">
              <w:rPr>
                <w:i/>
                <w:iCs/>
                <w:color w:val="000000" w:themeColor="text1"/>
                <w:sz w:val="20"/>
                <w:szCs w:val="20"/>
              </w:rPr>
              <w:t xml:space="preserve"> </w:t>
            </w:r>
            <w:r w:rsidRPr="00FD3AC8">
              <w:rPr>
                <w:i/>
                <w:iCs/>
                <w:color w:val="000000" w:themeColor="text1"/>
                <w:sz w:val="20"/>
                <w:szCs w:val="20"/>
              </w:rPr>
              <w:t>o.</w:t>
            </w:r>
            <w:r w:rsidR="00BA5ED7">
              <w:rPr>
                <w:i/>
                <w:iCs/>
                <w:color w:val="000000" w:themeColor="text1"/>
                <w:sz w:val="20"/>
                <w:szCs w:val="20"/>
              </w:rPr>
              <w:t>,</w:t>
            </w:r>
            <w:r w:rsidR="00656784">
              <w:rPr>
                <w:iCs/>
                <w:color w:val="000000" w:themeColor="text1"/>
                <w:sz w:val="20"/>
                <w:szCs w:val="20"/>
              </w:rPr>
              <w:t xml:space="preserve"> ter </w:t>
            </w:r>
            <w:r w:rsidR="00656784" w:rsidRPr="00FD3AC8">
              <w:rPr>
                <w:i/>
                <w:iCs/>
                <w:color w:val="000000" w:themeColor="text1"/>
                <w:sz w:val="20"/>
                <w:szCs w:val="20"/>
              </w:rPr>
              <w:t>GIZ distribucije električne energije</w:t>
            </w:r>
            <w:r>
              <w:rPr>
                <w:iCs/>
                <w:color w:val="000000" w:themeColor="text1"/>
                <w:sz w:val="20"/>
                <w:szCs w:val="20"/>
              </w:rPr>
              <w:t>, dodatno še predlog za spremembo opisa točke D.IV.4.1.</w:t>
            </w:r>
          </w:p>
          <w:p w:rsidR="0081615A" w:rsidRDefault="0081615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V celoti upoštevano.</w:t>
            </w:r>
          </w:p>
          <w:p w:rsidR="0081615A" w:rsidRPr="00A87CCF" w:rsidRDefault="0081615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Zavod za ribištvo Slovenije</w:t>
            </w:r>
            <w:r>
              <w:rPr>
                <w:iCs/>
                <w:color w:val="000000" w:themeColor="text1"/>
                <w:sz w:val="20"/>
                <w:szCs w:val="20"/>
              </w:rPr>
              <w:t xml:space="preserve">: </w:t>
            </w:r>
            <w:r w:rsidR="00F665E7">
              <w:rPr>
                <w:iCs/>
                <w:color w:val="000000" w:themeColor="text1"/>
                <w:sz w:val="20"/>
                <w:szCs w:val="20"/>
              </w:rPr>
              <w:t>predlog, naj se ohrani varovalka pred drobljenjem posegov, opozorilo, da imajo lahko tudi manjši posegi (dograditve vodov) vpliv na stanje ribje populacije</w:t>
            </w:r>
            <w:r w:rsidR="00BA5ED7">
              <w:rPr>
                <w:iCs/>
                <w:color w:val="000000" w:themeColor="text1"/>
                <w:sz w:val="20"/>
                <w:szCs w:val="20"/>
              </w:rPr>
              <w:t>;</w:t>
            </w:r>
            <w:r w:rsidR="00F665E7">
              <w:rPr>
                <w:iCs/>
                <w:color w:val="000000" w:themeColor="text1"/>
                <w:sz w:val="20"/>
                <w:szCs w:val="20"/>
              </w:rPr>
              <w:t xml:space="preserve"> predlog za ohranitev možnosti, da se predhodni postopek izvede za posege, ki ne dosegajo praga</w:t>
            </w:r>
            <w:r w:rsidR="00BA5ED7">
              <w:rPr>
                <w:iCs/>
                <w:color w:val="000000" w:themeColor="text1"/>
                <w:sz w:val="20"/>
                <w:szCs w:val="20"/>
              </w:rPr>
              <w:t>;</w:t>
            </w:r>
            <w:r w:rsidR="00F665E7">
              <w:rPr>
                <w:iCs/>
                <w:color w:val="000000" w:themeColor="text1"/>
                <w:sz w:val="20"/>
                <w:szCs w:val="20"/>
              </w:rPr>
              <w:t xml:space="preserve"> nasprotovanje črtanju točk</w:t>
            </w:r>
            <w:r w:rsidR="00BA5ED7">
              <w:rPr>
                <w:iCs/>
                <w:color w:val="000000" w:themeColor="text1"/>
                <w:sz w:val="20"/>
                <w:szCs w:val="20"/>
              </w:rPr>
              <w:t>e</w:t>
            </w:r>
            <w:r w:rsidR="00F665E7">
              <w:rPr>
                <w:iCs/>
                <w:color w:val="000000" w:themeColor="text1"/>
                <w:sz w:val="20"/>
                <w:szCs w:val="20"/>
              </w:rPr>
              <w:t xml:space="preserve"> </w:t>
            </w:r>
            <w:proofErr w:type="spellStart"/>
            <w:r w:rsidR="00F665E7">
              <w:rPr>
                <w:iCs/>
                <w:color w:val="000000" w:themeColor="text1"/>
                <w:sz w:val="20"/>
                <w:szCs w:val="20"/>
              </w:rPr>
              <w:t>E.II.5.1</w:t>
            </w:r>
            <w:proofErr w:type="spellEnd"/>
            <w:r w:rsidR="00F665E7">
              <w:rPr>
                <w:iCs/>
                <w:color w:val="000000" w:themeColor="text1"/>
                <w:sz w:val="20"/>
                <w:szCs w:val="20"/>
              </w:rPr>
              <w:t xml:space="preserve"> in spremembi točke </w:t>
            </w:r>
            <w:proofErr w:type="spellStart"/>
            <w:r w:rsidR="00F665E7">
              <w:rPr>
                <w:iCs/>
                <w:color w:val="000000" w:themeColor="text1"/>
                <w:sz w:val="20"/>
                <w:szCs w:val="20"/>
              </w:rPr>
              <w:t>D.IV.4.1</w:t>
            </w:r>
            <w:proofErr w:type="spellEnd"/>
            <w:r w:rsidR="00BA5ED7">
              <w:rPr>
                <w:iCs/>
                <w:color w:val="000000" w:themeColor="text1"/>
                <w:sz w:val="20"/>
                <w:szCs w:val="20"/>
              </w:rPr>
              <w:t>;</w:t>
            </w:r>
            <w:r w:rsidR="00F665E7">
              <w:rPr>
                <w:iCs/>
                <w:color w:val="000000" w:themeColor="text1"/>
                <w:sz w:val="20"/>
                <w:szCs w:val="20"/>
              </w:rPr>
              <w:t xml:space="preserve"> nasprotovanje prehodnim določbam.</w:t>
            </w:r>
          </w:p>
          <w:p w:rsidR="00CA678E" w:rsidRPr="00F665E7" w:rsidRDefault="00F665E7" w:rsidP="00416654">
            <w:pPr>
              <w:pStyle w:val="Neotevilenodstavek"/>
              <w:widowControl w:val="0"/>
              <w:spacing w:before="0" w:after="0" w:line="260" w:lineRule="exact"/>
              <w:rPr>
                <w:iCs/>
                <w:color w:val="000000" w:themeColor="text1"/>
                <w:sz w:val="20"/>
                <w:szCs w:val="20"/>
              </w:rPr>
            </w:pPr>
            <w:r w:rsidRPr="00F665E7">
              <w:rPr>
                <w:iCs/>
                <w:color w:val="000000" w:themeColor="text1"/>
                <w:sz w:val="20"/>
                <w:szCs w:val="20"/>
              </w:rPr>
              <w:t>Delno upoštevano.</w:t>
            </w:r>
          </w:p>
          <w:p w:rsidR="00F665E7" w:rsidRDefault="00F665E7"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Kmetijsko gozdarska zbornica Slovenije</w:t>
            </w:r>
            <w:r>
              <w:rPr>
                <w:iCs/>
                <w:color w:val="000000" w:themeColor="text1"/>
                <w:sz w:val="20"/>
                <w:szCs w:val="20"/>
              </w:rPr>
              <w:t xml:space="preserve">: </w:t>
            </w:r>
            <w:r w:rsidR="005F4172">
              <w:rPr>
                <w:iCs/>
                <w:color w:val="000000" w:themeColor="text1"/>
                <w:sz w:val="20"/>
                <w:szCs w:val="20"/>
              </w:rPr>
              <w:t>predlogi za izboljšanje dikcije in širitev izjem od obveznosti PP</w:t>
            </w:r>
            <w:r w:rsidR="00BA5ED7">
              <w:rPr>
                <w:iCs/>
                <w:color w:val="000000" w:themeColor="text1"/>
                <w:sz w:val="20"/>
                <w:szCs w:val="20"/>
              </w:rPr>
              <w:t>;</w:t>
            </w:r>
            <w:r w:rsidR="005F4172">
              <w:rPr>
                <w:iCs/>
                <w:color w:val="000000" w:themeColor="text1"/>
                <w:sz w:val="20"/>
                <w:szCs w:val="20"/>
              </w:rPr>
              <w:t xml:space="preserve"> predlog, da se elektronski obrazec zahteve za predhodni postopek pred spletno objavo uskladi.</w:t>
            </w:r>
          </w:p>
          <w:p w:rsidR="005F4172" w:rsidRDefault="005F4172"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Večinoma upoštevano.</w:t>
            </w:r>
          </w:p>
          <w:p w:rsidR="005F4172" w:rsidRDefault="005F4172"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Pravno</w:t>
            </w:r>
            <w:r w:rsidR="00A16322">
              <w:rPr>
                <w:i/>
                <w:iCs/>
                <w:color w:val="000000" w:themeColor="text1"/>
                <w:sz w:val="20"/>
                <w:szCs w:val="20"/>
              </w:rPr>
              <w:t>–</w:t>
            </w:r>
            <w:r w:rsidRPr="00FD3AC8">
              <w:rPr>
                <w:i/>
                <w:iCs/>
                <w:color w:val="000000" w:themeColor="text1"/>
                <w:sz w:val="20"/>
                <w:szCs w:val="20"/>
              </w:rPr>
              <w:t>informacijski center nevladnih organizacij – PIC</w:t>
            </w:r>
            <w:r>
              <w:rPr>
                <w:iCs/>
                <w:color w:val="000000" w:themeColor="text1"/>
                <w:sz w:val="20"/>
                <w:szCs w:val="20"/>
              </w:rPr>
              <w:t xml:space="preserve">: opozorilo na </w:t>
            </w:r>
            <w:r w:rsidR="00D070C5">
              <w:rPr>
                <w:iCs/>
                <w:color w:val="000000" w:themeColor="text1"/>
                <w:sz w:val="20"/>
                <w:szCs w:val="20"/>
              </w:rPr>
              <w:t xml:space="preserve">sprva </w:t>
            </w:r>
            <w:r>
              <w:rPr>
                <w:iCs/>
                <w:color w:val="000000" w:themeColor="text1"/>
                <w:sz w:val="20"/>
                <w:szCs w:val="20"/>
              </w:rPr>
              <w:t>prekratko javno razpravo</w:t>
            </w:r>
            <w:r w:rsidR="00BA5ED7">
              <w:rPr>
                <w:iCs/>
                <w:color w:val="000000" w:themeColor="text1"/>
                <w:sz w:val="20"/>
                <w:szCs w:val="20"/>
              </w:rPr>
              <w:t>;</w:t>
            </w:r>
            <w:r>
              <w:rPr>
                <w:iCs/>
                <w:color w:val="000000" w:themeColor="text1"/>
                <w:sz w:val="20"/>
                <w:szCs w:val="20"/>
              </w:rPr>
              <w:t xml:space="preserve"> predlog, naj se ohrani varovalka pred drobljenjem posegov</w:t>
            </w:r>
            <w:r w:rsidR="00BA5ED7">
              <w:rPr>
                <w:iCs/>
                <w:color w:val="000000" w:themeColor="text1"/>
                <w:sz w:val="20"/>
                <w:szCs w:val="20"/>
              </w:rPr>
              <w:t>;</w:t>
            </w:r>
            <w:r>
              <w:rPr>
                <w:iCs/>
                <w:color w:val="000000" w:themeColor="text1"/>
                <w:sz w:val="20"/>
                <w:szCs w:val="20"/>
              </w:rPr>
              <w:t xml:space="preserve"> nasprotovanje višanju pragov za PP z opozorilom o vplivu posegov na varstvene cilje območij Natura 2000.</w:t>
            </w:r>
          </w:p>
          <w:p w:rsidR="005F4172" w:rsidRDefault="005F4172"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r w:rsidR="00D070C5">
              <w:rPr>
                <w:iCs/>
                <w:color w:val="000000" w:themeColor="text1"/>
                <w:sz w:val="20"/>
                <w:szCs w:val="20"/>
              </w:rPr>
              <w:t xml:space="preserve"> Na podlagi opozorila o prekratki javni razpravi je bila ta podaljšana oz</w:t>
            </w:r>
            <w:r w:rsidR="00BA5ED7">
              <w:rPr>
                <w:iCs/>
                <w:color w:val="000000" w:themeColor="text1"/>
                <w:sz w:val="20"/>
                <w:szCs w:val="20"/>
              </w:rPr>
              <w:t>iroma</w:t>
            </w:r>
            <w:r w:rsidR="00D070C5">
              <w:rPr>
                <w:iCs/>
                <w:color w:val="000000" w:themeColor="text1"/>
                <w:sz w:val="20"/>
                <w:szCs w:val="20"/>
              </w:rPr>
              <w:t xml:space="preserve"> ponovljena za dodatnih 15 dni.</w:t>
            </w:r>
          </w:p>
          <w:p w:rsidR="005F4172" w:rsidRDefault="005F4172"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Gospodarska zbornica Slovenije</w:t>
            </w:r>
            <w:r>
              <w:rPr>
                <w:iCs/>
                <w:color w:val="000000" w:themeColor="text1"/>
                <w:sz w:val="20"/>
                <w:szCs w:val="20"/>
              </w:rPr>
              <w:t xml:space="preserve">: opozorilo na neustrezno ureditev obveznosti </w:t>
            </w:r>
            <w:r w:rsidR="009C253A">
              <w:rPr>
                <w:iCs/>
                <w:color w:val="000000" w:themeColor="text1"/>
                <w:sz w:val="20"/>
                <w:szCs w:val="20"/>
              </w:rPr>
              <w:t xml:space="preserve">za </w:t>
            </w:r>
            <w:r w:rsidR="00C52BA0">
              <w:rPr>
                <w:iCs/>
                <w:color w:val="000000" w:themeColor="text1"/>
                <w:sz w:val="20"/>
                <w:szCs w:val="20"/>
              </w:rPr>
              <w:t xml:space="preserve">PVO ali </w:t>
            </w:r>
            <w:r>
              <w:rPr>
                <w:iCs/>
                <w:color w:val="000000" w:themeColor="text1"/>
                <w:sz w:val="20"/>
                <w:szCs w:val="20"/>
              </w:rPr>
              <w:t xml:space="preserve">PP za </w:t>
            </w:r>
            <w:r w:rsidR="009C253A">
              <w:rPr>
                <w:iCs/>
                <w:color w:val="000000" w:themeColor="text1"/>
                <w:sz w:val="20"/>
                <w:szCs w:val="20"/>
              </w:rPr>
              <w:t>posege</w:t>
            </w:r>
            <w:r>
              <w:rPr>
                <w:iCs/>
                <w:color w:val="000000" w:themeColor="text1"/>
                <w:sz w:val="20"/>
                <w:szCs w:val="20"/>
              </w:rPr>
              <w:t xml:space="preserve"> v okolje </w:t>
            </w:r>
            <w:r w:rsidR="009C253A">
              <w:rPr>
                <w:iCs/>
                <w:color w:val="000000" w:themeColor="text1"/>
                <w:sz w:val="20"/>
                <w:szCs w:val="20"/>
              </w:rPr>
              <w:t xml:space="preserve">in njihove spremembe </w:t>
            </w:r>
            <w:r>
              <w:rPr>
                <w:iCs/>
                <w:color w:val="000000" w:themeColor="text1"/>
                <w:sz w:val="20"/>
                <w:szCs w:val="20"/>
              </w:rPr>
              <w:t>(črta naj se dosedanja druga alineja drugega odstavka 3. člena</w:t>
            </w:r>
            <w:r w:rsidR="00C52BA0">
              <w:rPr>
                <w:iCs/>
                <w:color w:val="000000" w:themeColor="text1"/>
                <w:sz w:val="20"/>
                <w:szCs w:val="20"/>
              </w:rPr>
              <w:t>, dopolni naj se 1. člen ali prva odstavka 2. in 3. člena</w:t>
            </w:r>
            <w:r>
              <w:rPr>
                <w:iCs/>
                <w:color w:val="000000" w:themeColor="text1"/>
                <w:sz w:val="20"/>
                <w:szCs w:val="20"/>
              </w:rPr>
              <w:t>)</w:t>
            </w:r>
            <w:r w:rsidR="00BA5ED7">
              <w:rPr>
                <w:iCs/>
                <w:color w:val="000000" w:themeColor="text1"/>
                <w:sz w:val="20"/>
                <w:szCs w:val="20"/>
              </w:rPr>
              <w:t>;</w:t>
            </w:r>
            <w:r>
              <w:rPr>
                <w:iCs/>
                <w:color w:val="000000" w:themeColor="text1"/>
                <w:sz w:val="20"/>
                <w:szCs w:val="20"/>
              </w:rPr>
              <w:t xml:space="preserve"> predlog za izboljšanje dikcije in širitev izjem od obveznosti PP</w:t>
            </w:r>
            <w:r w:rsidR="00BA5ED7">
              <w:rPr>
                <w:iCs/>
                <w:color w:val="000000" w:themeColor="text1"/>
                <w:sz w:val="20"/>
                <w:szCs w:val="20"/>
              </w:rPr>
              <w:t>;</w:t>
            </w:r>
            <w:r w:rsidR="00C52BA0">
              <w:rPr>
                <w:iCs/>
                <w:color w:val="000000" w:themeColor="text1"/>
                <w:sz w:val="20"/>
                <w:szCs w:val="20"/>
              </w:rPr>
              <w:t xml:space="preserve"> </w:t>
            </w:r>
            <w:r w:rsidR="009C253A">
              <w:rPr>
                <w:iCs/>
                <w:color w:val="000000" w:themeColor="text1"/>
                <w:sz w:val="20"/>
                <w:szCs w:val="20"/>
              </w:rPr>
              <w:t xml:space="preserve">predlogi za spremembe pragov pri točkah </w:t>
            </w:r>
            <w:proofErr w:type="spellStart"/>
            <w:r w:rsidR="009C253A">
              <w:rPr>
                <w:iCs/>
                <w:color w:val="000000" w:themeColor="text1"/>
                <w:sz w:val="20"/>
                <w:szCs w:val="20"/>
              </w:rPr>
              <w:t>E.I.7.1</w:t>
            </w:r>
            <w:proofErr w:type="spellEnd"/>
            <w:r w:rsidR="009C253A">
              <w:rPr>
                <w:iCs/>
                <w:color w:val="000000" w:themeColor="text1"/>
                <w:sz w:val="20"/>
                <w:szCs w:val="20"/>
              </w:rPr>
              <w:t xml:space="preserve"> in </w:t>
            </w:r>
            <w:proofErr w:type="spellStart"/>
            <w:r w:rsidR="009C253A">
              <w:rPr>
                <w:iCs/>
                <w:color w:val="000000" w:themeColor="text1"/>
                <w:sz w:val="20"/>
                <w:szCs w:val="20"/>
              </w:rPr>
              <w:t>G.II.3</w:t>
            </w:r>
            <w:proofErr w:type="spellEnd"/>
            <w:r w:rsidR="009C253A">
              <w:rPr>
                <w:iCs/>
                <w:color w:val="000000" w:themeColor="text1"/>
                <w:sz w:val="20"/>
                <w:szCs w:val="20"/>
              </w:rPr>
              <w:t xml:space="preserve">, za dopolnitev opisa pri G.II.1., </w:t>
            </w:r>
            <w:proofErr w:type="spellStart"/>
            <w:r w:rsidR="009C253A">
              <w:rPr>
                <w:iCs/>
                <w:color w:val="000000" w:themeColor="text1"/>
                <w:sz w:val="20"/>
                <w:szCs w:val="20"/>
              </w:rPr>
              <w:t>G.II.1.1</w:t>
            </w:r>
            <w:proofErr w:type="spellEnd"/>
            <w:r w:rsidR="009C253A">
              <w:rPr>
                <w:iCs/>
                <w:color w:val="000000" w:themeColor="text1"/>
                <w:sz w:val="20"/>
                <w:szCs w:val="20"/>
              </w:rPr>
              <w:t xml:space="preserve">, za črtanje </w:t>
            </w:r>
            <w:proofErr w:type="spellStart"/>
            <w:r w:rsidR="009C253A">
              <w:rPr>
                <w:iCs/>
                <w:color w:val="000000" w:themeColor="text1"/>
                <w:sz w:val="20"/>
                <w:szCs w:val="20"/>
              </w:rPr>
              <w:t>E.I.12</w:t>
            </w:r>
            <w:proofErr w:type="spellEnd"/>
            <w:r w:rsidR="009C253A">
              <w:rPr>
                <w:iCs/>
                <w:color w:val="000000" w:themeColor="text1"/>
                <w:sz w:val="20"/>
                <w:szCs w:val="20"/>
              </w:rPr>
              <w:t xml:space="preserve"> do E.I.13.</w:t>
            </w:r>
          </w:p>
          <w:p w:rsidR="009C253A" w:rsidRDefault="009C253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Enako mnenje</w:t>
            </w:r>
            <w:r w:rsidR="00BA5ED7">
              <w:rPr>
                <w:iCs/>
                <w:color w:val="000000" w:themeColor="text1"/>
                <w:sz w:val="20"/>
                <w:szCs w:val="20"/>
              </w:rPr>
              <w:t xml:space="preserve"> je podalo </w:t>
            </w:r>
            <w:r w:rsidR="009F482F">
              <w:rPr>
                <w:iCs/>
                <w:color w:val="000000" w:themeColor="text1"/>
                <w:sz w:val="20"/>
                <w:szCs w:val="20"/>
              </w:rPr>
              <w:t>podjetje</w:t>
            </w:r>
            <w:r>
              <w:rPr>
                <w:iCs/>
                <w:color w:val="000000" w:themeColor="text1"/>
                <w:sz w:val="20"/>
                <w:szCs w:val="20"/>
              </w:rPr>
              <w:t xml:space="preserve"> </w:t>
            </w:r>
            <w:proofErr w:type="spellStart"/>
            <w:r w:rsidRPr="00FD3AC8">
              <w:rPr>
                <w:i/>
                <w:iCs/>
                <w:color w:val="000000" w:themeColor="text1"/>
                <w:sz w:val="20"/>
                <w:szCs w:val="20"/>
              </w:rPr>
              <w:t>AquafilSLO</w:t>
            </w:r>
            <w:proofErr w:type="spellEnd"/>
            <w:r w:rsidR="00BA5ED7">
              <w:rPr>
                <w:i/>
                <w:iCs/>
                <w:color w:val="000000" w:themeColor="text1"/>
                <w:sz w:val="20"/>
                <w:szCs w:val="20"/>
              </w:rPr>
              <w:t>,</w:t>
            </w:r>
            <w:r w:rsidRPr="00FD3AC8">
              <w:rPr>
                <w:i/>
                <w:iCs/>
                <w:color w:val="000000" w:themeColor="text1"/>
                <w:sz w:val="20"/>
                <w:szCs w:val="20"/>
              </w:rPr>
              <w:t xml:space="preserve"> d.</w:t>
            </w:r>
            <w:r w:rsidR="00BA5ED7">
              <w:rPr>
                <w:i/>
                <w:iCs/>
                <w:color w:val="000000" w:themeColor="text1"/>
                <w:sz w:val="20"/>
                <w:szCs w:val="20"/>
              </w:rPr>
              <w:t xml:space="preserve"> </w:t>
            </w:r>
            <w:r w:rsidRPr="00FD3AC8">
              <w:rPr>
                <w:i/>
                <w:iCs/>
                <w:color w:val="000000" w:themeColor="text1"/>
                <w:sz w:val="20"/>
                <w:szCs w:val="20"/>
              </w:rPr>
              <w:t>o.</w:t>
            </w:r>
            <w:r w:rsidR="00BA5ED7">
              <w:rPr>
                <w:i/>
                <w:iCs/>
                <w:color w:val="000000" w:themeColor="text1"/>
                <w:sz w:val="20"/>
                <w:szCs w:val="20"/>
              </w:rPr>
              <w:t xml:space="preserve"> </w:t>
            </w:r>
            <w:r w:rsidRPr="00FD3AC8">
              <w:rPr>
                <w:i/>
                <w:iCs/>
                <w:color w:val="000000" w:themeColor="text1"/>
                <w:sz w:val="20"/>
                <w:szCs w:val="20"/>
              </w:rPr>
              <w:t>o.</w:t>
            </w:r>
          </w:p>
          <w:p w:rsidR="009C253A" w:rsidRDefault="009C253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Večinoma upoštevano.</w:t>
            </w:r>
          </w:p>
          <w:p w:rsidR="009C253A" w:rsidRDefault="004B4E1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D</w:t>
            </w:r>
            <w:r w:rsidR="009C253A" w:rsidRPr="00FD3AC8">
              <w:rPr>
                <w:i/>
                <w:iCs/>
                <w:color w:val="000000" w:themeColor="text1"/>
                <w:sz w:val="20"/>
                <w:szCs w:val="20"/>
              </w:rPr>
              <w:t xml:space="preserve">ruštvo Alpe Adria </w:t>
            </w:r>
            <w:proofErr w:type="spellStart"/>
            <w:r w:rsidR="009C253A" w:rsidRPr="00FD3AC8">
              <w:rPr>
                <w:i/>
                <w:iCs/>
                <w:color w:val="000000" w:themeColor="text1"/>
                <w:sz w:val="20"/>
                <w:szCs w:val="20"/>
              </w:rPr>
              <w:t>Green</w:t>
            </w:r>
            <w:proofErr w:type="spellEnd"/>
            <w:r w:rsidR="009C253A">
              <w:rPr>
                <w:iCs/>
                <w:color w:val="000000" w:themeColor="text1"/>
                <w:sz w:val="20"/>
                <w:szCs w:val="20"/>
              </w:rPr>
              <w:t xml:space="preserve">: nasprotovanje spremembam </w:t>
            </w:r>
            <w:r w:rsidR="00C0296B">
              <w:rPr>
                <w:iCs/>
                <w:color w:val="000000" w:themeColor="text1"/>
                <w:sz w:val="20"/>
                <w:szCs w:val="20"/>
              </w:rPr>
              <w:t xml:space="preserve">ali predlogi za nižanje pragov </w:t>
            </w:r>
            <w:r w:rsidR="009C253A">
              <w:rPr>
                <w:iCs/>
                <w:color w:val="000000" w:themeColor="text1"/>
                <w:sz w:val="20"/>
                <w:szCs w:val="20"/>
              </w:rPr>
              <w:t xml:space="preserve">pri točkah G.II.1., </w:t>
            </w:r>
            <w:proofErr w:type="spellStart"/>
            <w:r w:rsidR="009C253A">
              <w:rPr>
                <w:iCs/>
                <w:color w:val="000000" w:themeColor="text1"/>
                <w:sz w:val="20"/>
                <w:szCs w:val="20"/>
              </w:rPr>
              <w:t>G.II.1.1</w:t>
            </w:r>
            <w:proofErr w:type="spellEnd"/>
            <w:r w:rsidR="009C253A">
              <w:rPr>
                <w:iCs/>
                <w:color w:val="000000" w:themeColor="text1"/>
                <w:sz w:val="20"/>
                <w:szCs w:val="20"/>
              </w:rPr>
              <w:t>,</w:t>
            </w:r>
            <w:r w:rsidR="00C0296B">
              <w:rPr>
                <w:iCs/>
                <w:color w:val="000000" w:themeColor="text1"/>
                <w:sz w:val="20"/>
                <w:szCs w:val="20"/>
              </w:rPr>
              <w:t xml:space="preserve"> </w:t>
            </w:r>
            <w:proofErr w:type="spellStart"/>
            <w:r w:rsidR="00C0296B">
              <w:rPr>
                <w:iCs/>
                <w:color w:val="000000" w:themeColor="text1"/>
                <w:sz w:val="20"/>
                <w:szCs w:val="20"/>
              </w:rPr>
              <w:t>D.III.1</w:t>
            </w:r>
            <w:proofErr w:type="spellEnd"/>
            <w:r w:rsidR="00C0296B">
              <w:rPr>
                <w:iCs/>
                <w:color w:val="000000" w:themeColor="text1"/>
                <w:sz w:val="20"/>
                <w:szCs w:val="20"/>
              </w:rPr>
              <w:t xml:space="preserve">, </w:t>
            </w:r>
            <w:proofErr w:type="spellStart"/>
            <w:r w:rsidR="00C0296B">
              <w:rPr>
                <w:iCs/>
                <w:color w:val="000000" w:themeColor="text1"/>
                <w:sz w:val="20"/>
                <w:szCs w:val="20"/>
              </w:rPr>
              <w:t>D.III.3</w:t>
            </w:r>
            <w:proofErr w:type="spellEnd"/>
            <w:r w:rsidR="00C0296B">
              <w:rPr>
                <w:iCs/>
                <w:color w:val="000000" w:themeColor="text1"/>
                <w:sz w:val="20"/>
                <w:szCs w:val="20"/>
              </w:rPr>
              <w:t xml:space="preserve">, </w:t>
            </w:r>
            <w:r w:rsidR="009C253A">
              <w:rPr>
                <w:iCs/>
                <w:color w:val="000000" w:themeColor="text1"/>
                <w:sz w:val="20"/>
                <w:szCs w:val="20"/>
              </w:rPr>
              <w:t xml:space="preserve">D.I., </w:t>
            </w:r>
            <w:proofErr w:type="spellStart"/>
            <w:r w:rsidR="009C253A">
              <w:rPr>
                <w:iCs/>
                <w:color w:val="000000" w:themeColor="text1"/>
                <w:sz w:val="20"/>
                <w:szCs w:val="20"/>
              </w:rPr>
              <w:t>D.I.5.1</w:t>
            </w:r>
            <w:proofErr w:type="spellEnd"/>
            <w:r w:rsidR="00C0296B">
              <w:rPr>
                <w:iCs/>
                <w:color w:val="000000" w:themeColor="text1"/>
                <w:sz w:val="20"/>
                <w:szCs w:val="20"/>
              </w:rPr>
              <w:t xml:space="preserve">, </w:t>
            </w:r>
            <w:proofErr w:type="spellStart"/>
            <w:r w:rsidR="00C0296B">
              <w:rPr>
                <w:iCs/>
                <w:color w:val="000000" w:themeColor="text1"/>
                <w:sz w:val="20"/>
                <w:szCs w:val="20"/>
              </w:rPr>
              <w:t>D.III.2.1</w:t>
            </w:r>
            <w:proofErr w:type="spellEnd"/>
            <w:r w:rsidR="00C0296B">
              <w:rPr>
                <w:iCs/>
                <w:color w:val="000000" w:themeColor="text1"/>
                <w:sz w:val="20"/>
                <w:szCs w:val="20"/>
              </w:rPr>
              <w:t>, predlog, naj se ohrani</w:t>
            </w:r>
            <w:r w:rsidR="009F482F">
              <w:rPr>
                <w:iCs/>
                <w:color w:val="000000" w:themeColor="text1"/>
                <w:sz w:val="20"/>
                <w:szCs w:val="20"/>
              </w:rPr>
              <w:t>ta</w:t>
            </w:r>
            <w:r w:rsidR="00C0296B">
              <w:rPr>
                <w:iCs/>
                <w:color w:val="000000" w:themeColor="text1"/>
                <w:sz w:val="20"/>
                <w:szCs w:val="20"/>
              </w:rPr>
              <w:t xml:space="preserve"> varovalka pred drobljenjem posegov in možnost, da se </w:t>
            </w:r>
            <w:r w:rsidR="00664DCA">
              <w:rPr>
                <w:iCs/>
                <w:color w:val="000000" w:themeColor="text1"/>
                <w:sz w:val="20"/>
                <w:szCs w:val="20"/>
              </w:rPr>
              <w:t>PP</w:t>
            </w:r>
            <w:r w:rsidR="00C0296B">
              <w:rPr>
                <w:iCs/>
                <w:color w:val="000000" w:themeColor="text1"/>
                <w:sz w:val="20"/>
                <w:szCs w:val="20"/>
              </w:rPr>
              <w:t xml:space="preserve"> izvede za posege, ki ne dosegajo praga</w:t>
            </w:r>
            <w:r w:rsidR="009F482F">
              <w:rPr>
                <w:iCs/>
                <w:color w:val="000000" w:themeColor="text1"/>
                <w:sz w:val="20"/>
                <w:szCs w:val="20"/>
              </w:rPr>
              <w:t>;</w:t>
            </w:r>
            <w:r w:rsidR="00C0296B">
              <w:rPr>
                <w:iCs/>
                <w:color w:val="000000" w:themeColor="text1"/>
                <w:sz w:val="20"/>
                <w:szCs w:val="20"/>
              </w:rPr>
              <w:t xml:space="preserve"> predlogi za spremembo dikcije izjem od obveznosti PP</w:t>
            </w:r>
            <w:r w:rsidR="009F482F">
              <w:rPr>
                <w:iCs/>
                <w:color w:val="000000" w:themeColor="text1"/>
                <w:sz w:val="20"/>
                <w:szCs w:val="20"/>
              </w:rPr>
              <w:t>;</w:t>
            </w:r>
            <w:r w:rsidR="00C0296B">
              <w:rPr>
                <w:iCs/>
                <w:color w:val="000000" w:themeColor="text1"/>
                <w:sz w:val="20"/>
                <w:szCs w:val="20"/>
              </w:rPr>
              <w:t xml:space="preserve"> predlog, da lahko vloge za PP izdelujejo le kvalificirani izvajalci.</w:t>
            </w:r>
          </w:p>
          <w:p w:rsidR="00C0296B" w:rsidRDefault="00C0296B"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C0296B" w:rsidRDefault="00C0296B"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Trgovinska zbornica Slovenije</w:t>
            </w:r>
            <w:r>
              <w:rPr>
                <w:iCs/>
                <w:color w:val="000000" w:themeColor="text1"/>
                <w:sz w:val="20"/>
                <w:szCs w:val="20"/>
              </w:rPr>
              <w:t xml:space="preserve">: predlog za izboljšanje dikcije in širitev izjem od obveznosti PP, predlogi za spremembe pri točkah </w:t>
            </w:r>
            <w:proofErr w:type="spellStart"/>
            <w:r>
              <w:rPr>
                <w:iCs/>
                <w:color w:val="000000" w:themeColor="text1"/>
                <w:sz w:val="20"/>
                <w:szCs w:val="20"/>
              </w:rPr>
              <w:t>D.I.5</w:t>
            </w:r>
            <w:proofErr w:type="spellEnd"/>
            <w:r>
              <w:rPr>
                <w:iCs/>
                <w:color w:val="000000" w:themeColor="text1"/>
                <w:sz w:val="20"/>
                <w:szCs w:val="20"/>
              </w:rPr>
              <w:t xml:space="preserve">, </w:t>
            </w:r>
            <w:proofErr w:type="spellStart"/>
            <w:r>
              <w:rPr>
                <w:iCs/>
                <w:color w:val="000000" w:themeColor="text1"/>
                <w:sz w:val="20"/>
                <w:szCs w:val="20"/>
              </w:rPr>
              <w:t>D.I.6</w:t>
            </w:r>
            <w:proofErr w:type="spellEnd"/>
            <w:r w:rsidR="00FE0776">
              <w:rPr>
                <w:iCs/>
                <w:color w:val="000000" w:themeColor="text1"/>
                <w:sz w:val="20"/>
                <w:szCs w:val="20"/>
              </w:rPr>
              <w:t xml:space="preserve">, </w:t>
            </w:r>
            <w:proofErr w:type="spellStart"/>
            <w:r w:rsidR="00FE0776">
              <w:rPr>
                <w:iCs/>
                <w:color w:val="000000" w:themeColor="text1"/>
                <w:sz w:val="20"/>
                <w:szCs w:val="20"/>
              </w:rPr>
              <w:t>D.I.6.1</w:t>
            </w:r>
            <w:proofErr w:type="spellEnd"/>
            <w:r>
              <w:rPr>
                <w:iCs/>
                <w:color w:val="000000" w:themeColor="text1"/>
                <w:sz w:val="20"/>
                <w:szCs w:val="20"/>
              </w:rPr>
              <w:t xml:space="preserve">, </w:t>
            </w:r>
            <w:proofErr w:type="spellStart"/>
            <w:r>
              <w:rPr>
                <w:iCs/>
                <w:color w:val="000000" w:themeColor="text1"/>
                <w:sz w:val="20"/>
                <w:szCs w:val="20"/>
              </w:rPr>
              <w:t>D.IV.1</w:t>
            </w:r>
            <w:proofErr w:type="spellEnd"/>
            <w:r>
              <w:rPr>
                <w:iCs/>
                <w:color w:val="000000" w:themeColor="text1"/>
                <w:sz w:val="20"/>
                <w:szCs w:val="20"/>
              </w:rPr>
              <w:t xml:space="preserve"> in D.IV.1.1.</w:t>
            </w:r>
          </w:p>
          <w:p w:rsidR="00C0296B" w:rsidRDefault="00C0296B"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C0296B" w:rsidRDefault="00C0296B"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Hidroelektrarne na Spodnji Savi</w:t>
            </w:r>
            <w:r w:rsidR="009F482F">
              <w:rPr>
                <w:i/>
                <w:iCs/>
                <w:color w:val="000000" w:themeColor="text1"/>
                <w:sz w:val="20"/>
                <w:szCs w:val="20"/>
              </w:rPr>
              <w:t>,</w:t>
            </w:r>
            <w:r w:rsidRPr="00FD3AC8">
              <w:rPr>
                <w:i/>
                <w:iCs/>
                <w:color w:val="000000" w:themeColor="text1"/>
                <w:sz w:val="20"/>
                <w:szCs w:val="20"/>
              </w:rPr>
              <w:t xml:space="preserve"> d.</w:t>
            </w:r>
            <w:r w:rsidR="009F482F">
              <w:rPr>
                <w:i/>
                <w:iCs/>
                <w:color w:val="000000" w:themeColor="text1"/>
                <w:sz w:val="20"/>
                <w:szCs w:val="20"/>
              </w:rPr>
              <w:t xml:space="preserve"> </w:t>
            </w:r>
            <w:r w:rsidRPr="00FD3AC8">
              <w:rPr>
                <w:i/>
                <w:iCs/>
                <w:color w:val="000000" w:themeColor="text1"/>
                <w:sz w:val="20"/>
                <w:szCs w:val="20"/>
              </w:rPr>
              <w:t>o.</w:t>
            </w:r>
            <w:r w:rsidR="009F482F">
              <w:rPr>
                <w:i/>
                <w:iCs/>
                <w:color w:val="000000" w:themeColor="text1"/>
                <w:sz w:val="20"/>
                <w:szCs w:val="20"/>
              </w:rPr>
              <w:t xml:space="preserve"> </w:t>
            </w:r>
            <w:r w:rsidRPr="00FD3AC8">
              <w:rPr>
                <w:i/>
                <w:iCs/>
                <w:color w:val="000000" w:themeColor="text1"/>
                <w:sz w:val="20"/>
                <w:szCs w:val="20"/>
              </w:rPr>
              <w:t>o.</w:t>
            </w:r>
            <w:r>
              <w:rPr>
                <w:iCs/>
                <w:color w:val="000000" w:themeColor="text1"/>
                <w:sz w:val="20"/>
                <w:szCs w:val="20"/>
              </w:rPr>
              <w:t>: predlog za spremembo izjem od obveznosti PP</w:t>
            </w:r>
            <w:r w:rsidR="009F482F">
              <w:rPr>
                <w:iCs/>
                <w:color w:val="000000" w:themeColor="text1"/>
                <w:sz w:val="20"/>
                <w:szCs w:val="20"/>
              </w:rPr>
              <w:t>;</w:t>
            </w:r>
            <w:r>
              <w:rPr>
                <w:iCs/>
                <w:color w:val="000000" w:themeColor="text1"/>
                <w:sz w:val="20"/>
                <w:szCs w:val="20"/>
              </w:rPr>
              <w:t xml:space="preserve"> predlog za spremembo zmogljivosti pri E.II.4.</w:t>
            </w:r>
          </w:p>
          <w:p w:rsidR="00C0296B" w:rsidRDefault="00C0296B"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w:t>
            </w:r>
            <w:r w:rsidR="00FD3AC8">
              <w:rPr>
                <w:iCs/>
                <w:color w:val="000000" w:themeColor="text1"/>
                <w:sz w:val="20"/>
                <w:szCs w:val="20"/>
              </w:rPr>
              <w:t>p</w:t>
            </w:r>
            <w:r>
              <w:rPr>
                <w:iCs/>
                <w:color w:val="000000" w:themeColor="text1"/>
                <w:sz w:val="20"/>
                <w:szCs w:val="20"/>
              </w:rPr>
              <w:t>oštevano.</w:t>
            </w:r>
          </w:p>
          <w:p w:rsidR="005B0050" w:rsidRDefault="005B0050"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 xml:space="preserve">Ocean </w:t>
            </w:r>
            <w:proofErr w:type="spellStart"/>
            <w:r w:rsidRPr="00FD3AC8">
              <w:rPr>
                <w:i/>
                <w:iCs/>
                <w:color w:val="000000" w:themeColor="text1"/>
                <w:sz w:val="20"/>
                <w:szCs w:val="20"/>
              </w:rPr>
              <w:t>Orchids</w:t>
            </w:r>
            <w:proofErr w:type="spellEnd"/>
            <w:r w:rsidR="009F482F">
              <w:rPr>
                <w:i/>
                <w:iCs/>
                <w:color w:val="000000" w:themeColor="text1"/>
                <w:sz w:val="20"/>
                <w:szCs w:val="20"/>
              </w:rPr>
              <w:t>,</w:t>
            </w:r>
            <w:r w:rsidRPr="00FD3AC8">
              <w:rPr>
                <w:i/>
                <w:iCs/>
                <w:color w:val="000000" w:themeColor="text1"/>
                <w:sz w:val="20"/>
                <w:szCs w:val="20"/>
              </w:rPr>
              <w:t xml:space="preserve"> d.</w:t>
            </w:r>
            <w:r w:rsidR="009F482F">
              <w:rPr>
                <w:i/>
                <w:iCs/>
                <w:color w:val="000000" w:themeColor="text1"/>
                <w:sz w:val="20"/>
                <w:szCs w:val="20"/>
              </w:rPr>
              <w:t xml:space="preserve"> </w:t>
            </w:r>
            <w:r w:rsidRPr="00FD3AC8">
              <w:rPr>
                <w:i/>
                <w:iCs/>
                <w:color w:val="000000" w:themeColor="text1"/>
                <w:sz w:val="20"/>
                <w:szCs w:val="20"/>
              </w:rPr>
              <w:t>o.</w:t>
            </w:r>
            <w:r w:rsidR="009F482F">
              <w:rPr>
                <w:i/>
                <w:iCs/>
                <w:color w:val="000000" w:themeColor="text1"/>
                <w:sz w:val="20"/>
                <w:szCs w:val="20"/>
              </w:rPr>
              <w:t xml:space="preserve"> </w:t>
            </w:r>
            <w:r w:rsidRPr="00FD3AC8">
              <w:rPr>
                <w:i/>
                <w:iCs/>
                <w:color w:val="000000" w:themeColor="text1"/>
                <w:sz w:val="20"/>
                <w:szCs w:val="20"/>
              </w:rPr>
              <w:t>o.</w:t>
            </w:r>
            <w:r>
              <w:rPr>
                <w:iCs/>
                <w:color w:val="000000" w:themeColor="text1"/>
                <w:sz w:val="20"/>
                <w:szCs w:val="20"/>
              </w:rPr>
              <w:t xml:space="preserve">: predlog za </w:t>
            </w:r>
            <w:r w:rsidR="00656784">
              <w:rPr>
                <w:iCs/>
                <w:color w:val="000000" w:themeColor="text1"/>
                <w:sz w:val="20"/>
                <w:szCs w:val="20"/>
              </w:rPr>
              <w:t>uvrstitev</w:t>
            </w:r>
            <w:r>
              <w:rPr>
                <w:iCs/>
                <w:color w:val="000000" w:themeColor="text1"/>
                <w:sz w:val="20"/>
                <w:szCs w:val="20"/>
              </w:rPr>
              <w:t xml:space="preserve"> </w:t>
            </w:r>
            <w:r w:rsidR="001B4769">
              <w:rPr>
                <w:iCs/>
                <w:color w:val="000000" w:themeColor="text1"/>
                <w:sz w:val="20"/>
                <w:szCs w:val="20"/>
              </w:rPr>
              <w:t>vnaprej izdelanih (</w:t>
            </w:r>
            <w:proofErr w:type="spellStart"/>
            <w:r>
              <w:rPr>
                <w:iCs/>
                <w:color w:val="000000" w:themeColor="text1"/>
                <w:sz w:val="20"/>
                <w:szCs w:val="20"/>
              </w:rPr>
              <w:t>prefabriciranih</w:t>
            </w:r>
            <w:proofErr w:type="spellEnd"/>
            <w:r w:rsidR="001B4769">
              <w:rPr>
                <w:iCs/>
                <w:color w:val="000000" w:themeColor="text1"/>
                <w:sz w:val="20"/>
                <w:szCs w:val="20"/>
              </w:rPr>
              <w:t>)</w:t>
            </w:r>
            <w:r>
              <w:rPr>
                <w:iCs/>
                <w:color w:val="000000" w:themeColor="text1"/>
                <w:sz w:val="20"/>
                <w:szCs w:val="20"/>
              </w:rPr>
              <w:t xml:space="preserve"> rastlinjakov, večjih od 10.000 m</w:t>
            </w:r>
            <w:r w:rsidRPr="001D1CFB">
              <w:rPr>
                <w:iCs/>
                <w:color w:val="000000" w:themeColor="text1"/>
                <w:sz w:val="20"/>
                <w:szCs w:val="20"/>
                <w:vertAlign w:val="superscript"/>
              </w:rPr>
              <w:t>2</w:t>
            </w:r>
            <w:r>
              <w:rPr>
                <w:iCs/>
                <w:color w:val="000000" w:themeColor="text1"/>
                <w:sz w:val="20"/>
                <w:szCs w:val="20"/>
              </w:rPr>
              <w:t xml:space="preserve">, iz </w:t>
            </w:r>
            <w:r w:rsidR="00656784">
              <w:rPr>
                <w:iCs/>
                <w:color w:val="000000" w:themeColor="text1"/>
                <w:sz w:val="20"/>
                <w:szCs w:val="20"/>
              </w:rPr>
              <w:t>poglavja G v poglavje A priloge 1.</w:t>
            </w:r>
          </w:p>
          <w:p w:rsidR="00656784" w:rsidRDefault="00FE0776"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U</w:t>
            </w:r>
            <w:r w:rsidR="00656784">
              <w:rPr>
                <w:iCs/>
                <w:color w:val="000000" w:themeColor="text1"/>
                <w:sz w:val="20"/>
                <w:szCs w:val="20"/>
              </w:rPr>
              <w:t>poštevano.</w:t>
            </w:r>
          </w:p>
          <w:p w:rsidR="00C0296B" w:rsidRDefault="00C0296B"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Inženirska zbornica Slovenije</w:t>
            </w:r>
            <w:r w:rsidR="00664DCA" w:rsidRPr="005727BF">
              <w:rPr>
                <w:iCs/>
                <w:color w:val="000000" w:themeColor="text1"/>
                <w:sz w:val="20"/>
                <w:szCs w:val="20"/>
              </w:rPr>
              <w:t xml:space="preserve"> (delovna skupina za varstvo okolja):</w:t>
            </w:r>
            <w:r w:rsidR="005727BF">
              <w:rPr>
                <w:iCs/>
                <w:color w:val="000000" w:themeColor="text1"/>
                <w:sz w:val="20"/>
                <w:szCs w:val="20"/>
              </w:rPr>
              <w:t xml:space="preserve"> nasprot</w:t>
            </w:r>
            <w:r w:rsidR="009F482F">
              <w:rPr>
                <w:iCs/>
                <w:color w:val="000000" w:themeColor="text1"/>
                <w:sz w:val="20"/>
                <w:szCs w:val="20"/>
              </w:rPr>
              <w:t>ovanje</w:t>
            </w:r>
            <w:r w:rsidR="005727BF">
              <w:rPr>
                <w:iCs/>
                <w:color w:val="000000" w:themeColor="text1"/>
                <w:sz w:val="20"/>
                <w:szCs w:val="20"/>
              </w:rPr>
              <w:t xml:space="preserve"> nekaterim dvigom pragov v poglavju A (npr. </w:t>
            </w:r>
            <w:proofErr w:type="spellStart"/>
            <w:r w:rsidR="005727BF">
              <w:rPr>
                <w:iCs/>
                <w:color w:val="000000" w:themeColor="text1"/>
                <w:sz w:val="20"/>
                <w:szCs w:val="20"/>
              </w:rPr>
              <w:t>A.II</w:t>
            </w:r>
            <w:proofErr w:type="spellEnd"/>
            <w:r w:rsidR="005727BF">
              <w:rPr>
                <w:iCs/>
                <w:color w:val="000000" w:themeColor="text1"/>
                <w:sz w:val="20"/>
                <w:szCs w:val="20"/>
              </w:rPr>
              <w:t xml:space="preserve">, </w:t>
            </w:r>
            <w:proofErr w:type="spellStart"/>
            <w:r w:rsidR="005727BF">
              <w:rPr>
                <w:iCs/>
                <w:color w:val="000000" w:themeColor="text1"/>
                <w:sz w:val="20"/>
                <w:szCs w:val="20"/>
              </w:rPr>
              <w:t>A.IV.2</w:t>
            </w:r>
            <w:proofErr w:type="spellEnd"/>
            <w:r w:rsidR="00FE0776">
              <w:rPr>
                <w:iCs/>
                <w:color w:val="000000" w:themeColor="text1"/>
                <w:sz w:val="20"/>
                <w:szCs w:val="20"/>
              </w:rPr>
              <w:t xml:space="preserve">, </w:t>
            </w:r>
            <w:proofErr w:type="spellStart"/>
            <w:r w:rsidR="00FE0776">
              <w:rPr>
                <w:iCs/>
                <w:color w:val="000000" w:themeColor="text1"/>
                <w:sz w:val="20"/>
                <w:szCs w:val="20"/>
              </w:rPr>
              <w:t>A.V.1</w:t>
            </w:r>
            <w:proofErr w:type="spellEnd"/>
            <w:r w:rsidR="00FE0776">
              <w:rPr>
                <w:iCs/>
                <w:color w:val="000000" w:themeColor="text1"/>
                <w:sz w:val="20"/>
                <w:szCs w:val="20"/>
              </w:rPr>
              <w:t xml:space="preserve">, </w:t>
            </w:r>
            <w:proofErr w:type="spellStart"/>
            <w:r w:rsidR="00FE0776">
              <w:rPr>
                <w:iCs/>
                <w:color w:val="000000" w:themeColor="text1"/>
                <w:sz w:val="20"/>
                <w:szCs w:val="20"/>
              </w:rPr>
              <w:t>A.V.2</w:t>
            </w:r>
            <w:proofErr w:type="spellEnd"/>
            <w:r w:rsidR="00FE0776">
              <w:rPr>
                <w:iCs/>
                <w:color w:val="000000" w:themeColor="text1"/>
                <w:sz w:val="20"/>
                <w:szCs w:val="20"/>
              </w:rPr>
              <w:t xml:space="preserve"> do </w:t>
            </w:r>
            <w:proofErr w:type="spellStart"/>
            <w:r w:rsidR="00FE0776">
              <w:rPr>
                <w:iCs/>
                <w:color w:val="000000" w:themeColor="text1"/>
                <w:sz w:val="20"/>
                <w:szCs w:val="20"/>
              </w:rPr>
              <w:t>A.V.7</w:t>
            </w:r>
            <w:proofErr w:type="spellEnd"/>
            <w:r w:rsidR="005727BF">
              <w:rPr>
                <w:iCs/>
                <w:color w:val="000000" w:themeColor="text1"/>
                <w:sz w:val="20"/>
                <w:szCs w:val="20"/>
              </w:rPr>
              <w:t xml:space="preserve">), točki </w:t>
            </w:r>
            <w:r w:rsidR="00FE0776">
              <w:rPr>
                <w:iCs/>
                <w:color w:val="000000" w:themeColor="text1"/>
                <w:sz w:val="20"/>
                <w:szCs w:val="20"/>
              </w:rPr>
              <w:t xml:space="preserve">C.V.6., </w:t>
            </w:r>
            <w:proofErr w:type="spellStart"/>
            <w:r w:rsidR="005727BF">
              <w:rPr>
                <w:iCs/>
                <w:color w:val="000000" w:themeColor="text1"/>
                <w:sz w:val="20"/>
                <w:szCs w:val="20"/>
              </w:rPr>
              <w:t>C</w:t>
            </w:r>
            <w:r w:rsidR="002371F5">
              <w:rPr>
                <w:iCs/>
                <w:color w:val="000000" w:themeColor="text1"/>
                <w:sz w:val="20"/>
                <w:szCs w:val="20"/>
              </w:rPr>
              <w:t>.</w:t>
            </w:r>
            <w:r w:rsidR="005727BF">
              <w:rPr>
                <w:iCs/>
                <w:color w:val="000000" w:themeColor="text1"/>
                <w:sz w:val="20"/>
                <w:szCs w:val="20"/>
              </w:rPr>
              <w:t>V</w:t>
            </w:r>
            <w:r w:rsidR="002371F5">
              <w:rPr>
                <w:iCs/>
                <w:color w:val="000000" w:themeColor="text1"/>
                <w:sz w:val="20"/>
                <w:szCs w:val="20"/>
              </w:rPr>
              <w:t>.</w:t>
            </w:r>
            <w:r w:rsidR="005727BF">
              <w:rPr>
                <w:iCs/>
                <w:color w:val="000000" w:themeColor="text1"/>
                <w:sz w:val="20"/>
                <w:szCs w:val="20"/>
              </w:rPr>
              <w:t>6.1</w:t>
            </w:r>
            <w:proofErr w:type="spellEnd"/>
            <w:r w:rsidR="005727BF">
              <w:rPr>
                <w:iCs/>
                <w:color w:val="000000" w:themeColor="text1"/>
                <w:sz w:val="20"/>
                <w:szCs w:val="20"/>
              </w:rPr>
              <w:t xml:space="preserve">, </w:t>
            </w:r>
            <w:proofErr w:type="spellStart"/>
            <w:r w:rsidR="005727BF">
              <w:rPr>
                <w:iCs/>
                <w:color w:val="000000" w:themeColor="text1"/>
                <w:sz w:val="20"/>
                <w:szCs w:val="20"/>
              </w:rPr>
              <w:t>C.V.11.1</w:t>
            </w:r>
            <w:proofErr w:type="spellEnd"/>
            <w:r w:rsidR="005727BF">
              <w:rPr>
                <w:iCs/>
                <w:color w:val="000000" w:themeColor="text1"/>
                <w:sz w:val="20"/>
                <w:szCs w:val="20"/>
              </w:rPr>
              <w:t xml:space="preserve"> (</w:t>
            </w:r>
            <w:r w:rsidR="00B613C6">
              <w:rPr>
                <w:iCs/>
                <w:color w:val="000000" w:themeColor="text1"/>
                <w:sz w:val="20"/>
                <w:szCs w:val="20"/>
              </w:rPr>
              <w:t>predlo</w:t>
            </w:r>
            <w:r w:rsidR="005727BF">
              <w:rPr>
                <w:iCs/>
                <w:color w:val="000000" w:themeColor="text1"/>
                <w:sz w:val="20"/>
                <w:szCs w:val="20"/>
              </w:rPr>
              <w:t xml:space="preserve">g tudi </w:t>
            </w:r>
            <w:r w:rsidR="00B613C6">
              <w:rPr>
                <w:iCs/>
                <w:color w:val="000000" w:themeColor="text1"/>
                <w:sz w:val="20"/>
                <w:szCs w:val="20"/>
              </w:rPr>
              <w:t xml:space="preserve">za </w:t>
            </w:r>
            <w:r w:rsidR="005727BF">
              <w:rPr>
                <w:iCs/>
                <w:color w:val="000000" w:themeColor="text1"/>
                <w:sz w:val="20"/>
                <w:szCs w:val="20"/>
              </w:rPr>
              <w:t xml:space="preserve">spremembo opisa), </w:t>
            </w:r>
            <w:proofErr w:type="spellStart"/>
            <w:r w:rsidR="005727BF">
              <w:rPr>
                <w:iCs/>
                <w:color w:val="000000" w:themeColor="text1"/>
                <w:sz w:val="20"/>
                <w:szCs w:val="20"/>
              </w:rPr>
              <w:t>D.III.1.1</w:t>
            </w:r>
            <w:proofErr w:type="spellEnd"/>
            <w:r w:rsidR="005727BF">
              <w:rPr>
                <w:iCs/>
                <w:color w:val="000000" w:themeColor="text1"/>
                <w:sz w:val="20"/>
                <w:szCs w:val="20"/>
              </w:rPr>
              <w:t xml:space="preserve">, D.III.3., </w:t>
            </w:r>
            <w:proofErr w:type="spellStart"/>
            <w:r w:rsidR="005727BF">
              <w:rPr>
                <w:iCs/>
                <w:color w:val="000000" w:themeColor="text1"/>
                <w:sz w:val="20"/>
                <w:szCs w:val="20"/>
              </w:rPr>
              <w:t>G.II.1.1</w:t>
            </w:r>
            <w:proofErr w:type="spellEnd"/>
            <w:r w:rsidR="009F482F">
              <w:rPr>
                <w:iCs/>
                <w:color w:val="000000" w:themeColor="text1"/>
                <w:sz w:val="20"/>
                <w:szCs w:val="20"/>
              </w:rPr>
              <w:t>;</w:t>
            </w:r>
            <w:r w:rsidR="005727BF">
              <w:rPr>
                <w:iCs/>
                <w:color w:val="000000" w:themeColor="text1"/>
                <w:sz w:val="20"/>
                <w:szCs w:val="20"/>
              </w:rPr>
              <w:t xml:space="preserve"> </w:t>
            </w:r>
            <w:r w:rsidR="00B613C6">
              <w:rPr>
                <w:iCs/>
                <w:color w:val="000000" w:themeColor="text1"/>
                <w:sz w:val="20"/>
                <w:szCs w:val="20"/>
              </w:rPr>
              <w:t>predl</w:t>
            </w:r>
            <w:r w:rsidR="009F482F">
              <w:rPr>
                <w:iCs/>
                <w:color w:val="000000" w:themeColor="text1"/>
                <w:sz w:val="20"/>
                <w:szCs w:val="20"/>
              </w:rPr>
              <w:t>o</w:t>
            </w:r>
            <w:r w:rsidR="00B613C6">
              <w:rPr>
                <w:iCs/>
                <w:color w:val="000000" w:themeColor="text1"/>
                <w:sz w:val="20"/>
                <w:szCs w:val="20"/>
              </w:rPr>
              <w:t xml:space="preserve">g </w:t>
            </w:r>
            <w:r w:rsidR="009F482F">
              <w:rPr>
                <w:iCs/>
                <w:color w:val="000000" w:themeColor="text1"/>
                <w:sz w:val="20"/>
                <w:szCs w:val="20"/>
              </w:rPr>
              <w:t xml:space="preserve">za </w:t>
            </w:r>
            <w:r w:rsidR="00B613C6">
              <w:rPr>
                <w:iCs/>
                <w:color w:val="000000" w:themeColor="text1"/>
                <w:sz w:val="20"/>
                <w:szCs w:val="20"/>
              </w:rPr>
              <w:t xml:space="preserve">spremembo opisa posega pri točkah D.IV.4.1., </w:t>
            </w:r>
            <w:proofErr w:type="spellStart"/>
            <w:r w:rsidR="00B613C6">
              <w:rPr>
                <w:iCs/>
                <w:color w:val="000000" w:themeColor="text1"/>
                <w:sz w:val="20"/>
                <w:szCs w:val="20"/>
              </w:rPr>
              <w:t>E.I.2</w:t>
            </w:r>
            <w:proofErr w:type="spellEnd"/>
            <w:r w:rsidR="00B613C6">
              <w:rPr>
                <w:iCs/>
                <w:color w:val="000000" w:themeColor="text1"/>
                <w:sz w:val="20"/>
                <w:szCs w:val="20"/>
              </w:rPr>
              <w:t xml:space="preserve">, </w:t>
            </w:r>
            <w:proofErr w:type="spellStart"/>
            <w:r w:rsidR="00B613C6">
              <w:rPr>
                <w:iCs/>
                <w:color w:val="000000" w:themeColor="text1"/>
                <w:sz w:val="20"/>
                <w:szCs w:val="20"/>
              </w:rPr>
              <w:t>E.I.8</w:t>
            </w:r>
            <w:proofErr w:type="spellEnd"/>
            <w:r w:rsidR="00B613C6">
              <w:rPr>
                <w:iCs/>
                <w:color w:val="000000" w:themeColor="text1"/>
                <w:sz w:val="20"/>
                <w:szCs w:val="20"/>
              </w:rPr>
              <w:t xml:space="preserve">, </w:t>
            </w:r>
            <w:proofErr w:type="spellStart"/>
            <w:r w:rsidR="00B613C6">
              <w:rPr>
                <w:iCs/>
                <w:color w:val="000000" w:themeColor="text1"/>
                <w:sz w:val="20"/>
                <w:szCs w:val="20"/>
              </w:rPr>
              <w:t>G.II.3</w:t>
            </w:r>
            <w:proofErr w:type="spellEnd"/>
            <w:r w:rsidR="009F482F">
              <w:rPr>
                <w:iCs/>
                <w:color w:val="000000" w:themeColor="text1"/>
                <w:sz w:val="20"/>
                <w:szCs w:val="20"/>
              </w:rPr>
              <w:t>;</w:t>
            </w:r>
            <w:r w:rsidR="00B613C6">
              <w:rPr>
                <w:iCs/>
                <w:color w:val="000000" w:themeColor="text1"/>
                <w:sz w:val="20"/>
                <w:szCs w:val="20"/>
              </w:rPr>
              <w:t xml:space="preserve"> nasprot</w:t>
            </w:r>
            <w:r w:rsidR="009F482F">
              <w:rPr>
                <w:iCs/>
                <w:color w:val="000000" w:themeColor="text1"/>
                <w:sz w:val="20"/>
                <w:szCs w:val="20"/>
              </w:rPr>
              <w:t>ovanje</w:t>
            </w:r>
            <w:r w:rsidR="00B613C6">
              <w:rPr>
                <w:iCs/>
                <w:color w:val="000000" w:themeColor="text1"/>
                <w:sz w:val="20"/>
                <w:szCs w:val="20"/>
              </w:rPr>
              <w:t xml:space="preserve"> črtanju posegov iz točk </w:t>
            </w:r>
            <w:proofErr w:type="spellStart"/>
            <w:r w:rsidR="00B613C6">
              <w:rPr>
                <w:iCs/>
                <w:color w:val="000000" w:themeColor="text1"/>
                <w:sz w:val="20"/>
                <w:szCs w:val="20"/>
              </w:rPr>
              <w:t>E.II.3.1</w:t>
            </w:r>
            <w:proofErr w:type="spellEnd"/>
            <w:r w:rsidR="00B613C6">
              <w:rPr>
                <w:iCs/>
                <w:color w:val="000000" w:themeColor="text1"/>
                <w:sz w:val="20"/>
                <w:szCs w:val="20"/>
              </w:rPr>
              <w:t xml:space="preserve">, </w:t>
            </w:r>
            <w:proofErr w:type="spellStart"/>
            <w:r w:rsidR="00B613C6">
              <w:rPr>
                <w:iCs/>
                <w:color w:val="000000" w:themeColor="text1"/>
                <w:sz w:val="20"/>
                <w:szCs w:val="20"/>
              </w:rPr>
              <w:t>E.II.5.1</w:t>
            </w:r>
            <w:proofErr w:type="spellEnd"/>
            <w:r w:rsidR="00B613C6">
              <w:rPr>
                <w:iCs/>
                <w:color w:val="000000" w:themeColor="text1"/>
                <w:sz w:val="20"/>
                <w:szCs w:val="20"/>
              </w:rPr>
              <w:t xml:space="preserve">, </w:t>
            </w:r>
            <w:proofErr w:type="spellStart"/>
            <w:r w:rsidR="00B613C6">
              <w:rPr>
                <w:iCs/>
                <w:color w:val="000000" w:themeColor="text1"/>
                <w:sz w:val="20"/>
                <w:szCs w:val="20"/>
              </w:rPr>
              <w:t>E.II.8</w:t>
            </w:r>
            <w:proofErr w:type="spellEnd"/>
            <w:r w:rsidR="009F482F">
              <w:rPr>
                <w:iCs/>
                <w:color w:val="000000" w:themeColor="text1"/>
                <w:sz w:val="20"/>
                <w:szCs w:val="20"/>
              </w:rPr>
              <w:t>;</w:t>
            </w:r>
            <w:r w:rsidR="00B613C6">
              <w:rPr>
                <w:iCs/>
                <w:color w:val="000000" w:themeColor="text1"/>
                <w:sz w:val="20"/>
                <w:szCs w:val="20"/>
              </w:rPr>
              <w:t xml:space="preserve"> </w:t>
            </w:r>
            <w:r w:rsidR="005727BF">
              <w:rPr>
                <w:iCs/>
                <w:color w:val="000000" w:themeColor="text1"/>
                <w:sz w:val="20"/>
                <w:szCs w:val="20"/>
              </w:rPr>
              <w:t>opoz</w:t>
            </w:r>
            <w:r w:rsidR="009F482F">
              <w:rPr>
                <w:iCs/>
                <w:color w:val="000000" w:themeColor="text1"/>
                <w:sz w:val="20"/>
                <w:szCs w:val="20"/>
              </w:rPr>
              <w:t>o</w:t>
            </w:r>
            <w:r w:rsidR="005727BF">
              <w:rPr>
                <w:iCs/>
                <w:color w:val="000000" w:themeColor="text1"/>
                <w:sz w:val="20"/>
                <w:szCs w:val="20"/>
              </w:rPr>
              <w:t>r</w:t>
            </w:r>
            <w:r w:rsidR="009F482F">
              <w:rPr>
                <w:iCs/>
                <w:color w:val="000000" w:themeColor="text1"/>
                <w:sz w:val="20"/>
                <w:szCs w:val="20"/>
              </w:rPr>
              <w:t>ilo</w:t>
            </w:r>
            <w:r w:rsidR="005727BF">
              <w:rPr>
                <w:iCs/>
                <w:color w:val="000000" w:themeColor="text1"/>
                <w:sz w:val="20"/>
                <w:szCs w:val="20"/>
              </w:rPr>
              <w:t xml:space="preserve"> </w:t>
            </w:r>
            <w:r w:rsidR="009F482F">
              <w:rPr>
                <w:iCs/>
                <w:color w:val="000000" w:themeColor="text1"/>
                <w:sz w:val="20"/>
                <w:szCs w:val="20"/>
              </w:rPr>
              <w:t>glede</w:t>
            </w:r>
            <w:r w:rsidR="005727BF">
              <w:rPr>
                <w:iCs/>
                <w:color w:val="000000" w:themeColor="text1"/>
                <w:sz w:val="20"/>
                <w:szCs w:val="20"/>
              </w:rPr>
              <w:t xml:space="preserve"> črtan</w:t>
            </w:r>
            <w:r w:rsidR="009F482F">
              <w:rPr>
                <w:iCs/>
                <w:color w:val="000000" w:themeColor="text1"/>
                <w:sz w:val="20"/>
                <w:szCs w:val="20"/>
              </w:rPr>
              <w:t>ih</w:t>
            </w:r>
            <w:r w:rsidR="005727BF">
              <w:rPr>
                <w:iCs/>
                <w:color w:val="000000" w:themeColor="text1"/>
                <w:sz w:val="20"/>
                <w:szCs w:val="20"/>
              </w:rPr>
              <w:t xml:space="preserve"> vrst posegov in </w:t>
            </w:r>
            <w:r w:rsidR="009F482F">
              <w:rPr>
                <w:iCs/>
                <w:color w:val="000000" w:themeColor="text1"/>
                <w:sz w:val="20"/>
                <w:szCs w:val="20"/>
              </w:rPr>
              <w:t xml:space="preserve">morebitne </w:t>
            </w:r>
            <w:r w:rsidR="005727BF">
              <w:rPr>
                <w:iCs/>
                <w:color w:val="000000" w:themeColor="text1"/>
                <w:sz w:val="20"/>
                <w:szCs w:val="20"/>
              </w:rPr>
              <w:t>neskladnost</w:t>
            </w:r>
            <w:r w:rsidR="009F482F">
              <w:rPr>
                <w:iCs/>
                <w:color w:val="000000" w:themeColor="text1"/>
                <w:sz w:val="20"/>
                <w:szCs w:val="20"/>
              </w:rPr>
              <w:t>i</w:t>
            </w:r>
            <w:r w:rsidR="005727BF">
              <w:rPr>
                <w:iCs/>
                <w:color w:val="000000" w:themeColor="text1"/>
                <w:sz w:val="20"/>
                <w:szCs w:val="20"/>
              </w:rPr>
              <w:t xml:space="preserve"> z direktivo</w:t>
            </w:r>
            <w:r w:rsidR="009F482F">
              <w:rPr>
                <w:iCs/>
                <w:color w:val="000000" w:themeColor="text1"/>
                <w:sz w:val="20"/>
                <w:szCs w:val="20"/>
              </w:rPr>
              <w:t>;</w:t>
            </w:r>
            <w:r w:rsidR="005727BF">
              <w:rPr>
                <w:iCs/>
                <w:color w:val="000000" w:themeColor="text1"/>
                <w:sz w:val="20"/>
                <w:szCs w:val="20"/>
              </w:rPr>
              <w:t xml:space="preserve"> predl</w:t>
            </w:r>
            <w:r w:rsidR="009F482F">
              <w:rPr>
                <w:iCs/>
                <w:color w:val="000000" w:themeColor="text1"/>
                <w:sz w:val="20"/>
                <w:szCs w:val="20"/>
              </w:rPr>
              <w:t>og</w:t>
            </w:r>
            <w:r w:rsidR="005727BF">
              <w:rPr>
                <w:iCs/>
                <w:color w:val="000000" w:themeColor="text1"/>
                <w:sz w:val="20"/>
                <w:szCs w:val="20"/>
              </w:rPr>
              <w:t xml:space="preserve">, da se ohrani </w:t>
            </w:r>
            <w:r w:rsidR="005727BF">
              <w:rPr>
                <w:iCs/>
                <w:color w:val="000000" w:themeColor="text1"/>
                <w:sz w:val="20"/>
                <w:szCs w:val="20"/>
              </w:rPr>
              <w:lastRenderedPageBreak/>
              <w:t>možnost, da se PP izvede za posege, ki ne dosegajo praga, da se normativno izpelje možnost omilitvenih pragov v sklepih PP, da se kot obvezn</w:t>
            </w:r>
            <w:r w:rsidR="009F482F">
              <w:rPr>
                <w:iCs/>
                <w:color w:val="000000" w:themeColor="text1"/>
                <w:sz w:val="20"/>
                <w:szCs w:val="20"/>
              </w:rPr>
              <w:t>a</w:t>
            </w:r>
            <w:r w:rsidR="005727BF">
              <w:rPr>
                <w:iCs/>
                <w:color w:val="000000" w:themeColor="text1"/>
                <w:sz w:val="20"/>
                <w:szCs w:val="20"/>
              </w:rPr>
              <w:t xml:space="preserve"> sestavin</w:t>
            </w:r>
            <w:r w:rsidR="009F482F">
              <w:rPr>
                <w:iCs/>
                <w:color w:val="000000" w:themeColor="text1"/>
                <w:sz w:val="20"/>
                <w:szCs w:val="20"/>
              </w:rPr>
              <w:t>a</w:t>
            </w:r>
            <w:r w:rsidR="005727BF">
              <w:rPr>
                <w:iCs/>
                <w:color w:val="000000" w:themeColor="text1"/>
                <w:sz w:val="20"/>
                <w:szCs w:val="20"/>
              </w:rPr>
              <w:t xml:space="preserve"> vloge določi</w:t>
            </w:r>
            <w:r w:rsidR="009F482F">
              <w:rPr>
                <w:iCs/>
                <w:color w:val="000000" w:themeColor="text1"/>
                <w:sz w:val="20"/>
                <w:szCs w:val="20"/>
              </w:rPr>
              <w:t>ta</w:t>
            </w:r>
            <w:r w:rsidR="005727BF">
              <w:rPr>
                <w:iCs/>
                <w:color w:val="000000" w:themeColor="text1"/>
                <w:sz w:val="20"/>
                <w:szCs w:val="20"/>
              </w:rPr>
              <w:t xml:space="preserve"> idejn</w:t>
            </w:r>
            <w:r w:rsidR="009F482F">
              <w:rPr>
                <w:iCs/>
                <w:color w:val="000000" w:themeColor="text1"/>
                <w:sz w:val="20"/>
                <w:szCs w:val="20"/>
              </w:rPr>
              <w:t>a</w:t>
            </w:r>
            <w:r w:rsidR="005727BF">
              <w:rPr>
                <w:iCs/>
                <w:color w:val="000000" w:themeColor="text1"/>
                <w:sz w:val="20"/>
                <w:szCs w:val="20"/>
              </w:rPr>
              <w:t xml:space="preserve"> zasnov</w:t>
            </w:r>
            <w:r w:rsidR="009F482F">
              <w:rPr>
                <w:iCs/>
                <w:color w:val="000000" w:themeColor="text1"/>
                <w:sz w:val="20"/>
                <w:szCs w:val="20"/>
              </w:rPr>
              <w:t>a</w:t>
            </w:r>
            <w:r w:rsidR="005727BF">
              <w:rPr>
                <w:iCs/>
                <w:color w:val="000000" w:themeColor="text1"/>
                <w:sz w:val="20"/>
                <w:szCs w:val="20"/>
              </w:rPr>
              <w:t xml:space="preserve"> za pridobitev projektnih in drugih pogojev ter strokovn</w:t>
            </w:r>
            <w:r w:rsidR="009F482F">
              <w:rPr>
                <w:iCs/>
                <w:color w:val="000000" w:themeColor="text1"/>
                <w:sz w:val="20"/>
                <w:szCs w:val="20"/>
              </w:rPr>
              <w:t>a</w:t>
            </w:r>
            <w:r w:rsidR="005727BF">
              <w:rPr>
                <w:iCs/>
                <w:color w:val="000000" w:themeColor="text1"/>
                <w:sz w:val="20"/>
                <w:szCs w:val="20"/>
              </w:rPr>
              <w:t xml:space="preserve"> ocen</w:t>
            </w:r>
            <w:r w:rsidR="009F482F">
              <w:rPr>
                <w:iCs/>
                <w:color w:val="000000" w:themeColor="text1"/>
                <w:sz w:val="20"/>
                <w:szCs w:val="20"/>
              </w:rPr>
              <w:t>a</w:t>
            </w:r>
            <w:r w:rsidR="005727BF">
              <w:rPr>
                <w:iCs/>
                <w:color w:val="000000" w:themeColor="text1"/>
                <w:sz w:val="20"/>
                <w:szCs w:val="20"/>
              </w:rPr>
              <w:t xml:space="preserve"> možnih pomembnih vplivov na okolje, in da bi lahko vloge za PP izdelovali le </w:t>
            </w:r>
            <w:r w:rsidR="009F482F">
              <w:rPr>
                <w:iCs/>
                <w:color w:val="000000" w:themeColor="text1"/>
                <w:sz w:val="20"/>
                <w:szCs w:val="20"/>
              </w:rPr>
              <w:t>usposobljeni (</w:t>
            </w:r>
            <w:r w:rsidR="005727BF">
              <w:rPr>
                <w:iCs/>
                <w:color w:val="000000" w:themeColor="text1"/>
                <w:sz w:val="20"/>
                <w:szCs w:val="20"/>
              </w:rPr>
              <w:t>kvalificirani</w:t>
            </w:r>
            <w:r w:rsidR="009F482F">
              <w:rPr>
                <w:iCs/>
                <w:color w:val="000000" w:themeColor="text1"/>
                <w:sz w:val="20"/>
                <w:szCs w:val="20"/>
              </w:rPr>
              <w:t>)</w:t>
            </w:r>
            <w:r w:rsidR="005727BF">
              <w:rPr>
                <w:iCs/>
                <w:color w:val="000000" w:themeColor="text1"/>
                <w:sz w:val="20"/>
                <w:szCs w:val="20"/>
              </w:rPr>
              <w:t xml:space="preserve"> izvajalci.</w:t>
            </w:r>
          </w:p>
          <w:p w:rsidR="00FE0776" w:rsidRPr="005727BF" w:rsidRDefault="00FE0776"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4B4E1A" w:rsidRDefault="004B4E1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Združenje občin Slovenije</w:t>
            </w:r>
            <w:r>
              <w:rPr>
                <w:iCs/>
                <w:color w:val="000000" w:themeColor="text1"/>
                <w:sz w:val="20"/>
                <w:szCs w:val="20"/>
              </w:rPr>
              <w:t xml:space="preserve">: </w:t>
            </w:r>
            <w:r w:rsidR="00002787">
              <w:rPr>
                <w:iCs/>
                <w:color w:val="000000" w:themeColor="text1"/>
                <w:sz w:val="20"/>
                <w:szCs w:val="20"/>
              </w:rPr>
              <w:t xml:space="preserve">stališče, da bi </w:t>
            </w:r>
            <w:r>
              <w:rPr>
                <w:iCs/>
                <w:color w:val="000000" w:themeColor="text1"/>
                <w:sz w:val="20"/>
                <w:szCs w:val="20"/>
              </w:rPr>
              <w:t xml:space="preserve">dograditve vodov in cevovodov morale ostati </w:t>
            </w:r>
            <w:r w:rsidR="001D1CFB">
              <w:rPr>
                <w:iCs/>
                <w:color w:val="000000" w:themeColor="text1"/>
                <w:sz w:val="20"/>
                <w:szCs w:val="20"/>
              </w:rPr>
              <w:t xml:space="preserve">predmet </w:t>
            </w:r>
            <w:r>
              <w:rPr>
                <w:iCs/>
                <w:color w:val="000000" w:themeColor="text1"/>
                <w:sz w:val="20"/>
                <w:szCs w:val="20"/>
              </w:rPr>
              <w:t>PP oz</w:t>
            </w:r>
            <w:r w:rsidR="00002787">
              <w:rPr>
                <w:iCs/>
                <w:color w:val="000000" w:themeColor="text1"/>
                <w:sz w:val="20"/>
                <w:szCs w:val="20"/>
              </w:rPr>
              <w:t>iroma</w:t>
            </w:r>
            <w:r>
              <w:rPr>
                <w:iCs/>
                <w:color w:val="000000" w:themeColor="text1"/>
                <w:sz w:val="20"/>
                <w:szCs w:val="20"/>
              </w:rPr>
              <w:t xml:space="preserve"> PVO, enako tudi spremembe strukture odpadkov znotraj </w:t>
            </w:r>
            <w:r w:rsidR="00002787">
              <w:rPr>
                <w:iCs/>
                <w:color w:val="000000" w:themeColor="text1"/>
                <w:sz w:val="20"/>
                <w:szCs w:val="20"/>
              </w:rPr>
              <w:t xml:space="preserve">skupine </w:t>
            </w:r>
            <w:r>
              <w:rPr>
                <w:iCs/>
                <w:color w:val="000000" w:themeColor="text1"/>
                <w:sz w:val="20"/>
                <w:szCs w:val="20"/>
              </w:rPr>
              <w:t>nevarnih ali nenevarnih odpadkov</w:t>
            </w:r>
            <w:r w:rsidR="00002787">
              <w:rPr>
                <w:iCs/>
                <w:color w:val="000000" w:themeColor="text1"/>
                <w:sz w:val="20"/>
                <w:szCs w:val="20"/>
              </w:rPr>
              <w:t>;</w:t>
            </w:r>
            <w:r>
              <w:rPr>
                <w:iCs/>
                <w:color w:val="000000" w:themeColor="text1"/>
                <w:sz w:val="20"/>
                <w:szCs w:val="20"/>
              </w:rPr>
              <w:t xml:space="preserve"> predlog, naj se ohrani varovalka pred drobljenjem posegov.</w:t>
            </w:r>
          </w:p>
          <w:p w:rsidR="004B4E1A" w:rsidRDefault="004B4E1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664DCA" w:rsidRDefault="00664DC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Več fizičnih oseb</w:t>
            </w:r>
            <w:r>
              <w:rPr>
                <w:iCs/>
                <w:color w:val="000000" w:themeColor="text1"/>
                <w:sz w:val="20"/>
                <w:szCs w:val="20"/>
              </w:rPr>
              <w:t xml:space="preserve">: predlog za ohranitev možnosti, da se PP izvede za posege, ki ne dosegajo praga; predlog izključitve "skladiščenja odpadnega železa" iz točke </w:t>
            </w:r>
            <w:proofErr w:type="spellStart"/>
            <w:r>
              <w:rPr>
                <w:iCs/>
                <w:color w:val="000000" w:themeColor="text1"/>
                <w:sz w:val="20"/>
                <w:szCs w:val="20"/>
              </w:rPr>
              <w:t>E.I.8</w:t>
            </w:r>
            <w:proofErr w:type="spellEnd"/>
            <w:r>
              <w:rPr>
                <w:iCs/>
                <w:color w:val="000000" w:themeColor="text1"/>
                <w:sz w:val="20"/>
                <w:szCs w:val="20"/>
              </w:rPr>
              <w:t>; predlog za spremembe pragov (višanje ali sprememb</w:t>
            </w:r>
            <w:r w:rsidR="00002787">
              <w:rPr>
                <w:iCs/>
                <w:color w:val="000000" w:themeColor="text1"/>
                <w:sz w:val="20"/>
                <w:szCs w:val="20"/>
              </w:rPr>
              <w:t>a</w:t>
            </w:r>
            <w:r>
              <w:rPr>
                <w:iCs/>
                <w:color w:val="000000" w:themeColor="text1"/>
                <w:sz w:val="20"/>
                <w:szCs w:val="20"/>
              </w:rPr>
              <w:t xml:space="preserve"> vrste praga) pri točkah </w:t>
            </w:r>
            <w:proofErr w:type="spellStart"/>
            <w:r>
              <w:rPr>
                <w:iCs/>
                <w:color w:val="000000" w:themeColor="text1"/>
                <w:sz w:val="20"/>
                <w:szCs w:val="20"/>
              </w:rPr>
              <w:t>A.IV.1</w:t>
            </w:r>
            <w:proofErr w:type="spellEnd"/>
            <w:r>
              <w:rPr>
                <w:iCs/>
                <w:color w:val="000000" w:themeColor="text1"/>
                <w:sz w:val="20"/>
                <w:szCs w:val="20"/>
              </w:rPr>
              <w:t xml:space="preserve">, </w:t>
            </w:r>
            <w:proofErr w:type="spellStart"/>
            <w:r>
              <w:rPr>
                <w:iCs/>
                <w:color w:val="000000" w:themeColor="text1"/>
                <w:sz w:val="20"/>
                <w:szCs w:val="20"/>
              </w:rPr>
              <w:t>A.IV.2</w:t>
            </w:r>
            <w:proofErr w:type="spellEnd"/>
            <w:r>
              <w:rPr>
                <w:iCs/>
                <w:color w:val="000000" w:themeColor="text1"/>
                <w:sz w:val="20"/>
                <w:szCs w:val="20"/>
              </w:rPr>
              <w:t xml:space="preserve">, </w:t>
            </w:r>
            <w:proofErr w:type="spellStart"/>
            <w:r>
              <w:rPr>
                <w:iCs/>
                <w:color w:val="000000" w:themeColor="text1"/>
                <w:sz w:val="20"/>
                <w:szCs w:val="20"/>
              </w:rPr>
              <w:t>G.II.1</w:t>
            </w:r>
            <w:proofErr w:type="spellEnd"/>
            <w:r>
              <w:rPr>
                <w:iCs/>
                <w:color w:val="000000" w:themeColor="text1"/>
                <w:sz w:val="20"/>
                <w:szCs w:val="20"/>
              </w:rPr>
              <w:t xml:space="preserve">, </w:t>
            </w:r>
            <w:proofErr w:type="spellStart"/>
            <w:r>
              <w:rPr>
                <w:iCs/>
                <w:color w:val="000000" w:themeColor="text1"/>
                <w:sz w:val="20"/>
                <w:szCs w:val="20"/>
              </w:rPr>
              <w:t>G.II.1.1</w:t>
            </w:r>
            <w:proofErr w:type="spellEnd"/>
            <w:r>
              <w:rPr>
                <w:iCs/>
                <w:color w:val="000000" w:themeColor="text1"/>
                <w:sz w:val="20"/>
                <w:szCs w:val="20"/>
              </w:rPr>
              <w:t xml:space="preserve">, </w:t>
            </w:r>
            <w:proofErr w:type="spellStart"/>
            <w:r>
              <w:rPr>
                <w:iCs/>
                <w:color w:val="000000" w:themeColor="text1"/>
                <w:sz w:val="20"/>
                <w:szCs w:val="20"/>
              </w:rPr>
              <w:t>G.II.3</w:t>
            </w:r>
            <w:proofErr w:type="spellEnd"/>
            <w:r w:rsidR="00825FB1">
              <w:rPr>
                <w:iCs/>
                <w:color w:val="000000" w:themeColor="text1"/>
                <w:sz w:val="20"/>
                <w:szCs w:val="20"/>
              </w:rPr>
              <w:t xml:space="preserve">; </w:t>
            </w:r>
            <w:r w:rsidR="009B7A84">
              <w:rPr>
                <w:iCs/>
                <w:color w:val="000000" w:themeColor="text1"/>
                <w:sz w:val="20"/>
                <w:szCs w:val="20"/>
              </w:rPr>
              <w:t>predlog, naj se ohrani varovalka pred drobljenjem posegov in možnost, da se PP izvede tudi za posege, ki sicer ne dosegajo praga</w:t>
            </w:r>
            <w:r w:rsidR="00002787">
              <w:rPr>
                <w:iCs/>
                <w:color w:val="000000" w:themeColor="text1"/>
                <w:sz w:val="20"/>
                <w:szCs w:val="20"/>
              </w:rPr>
              <w:t>;</w:t>
            </w:r>
            <w:r w:rsidR="009B7A84">
              <w:rPr>
                <w:iCs/>
                <w:color w:val="000000" w:themeColor="text1"/>
                <w:sz w:val="20"/>
                <w:szCs w:val="20"/>
              </w:rPr>
              <w:t xml:space="preserve"> </w:t>
            </w:r>
            <w:r w:rsidR="00825FB1">
              <w:rPr>
                <w:iCs/>
                <w:color w:val="000000" w:themeColor="text1"/>
                <w:sz w:val="20"/>
                <w:szCs w:val="20"/>
              </w:rPr>
              <w:t xml:space="preserve">nasprotovanje spremembam pri točkah </w:t>
            </w:r>
            <w:proofErr w:type="spellStart"/>
            <w:r w:rsidR="00825FB1">
              <w:rPr>
                <w:iCs/>
                <w:color w:val="000000" w:themeColor="text1"/>
                <w:sz w:val="20"/>
                <w:szCs w:val="20"/>
              </w:rPr>
              <w:t>D.III.1</w:t>
            </w:r>
            <w:proofErr w:type="spellEnd"/>
            <w:r w:rsidR="00825FB1">
              <w:rPr>
                <w:iCs/>
                <w:color w:val="000000" w:themeColor="text1"/>
                <w:sz w:val="20"/>
                <w:szCs w:val="20"/>
              </w:rPr>
              <w:t xml:space="preserve"> in </w:t>
            </w:r>
            <w:proofErr w:type="spellStart"/>
            <w:r w:rsidR="00825FB1">
              <w:rPr>
                <w:iCs/>
                <w:color w:val="000000" w:themeColor="text1"/>
                <w:sz w:val="20"/>
                <w:szCs w:val="20"/>
              </w:rPr>
              <w:t>D.III.1.1</w:t>
            </w:r>
            <w:proofErr w:type="spellEnd"/>
            <w:r w:rsidR="00002787">
              <w:rPr>
                <w:iCs/>
                <w:color w:val="000000" w:themeColor="text1"/>
                <w:sz w:val="20"/>
                <w:szCs w:val="20"/>
              </w:rPr>
              <w:t>;</w:t>
            </w:r>
            <w:r w:rsidR="004B4E1A">
              <w:rPr>
                <w:iCs/>
                <w:color w:val="000000" w:themeColor="text1"/>
                <w:sz w:val="20"/>
                <w:szCs w:val="20"/>
              </w:rPr>
              <w:t xml:space="preserve"> </w:t>
            </w:r>
            <w:r w:rsidR="009B7A84">
              <w:rPr>
                <w:iCs/>
                <w:color w:val="000000" w:themeColor="text1"/>
                <w:sz w:val="20"/>
                <w:szCs w:val="20"/>
              </w:rPr>
              <w:t>opoz</w:t>
            </w:r>
            <w:r w:rsidR="00002787">
              <w:rPr>
                <w:iCs/>
                <w:color w:val="000000" w:themeColor="text1"/>
                <w:sz w:val="20"/>
                <w:szCs w:val="20"/>
              </w:rPr>
              <w:t>orilo</w:t>
            </w:r>
            <w:r w:rsidR="009B7A84">
              <w:rPr>
                <w:iCs/>
                <w:color w:val="000000" w:themeColor="text1"/>
                <w:sz w:val="20"/>
                <w:szCs w:val="20"/>
              </w:rPr>
              <w:t xml:space="preserve"> </w:t>
            </w:r>
            <w:r w:rsidR="00002787">
              <w:rPr>
                <w:iCs/>
                <w:color w:val="000000" w:themeColor="text1"/>
                <w:sz w:val="20"/>
                <w:szCs w:val="20"/>
              </w:rPr>
              <w:t>glede</w:t>
            </w:r>
            <w:r w:rsidR="009B7A84">
              <w:rPr>
                <w:iCs/>
                <w:color w:val="000000" w:themeColor="text1"/>
                <w:sz w:val="20"/>
                <w:szCs w:val="20"/>
              </w:rPr>
              <w:t xml:space="preserve"> stališč Evropske komisije in praks</w:t>
            </w:r>
            <w:r w:rsidR="00002787">
              <w:rPr>
                <w:iCs/>
                <w:color w:val="000000" w:themeColor="text1"/>
                <w:sz w:val="20"/>
                <w:szCs w:val="20"/>
              </w:rPr>
              <w:t>e</w:t>
            </w:r>
            <w:r w:rsidR="009B7A84">
              <w:rPr>
                <w:iCs/>
                <w:color w:val="000000" w:themeColor="text1"/>
                <w:sz w:val="20"/>
                <w:szCs w:val="20"/>
              </w:rPr>
              <w:t xml:space="preserve"> Sodišča EU</w:t>
            </w:r>
            <w:r w:rsidR="00002787">
              <w:rPr>
                <w:iCs/>
                <w:color w:val="000000" w:themeColor="text1"/>
                <w:sz w:val="20"/>
                <w:szCs w:val="20"/>
              </w:rPr>
              <w:t>;</w:t>
            </w:r>
            <w:r w:rsidR="009B7A84">
              <w:rPr>
                <w:iCs/>
                <w:color w:val="000000" w:themeColor="text1"/>
                <w:sz w:val="20"/>
                <w:szCs w:val="20"/>
              </w:rPr>
              <w:t xml:space="preserve"> </w:t>
            </w:r>
            <w:r w:rsidR="00002787">
              <w:rPr>
                <w:iCs/>
                <w:color w:val="000000" w:themeColor="text1"/>
                <w:sz w:val="20"/>
                <w:szCs w:val="20"/>
              </w:rPr>
              <w:t xml:space="preserve">morebitno </w:t>
            </w:r>
            <w:r w:rsidR="009B7A84">
              <w:rPr>
                <w:iCs/>
                <w:color w:val="000000" w:themeColor="text1"/>
                <w:sz w:val="20"/>
                <w:szCs w:val="20"/>
              </w:rPr>
              <w:t>nasprotje z ZUP</w:t>
            </w:r>
            <w:r w:rsidR="00002787">
              <w:rPr>
                <w:iCs/>
                <w:color w:val="000000" w:themeColor="text1"/>
                <w:sz w:val="20"/>
                <w:szCs w:val="20"/>
              </w:rPr>
              <w:t>;</w:t>
            </w:r>
            <w:r w:rsidR="009B7A84">
              <w:rPr>
                <w:iCs/>
                <w:color w:val="000000" w:themeColor="text1"/>
                <w:sz w:val="20"/>
                <w:szCs w:val="20"/>
              </w:rPr>
              <w:t xml:space="preserve"> predl</w:t>
            </w:r>
            <w:r w:rsidR="00002787">
              <w:rPr>
                <w:iCs/>
                <w:color w:val="000000" w:themeColor="text1"/>
                <w:sz w:val="20"/>
                <w:szCs w:val="20"/>
              </w:rPr>
              <w:t>o</w:t>
            </w:r>
            <w:r w:rsidR="009B7A84">
              <w:rPr>
                <w:iCs/>
                <w:color w:val="000000" w:themeColor="text1"/>
                <w:sz w:val="20"/>
                <w:szCs w:val="20"/>
              </w:rPr>
              <w:t>g izboljšane dikcije nekaterih določil</w:t>
            </w:r>
            <w:r w:rsidR="00652CA2">
              <w:rPr>
                <w:iCs/>
                <w:color w:val="000000" w:themeColor="text1"/>
                <w:sz w:val="20"/>
                <w:szCs w:val="20"/>
              </w:rPr>
              <w:t xml:space="preserve"> in točk priloge 1</w:t>
            </w:r>
            <w:r w:rsidR="00002787">
              <w:rPr>
                <w:iCs/>
                <w:color w:val="000000" w:themeColor="text1"/>
                <w:sz w:val="20"/>
                <w:szCs w:val="20"/>
              </w:rPr>
              <w:t>;</w:t>
            </w:r>
            <w:r w:rsidR="009B7A84">
              <w:rPr>
                <w:iCs/>
                <w:color w:val="000000" w:themeColor="text1"/>
                <w:sz w:val="20"/>
                <w:szCs w:val="20"/>
              </w:rPr>
              <w:t xml:space="preserve"> stališče, da je vsaka sprememba posega </w:t>
            </w:r>
            <w:r w:rsidR="00002787">
              <w:rPr>
                <w:iCs/>
                <w:color w:val="000000" w:themeColor="text1"/>
                <w:sz w:val="20"/>
                <w:szCs w:val="20"/>
              </w:rPr>
              <w:t>morebitn</w:t>
            </w:r>
            <w:r w:rsidR="001D1CFB">
              <w:rPr>
                <w:iCs/>
                <w:color w:val="000000" w:themeColor="text1"/>
                <w:sz w:val="20"/>
                <w:szCs w:val="20"/>
              </w:rPr>
              <w:t>i</w:t>
            </w:r>
            <w:r w:rsidR="00002787">
              <w:rPr>
                <w:iCs/>
                <w:color w:val="000000" w:themeColor="text1"/>
                <w:sz w:val="20"/>
                <w:szCs w:val="20"/>
              </w:rPr>
              <w:t xml:space="preserve"> </w:t>
            </w:r>
            <w:r w:rsidR="009B7A84">
              <w:rPr>
                <w:iCs/>
                <w:color w:val="000000" w:themeColor="text1"/>
                <w:sz w:val="20"/>
                <w:szCs w:val="20"/>
              </w:rPr>
              <w:t>predmet PP ali PVO</w:t>
            </w:r>
            <w:r w:rsidR="00002787">
              <w:rPr>
                <w:iCs/>
                <w:color w:val="000000" w:themeColor="text1"/>
                <w:sz w:val="20"/>
                <w:szCs w:val="20"/>
              </w:rPr>
              <w:t>;</w:t>
            </w:r>
            <w:r w:rsidR="009B7A84">
              <w:rPr>
                <w:iCs/>
                <w:color w:val="000000" w:themeColor="text1"/>
                <w:sz w:val="20"/>
                <w:szCs w:val="20"/>
              </w:rPr>
              <w:t xml:space="preserve"> predl</w:t>
            </w:r>
            <w:r w:rsidR="00002787">
              <w:rPr>
                <w:iCs/>
                <w:color w:val="000000" w:themeColor="text1"/>
                <w:sz w:val="20"/>
                <w:szCs w:val="20"/>
              </w:rPr>
              <w:t>o</w:t>
            </w:r>
            <w:r w:rsidR="009B7A84">
              <w:rPr>
                <w:iCs/>
                <w:color w:val="000000" w:themeColor="text1"/>
                <w:sz w:val="20"/>
                <w:szCs w:val="20"/>
              </w:rPr>
              <w:t>g sprememb</w:t>
            </w:r>
            <w:r w:rsidR="00002787">
              <w:rPr>
                <w:iCs/>
                <w:color w:val="000000" w:themeColor="text1"/>
                <w:sz w:val="20"/>
                <w:szCs w:val="20"/>
              </w:rPr>
              <w:t>e</w:t>
            </w:r>
            <w:r w:rsidR="009B7A84">
              <w:rPr>
                <w:iCs/>
                <w:color w:val="000000" w:themeColor="text1"/>
                <w:sz w:val="20"/>
                <w:szCs w:val="20"/>
              </w:rPr>
              <w:t xml:space="preserve"> prakse ARSO</w:t>
            </w:r>
            <w:r w:rsidR="00002787">
              <w:rPr>
                <w:iCs/>
                <w:color w:val="000000" w:themeColor="text1"/>
                <w:sz w:val="20"/>
                <w:szCs w:val="20"/>
              </w:rPr>
              <w:t>;</w:t>
            </w:r>
            <w:r w:rsidR="009B7A84">
              <w:rPr>
                <w:iCs/>
                <w:color w:val="000000" w:themeColor="text1"/>
                <w:sz w:val="20"/>
                <w:szCs w:val="20"/>
              </w:rPr>
              <w:t xml:space="preserve"> nasprot</w:t>
            </w:r>
            <w:r w:rsidR="00002787">
              <w:rPr>
                <w:iCs/>
                <w:color w:val="000000" w:themeColor="text1"/>
                <w:sz w:val="20"/>
                <w:szCs w:val="20"/>
              </w:rPr>
              <w:t>ovanje</w:t>
            </w:r>
            <w:r w:rsidR="009B7A84">
              <w:rPr>
                <w:iCs/>
                <w:color w:val="000000" w:themeColor="text1"/>
                <w:sz w:val="20"/>
                <w:szCs w:val="20"/>
              </w:rPr>
              <w:t xml:space="preserve"> spremembam pragov pri A.II., A.III., </w:t>
            </w:r>
            <w:proofErr w:type="spellStart"/>
            <w:r w:rsidR="009B7A84">
              <w:rPr>
                <w:iCs/>
                <w:color w:val="000000" w:themeColor="text1"/>
                <w:sz w:val="20"/>
                <w:szCs w:val="20"/>
              </w:rPr>
              <w:t>A.IV</w:t>
            </w:r>
            <w:proofErr w:type="spellEnd"/>
            <w:r w:rsidR="009B7A84">
              <w:rPr>
                <w:iCs/>
                <w:color w:val="000000" w:themeColor="text1"/>
                <w:sz w:val="20"/>
                <w:szCs w:val="20"/>
              </w:rPr>
              <w:t xml:space="preserve">, </w:t>
            </w:r>
            <w:proofErr w:type="spellStart"/>
            <w:r w:rsidR="009B7A84">
              <w:rPr>
                <w:iCs/>
                <w:color w:val="000000" w:themeColor="text1"/>
                <w:sz w:val="20"/>
                <w:szCs w:val="20"/>
              </w:rPr>
              <w:t>A.V</w:t>
            </w:r>
            <w:proofErr w:type="spellEnd"/>
            <w:r w:rsidR="009B7A84">
              <w:rPr>
                <w:iCs/>
                <w:color w:val="000000" w:themeColor="text1"/>
                <w:sz w:val="20"/>
                <w:szCs w:val="20"/>
              </w:rPr>
              <w:t xml:space="preserve">, </w:t>
            </w:r>
            <w:proofErr w:type="spellStart"/>
            <w:r w:rsidR="009B7A84">
              <w:rPr>
                <w:iCs/>
                <w:color w:val="000000" w:themeColor="text1"/>
                <w:sz w:val="20"/>
                <w:szCs w:val="20"/>
              </w:rPr>
              <w:t>C.I.1.1</w:t>
            </w:r>
            <w:proofErr w:type="spellEnd"/>
            <w:r w:rsidR="009B7A84">
              <w:rPr>
                <w:iCs/>
                <w:color w:val="000000" w:themeColor="text1"/>
                <w:sz w:val="20"/>
                <w:szCs w:val="20"/>
              </w:rPr>
              <w:t xml:space="preserve">, </w:t>
            </w:r>
            <w:proofErr w:type="spellStart"/>
            <w:r w:rsidR="00652CA2">
              <w:rPr>
                <w:iCs/>
                <w:color w:val="000000" w:themeColor="text1"/>
                <w:sz w:val="20"/>
                <w:szCs w:val="20"/>
              </w:rPr>
              <w:t>C.I.2.1</w:t>
            </w:r>
            <w:proofErr w:type="spellEnd"/>
            <w:r w:rsidR="00652CA2">
              <w:rPr>
                <w:iCs/>
                <w:color w:val="000000" w:themeColor="text1"/>
                <w:sz w:val="20"/>
                <w:szCs w:val="20"/>
              </w:rPr>
              <w:t xml:space="preserve">, </w:t>
            </w:r>
            <w:proofErr w:type="spellStart"/>
            <w:r w:rsidR="00652CA2">
              <w:rPr>
                <w:iCs/>
                <w:color w:val="000000" w:themeColor="text1"/>
                <w:sz w:val="20"/>
                <w:szCs w:val="20"/>
              </w:rPr>
              <w:t>C.IV.2.1</w:t>
            </w:r>
            <w:proofErr w:type="spellEnd"/>
            <w:r w:rsidR="00652CA2">
              <w:rPr>
                <w:iCs/>
                <w:color w:val="000000" w:themeColor="text1"/>
                <w:sz w:val="20"/>
                <w:szCs w:val="20"/>
              </w:rPr>
              <w:t xml:space="preserve">, </w:t>
            </w:r>
            <w:proofErr w:type="spellStart"/>
            <w:r w:rsidR="00652CA2">
              <w:rPr>
                <w:iCs/>
                <w:color w:val="000000" w:themeColor="text1"/>
                <w:sz w:val="20"/>
                <w:szCs w:val="20"/>
              </w:rPr>
              <w:t>C.IV.3.2</w:t>
            </w:r>
            <w:proofErr w:type="spellEnd"/>
            <w:r w:rsidR="00652CA2">
              <w:rPr>
                <w:iCs/>
                <w:color w:val="000000" w:themeColor="text1"/>
                <w:sz w:val="20"/>
                <w:szCs w:val="20"/>
              </w:rPr>
              <w:t xml:space="preserve">, </w:t>
            </w:r>
            <w:proofErr w:type="spellStart"/>
            <w:r w:rsidR="00652CA2">
              <w:rPr>
                <w:iCs/>
                <w:color w:val="000000" w:themeColor="text1"/>
                <w:sz w:val="20"/>
                <w:szCs w:val="20"/>
              </w:rPr>
              <w:t>C.IV.5</w:t>
            </w:r>
            <w:proofErr w:type="spellEnd"/>
            <w:r w:rsidR="00652CA2">
              <w:rPr>
                <w:iCs/>
                <w:color w:val="000000" w:themeColor="text1"/>
                <w:sz w:val="20"/>
                <w:szCs w:val="20"/>
              </w:rPr>
              <w:t xml:space="preserve">, </w:t>
            </w:r>
            <w:proofErr w:type="spellStart"/>
            <w:r w:rsidR="00652CA2">
              <w:rPr>
                <w:iCs/>
                <w:color w:val="000000" w:themeColor="text1"/>
                <w:sz w:val="20"/>
                <w:szCs w:val="20"/>
              </w:rPr>
              <w:t>C.V.6.1</w:t>
            </w:r>
            <w:proofErr w:type="spellEnd"/>
            <w:r w:rsidR="00652CA2">
              <w:rPr>
                <w:iCs/>
                <w:color w:val="000000" w:themeColor="text1"/>
                <w:sz w:val="20"/>
                <w:szCs w:val="20"/>
              </w:rPr>
              <w:t xml:space="preserve">, </w:t>
            </w:r>
            <w:proofErr w:type="spellStart"/>
            <w:r w:rsidR="00652CA2">
              <w:rPr>
                <w:iCs/>
                <w:color w:val="000000" w:themeColor="text1"/>
                <w:sz w:val="20"/>
                <w:szCs w:val="20"/>
              </w:rPr>
              <w:t>C.V.11.1</w:t>
            </w:r>
            <w:proofErr w:type="spellEnd"/>
            <w:r w:rsidR="00652CA2">
              <w:rPr>
                <w:iCs/>
                <w:color w:val="000000" w:themeColor="text1"/>
                <w:sz w:val="20"/>
                <w:szCs w:val="20"/>
              </w:rPr>
              <w:t xml:space="preserve">, </w:t>
            </w:r>
            <w:proofErr w:type="spellStart"/>
            <w:r w:rsidR="00652CA2">
              <w:rPr>
                <w:iCs/>
                <w:color w:val="000000" w:themeColor="text1"/>
                <w:sz w:val="20"/>
                <w:szCs w:val="20"/>
              </w:rPr>
              <w:t>D.III</w:t>
            </w:r>
            <w:proofErr w:type="spellEnd"/>
            <w:r w:rsidR="00652CA2">
              <w:rPr>
                <w:iCs/>
                <w:color w:val="000000" w:themeColor="text1"/>
                <w:sz w:val="20"/>
                <w:szCs w:val="20"/>
              </w:rPr>
              <w:t xml:space="preserve">, </w:t>
            </w:r>
            <w:proofErr w:type="spellStart"/>
            <w:r w:rsidR="00652CA2">
              <w:rPr>
                <w:iCs/>
                <w:color w:val="000000" w:themeColor="text1"/>
                <w:sz w:val="20"/>
                <w:szCs w:val="20"/>
              </w:rPr>
              <w:t>D.III.3</w:t>
            </w:r>
            <w:proofErr w:type="spellEnd"/>
            <w:r w:rsidR="00652CA2">
              <w:rPr>
                <w:iCs/>
                <w:color w:val="000000" w:themeColor="text1"/>
                <w:sz w:val="20"/>
                <w:szCs w:val="20"/>
              </w:rPr>
              <w:t xml:space="preserve">, </w:t>
            </w:r>
            <w:proofErr w:type="spellStart"/>
            <w:r w:rsidR="00652CA2">
              <w:rPr>
                <w:iCs/>
                <w:color w:val="000000" w:themeColor="text1"/>
                <w:sz w:val="20"/>
                <w:szCs w:val="20"/>
              </w:rPr>
              <w:t>D.III.6</w:t>
            </w:r>
            <w:proofErr w:type="spellEnd"/>
            <w:r w:rsidR="00652CA2">
              <w:rPr>
                <w:iCs/>
                <w:color w:val="000000" w:themeColor="text1"/>
                <w:sz w:val="20"/>
                <w:szCs w:val="20"/>
              </w:rPr>
              <w:t xml:space="preserve">, </w:t>
            </w:r>
            <w:proofErr w:type="spellStart"/>
            <w:r w:rsidR="00652CA2">
              <w:rPr>
                <w:iCs/>
                <w:color w:val="000000" w:themeColor="text1"/>
                <w:sz w:val="20"/>
                <w:szCs w:val="20"/>
              </w:rPr>
              <w:t>E.I.5.2</w:t>
            </w:r>
            <w:proofErr w:type="spellEnd"/>
            <w:r w:rsidR="00652CA2">
              <w:rPr>
                <w:iCs/>
                <w:color w:val="000000" w:themeColor="text1"/>
                <w:sz w:val="20"/>
                <w:szCs w:val="20"/>
              </w:rPr>
              <w:t xml:space="preserve">, </w:t>
            </w:r>
            <w:proofErr w:type="spellStart"/>
            <w:r w:rsidR="00652CA2">
              <w:rPr>
                <w:iCs/>
                <w:color w:val="000000" w:themeColor="text1"/>
                <w:sz w:val="20"/>
                <w:szCs w:val="20"/>
              </w:rPr>
              <w:t>E.I.7.2</w:t>
            </w:r>
            <w:proofErr w:type="spellEnd"/>
            <w:r w:rsidR="00652CA2">
              <w:rPr>
                <w:iCs/>
                <w:color w:val="000000" w:themeColor="text1"/>
                <w:sz w:val="20"/>
                <w:szCs w:val="20"/>
              </w:rPr>
              <w:t xml:space="preserve">, </w:t>
            </w:r>
            <w:proofErr w:type="spellStart"/>
            <w:r w:rsidR="00652CA2">
              <w:rPr>
                <w:iCs/>
                <w:color w:val="000000" w:themeColor="text1"/>
                <w:sz w:val="20"/>
                <w:szCs w:val="20"/>
              </w:rPr>
              <w:t>E.I.7.3</w:t>
            </w:r>
            <w:proofErr w:type="spellEnd"/>
            <w:r w:rsidR="00652CA2">
              <w:rPr>
                <w:iCs/>
                <w:color w:val="000000" w:themeColor="text1"/>
                <w:sz w:val="20"/>
                <w:szCs w:val="20"/>
              </w:rPr>
              <w:t xml:space="preserve">, </w:t>
            </w:r>
            <w:proofErr w:type="spellStart"/>
            <w:r w:rsidR="00652CA2">
              <w:rPr>
                <w:iCs/>
                <w:color w:val="000000" w:themeColor="text1"/>
                <w:sz w:val="20"/>
                <w:szCs w:val="20"/>
              </w:rPr>
              <w:t>E.I.7.4</w:t>
            </w:r>
            <w:proofErr w:type="spellEnd"/>
            <w:r w:rsidR="00652CA2">
              <w:rPr>
                <w:iCs/>
                <w:color w:val="000000" w:themeColor="text1"/>
                <w:sz w:val="20"/>
                <w:szCs w:val="20"/>
              </w:rPr>
              <w:t xml:space="preserve">, </w:t>
            </w:r>
            <w:proofErr w:type="spellStart"/>
            <w:r w:rsidR="00652CA2">
              <w:rPr>
                <w:iCs/>
                <w:color w:val="000000" w:themeColor="text1"/>
                <w:sz w:val="20"/>
                <w:szCs w:val="20"/>
              </w:rPr>
              <w:t>E.I.10.1</w:t>
            </w:r>
            <w:proofErr w:type="spellEnd"/>
            <w:r w:rsidR="00652CA2">
              <w:rPr>
                <w:iCs/>
                <w:color w:val="000000" w:themeColor="text1"/>
                <w:sz w:val="20"/>
                <w:szCs w:val="20"/>
              </w:rPr>
              <w:t xml:space="preserve">, </w:t>
            </w:r>
            <w:proofErr w:type="spellStart"/>
            <w:r w:rsidR="00652CA2">
              <w:rPr>
                <w:iCs/>
                <w:color w:val="000000" w:themeColor="text1"/>
                <w:sz w:val="20"/>
                <w:szCs w:val="20"/>
              </w:rPr>
              <w:t>E.I.11</w:t>
            </w:r>
            <w:proofErr w:type="spellEnd"/>
            <w:r w:rsidR="00652CA2">
              <w:rPr>
                <w:iCs/>
                <w:color w:val="000000" w:themeColor="text1"/>
                <w:sz w:val="20"/>
                <w:szCs w:val="20"/>
              </w:rPr>
              <w:t xml:space="preserve">, </w:t>
            </w:r>
            <w:proofErr w:type="spellStart"/>
            <w:r w:rsidR="00652CA2">
              <w:rPr>
                <w:iCs/>
                <w:color w:val="000000" w:themeColor="text1"/>
                <w:sz w:val="20"/>
                <w:szCs w:val="20"/>
              </w:rPr>
              <w:t>E.II.3.1</w:t>
            </w:r>
            <w:proofErr w:type="spellEnd"/>
            <w:r w:rsidR="00652CA2">
              <w:rPr>
                <w:iCs/>
                <w:color w:val="000000" w:themeColor="text1"/>
                <w:sz w:val="20"/>
                <w:szCs w:val="20"/>
              </w:rPr>
              <w:t xml:space="preserve">, </w:t>
            </w:r>
            <w:proofErr w:type="spellStart"/>
            <w:r w:rsidR="00652CA2">
              <w:rPr>
                <w:iCs/>
                <w:color w:val="000000" w:themeColor="text1"/>
                <w:sz w:val="20"/>
                <w:szCs w:val="20"/>
              </w:rPr>
              <w:t>E.II.5.1</w:t>
            </w:r>
            <w:proofErr w:type="spellEnd"/>
            <w:r w:rsidR="00652CA2">
              <w:rPr>
                <w:iCs/>
                <w:color w:val="000000" w:themeColor="text1"/>
                <w:sz w:val="20"/>
                <w:szCs w:val="20"/>
              </w:rPr>
              <w:t xml:space="preserve">, </w:t>
            </w:r>
            <w:proofErr w:type="spellStart"/>
            <w:r w:rsidR="00652CA2">
              <w:rPr>
                <w:iCs/>
                <w:color w:val="000000" w:themeColor="text1"/>
                <w:sz w:val="20"/>
                <w:szCs w:val="20"/>
              </w:rPr>
              <w:t>E.II.8</w:t>
            </w:r>
            <w:proofErr w:type="spellEnd"/>
            <w:r w:rsidR="00652CA2">
              <w:rPr>
                <w:iCs/>
                <w:color w:val="000000" w:themeColor="text1"/>
                <w:sz w:val="20"/>
                <w:szCs w:val="20"/>
              </w:rPr>
              <w:t xml:space="preserve">, </w:t>
            </w:r>
            <w:proofErr w:type="spellStart"/>
            <w:r w:rsidR="00652CA2">
              <w:rPr>
                <w:iCs/>
                <w:color w:val="000000" w:themeColor="text1"/>
                <w:sz w:val="20"/>
                <w:szCs w:val="20"/>
              </w:rPr>
              <w:t>F.7</w:t>
            </w:r>
            <w:proofErr w:type="spellEnd"/>
            <w:r w:rsidR="00652CA2">
              <w:rPr>
                <w:iCs/>
                <w:color w:val="000000" w:themeColor="text1"/>
                <w:sz w:val="20"/>
                <w:szCs w:val="20"/>
              </w:rPr>
              <w:t xml:space="preserve">, </w:t>
            </w:r>
            <w:proofErr w:type="spellStart"/>
            <w:r w:rsidR="00652CA2">
              <w:rPr>
                <w:iCs/>
                <w:color w:val="000000" w:themeColor="text1"/>
                <w:sz w:val="20"/>
                <w:szCs w:val="20"/>
              </w:rPr>
              <w:t>F.7.1</w:t>
            </w:r>
            <w:proofErr w:type="spellEnd"/>
            <w:r w:rsidR="00652CA2">
              <w:rPr>
                <w:iCs/>
                <w:color w:val="000000" w:themeColor="text1"/>
                <w:sz w:val="20"/>
                <w:szCs w:val="20"/>
              </w:rPr>
              <w:t xml:space="preserve">, </w:t>
            </w:r>
            <w:proofErr w:type="spellStart"/>
            <w:r w:rsidR="00652CA2">
              <w:rPr>
                <w:iCs/>
                <w:color w:val="000000" w:themeColor="text1"/>
                <w:sz w:val="20"/>
                <w:szCs w:val="20"/>
              </w:rPr>
              <w:t>G.I.2.1</w:t>
            </w:r>
            <w:proofErr w:type="spellEnd"/>
            <w:r w:rsidR="00652CA2">
              <w:rPr>
                <w:iCs/>
                <w:color w:val="000000" w:themeColor="text1"/>
                <w:sz w:val="20"/>
                <w:szCs w:val="20"/>
              </w:rPr>
              <w:t xml:space="preserve">, </w:t>
            </w:r>
            <w:proofErr w:type="spellStart"/>
            <w:r w:rsidR="00FD3AC8">
              <w:rPr>
                <w:iCs/>
                <w:color w:val="000000" w:themeColor="text1"/>
                <w:sz w:val="20"/>
                <w:szCs w:val="20"/>
              </w:rPr>
              <w:t>G.I.3</w:t>
            </w:r>
            <w:proofErr w:type="spellEnd"/>
            <w:r w:rsidR="00FD3AC8">
              <w:rPr>
                <w:iCs/>
                <w:color w:val="000000" w:themeColor="text1"/>
                <w:sz w:val="20"/>
                <w:szCs w:val="20"/>
              </w:rPr>
              <w:t xml:space="preserve">, </w:t>
            </w:r>
            <w:proofErr w:type="spellStart"/>
            <w:r w:rsidR="00FD3AC8">
              <w:rPr>
                <w:iCs/>
                <w:color w:val="000000" w:themeColor="text1"/>
                <w:sz w:val="20"/>
                <w:szCs w:val="20"/>
              </w:rPr>
              <w:t>G.II.2</w:t>
            </w:r>
            <w:proofErr w:type="spellEnd"/>
            <w:r w:rsidR="00FD3AC8">
              <w:rPr>
                <w:iCs/>
                <w:color w:val="000000" w:themeColor="text1"/>
                <w:sz w:val="20"/>
                <w:szCs w:val="20"/>
              </w:rPr>
              <w:t xml:space="preserve">, </w:t>
            </w:r>
            <w:proofErr w:type="spellStart"/>
            <w:r w:rsidR="00FD3AC8">
              <w:rPr>
                <w:iCs/>
                <w:color w:val="000000" w:themeColor="text1"/>
                <w:sz w:val="20"/>
                <w:szCs w:val="20"/>
              </w:rPr>
              <w:t>G.II.3</w:t>
            </w:r>
            <w:proofErr w:type="spellEnd"/>
            <w:r w:rsidR="00002787">
              <w:rPr>
                <w:iCs/>
                <w:color w:val="000000" w:themeColor="text1"/>
                <w:sz w:val="20"/>
                <w:szCs w:val="20"/>
              </w:rPr>
              <w:t>;</w:t>
            </w:r>
            <w:r w:rsidR="00FD3AC8">
              <w:rPr>
                <w:iCs/>
                <w:color w:val="000000" w:themeColor="text1"/>
                <w:sz w:val="20"/>
                <w:szCs w:val="20"/>
              </w:rPr>
              <w:t xml:space="preserve"> </w:t>
            </w:r>
            <w:r w:rsidR="00652CA2">
              <w:rPr>
                <w:iCs/>
                <w:color w:val="000000" w:themeColor="text1"/>
                <w:sz w:val="20"/>
                <w:szCs w:val="20"/>
              </w:rPr>
              <w:t>predl</w:t>
            </w:r>
            <w:r w:rsidR="00002787">
              <w:rPr>
                <w:iCs/>
                <w:color w:val="000000" w:themeColor="text1"/>
                <w:sz w:val="20"/>
                <w:szCs w:val="20"/>
              </w:rPr>
              <w:t>og</w:t>
            </w:r>
            <w:r w:rsidR="00652CA2">
              <w:rPr>
                <w:iCs/>
                <w:color w:val="000000" w:themeColor="text1"/>
                <w:sz w:val="20"/>
                <w:szCs w:val="20"/>
              </w:rPr>
              <w:t xml:space="preserve"> sprememb</w:t>
            </w:r>
            <w:r w:rsidR="00002787">
              <w:rPr>
                <w:iCs/>
                <w:color w:val="000000" w:themeColor="text1"/>
                <w:sz w:val="20"/>
                <w:szCs w:val="20"/>
              </w:rPr>
              <w:t>e</w:t>
            </w:r>
            <w:r w:rsidR="00652CA2">
              <w:rPr>
                <w:iCs/>
                <w:color w:val="000000" w:themeColor="text1"/>
                <w:sz w:val="20"/>
                <w:szCs w:val="20"/>
              </w:rPr>
              <w:t xml:space="preserve"> opisa posega pri </w:t>
            </w:r>
            <w:proofErr w:type="spellStart"/>
            <w:r w:rsidR="00652CA2">
              <w:rPr>
                <w:iCs/>
                <w:color w:val="000000" w:themeColor="text1"/>
                <w:sz w:val="20"/>
                <w:szCs w:val="20"/>
              </w:rPr>
              <w:t>C.II.6</w:t>
            </w:r>
            <w:proofErr w:type="spellEnd"/>
            <w:r w:rsidR="00652CA2">
              <w:rPr>
                <w:iCs/>
                <w:color w:val="000000" w:themeColor="text1"/>
                <w:sz w:val="20"/>
                <w:szCs w:val="20"/>
              </w:rPr>
              <w:t xml:space="preserve">, </w:t>
            </w:r>
            <w:proofErr w:type="spellStart"/>
            <w:r w:rsidR="00652CA2">
              <w:rPr>
                <w:iCs/>
                <w:color w:val="000000" w:themeColor="text1"/>
                <w:sz w:val="20"/>
                <w:szCs w:val="20"/>
              </w:rPr>
              <w:t>C.III.1</w:t>
            </w:r>
            <w:proofErr w:type="spellEnd"/>
            <w:r w:rsidR="00652CA2">
              <w:rPr>
                <w:iCs/>
                <w:color w:val="000000" w:themeColor="text1"/>
                <w:sz w:val="20"/>
                <w:szCs w:val="20"/>
              </w:rPr>
              <w:t xml:space="preserve">, </w:t>
            </w:r>
            <w:proofErr w:type="spellStart"/>
            <w:r w:rsidR="00652CA2">
              <w:rPr>
                <w:iCs/>
                <w:color w:val="000000" w:themeColor="text1"/>
                <w:sz w:val="20"/>
                <w:szCs w:val="20"/>
              </w:rPr>
              <w:t>D.III.7</w:t>
            </w:r>
            <w:proofErr w:type="spellEnd"/>
            <w:r w:rsidR="00652CA2">
              <w:rPr>
                <w:iCs/>
                <w:color w:val="000000" w:themeColor="text1"/>
                <w:sz w:val="20"/>
                <w:szCs w:val="20"/>
              </w:rPr>
              <w:t xml:space="preserve">, </w:t>
            </w:r>
            <w:proofErr w:type="spellStart"/>
            <w:r w:rsidR="00652CA2">
              <w:rPr>
                <w:iCs/>
                <w:color w:val="000000" w:themeColor="text1"/>
                <w:sz w:val="20"/>
                <w:szCs w:val="20"/>
              </w:rPr>
              <w:t>D.IV.4.1</w:t>
            </w:r>
            <w:proofErr w:type="spellEnd"/>
            <w:r w:rsidR="00652CA2">
              <w:rPr>
                <w:iCs/>
                <w:color w:val="000000" w:themeColor="text1"/>
                <w:sz w:val="20"/>
                <w:szCs w:val="20"/>
              </w:rPr>
              <w:t xml:space="preserve">, </w:t>
            </w:r>
            <w:proofErr w:type="spellStart"/>
            <w:r w:rsidR="00652CA2">
              <w:rPr>
                <w:iCs/>
                <w:color w:val="000000" w:themeColor="text1"/>
                <w:sz w:val="20"/>
                <w:szCs w:val="20"/>
              </w:rPr>
              <w:t>E.I.2</w:t>
            </w:r>
            <w:proofErr w:type="spellEnd"/>
            <w:r w:rsidR="00652CA2">
              <w:rPr>
                <w:iCs/>
                <w:color w:val="000000" w:themeColor="text1"/>
                <w:sz w:val="20"/>
                <w:szCs w:val="20"/>
              </w:rPr>
              <w:t xml:space="preserve">, </w:t>
            </w:r>
            <w:proofErr w:type="spellStart"/>
            <w:r w:rsidR="00652CA2">
              <w:rPr>
                <w:iCs/>
                <w:color w:val="000000" w:themeColor="text1"/>
                <w:sz w:val="20"/>
                <w:szCs w:val="20"/>
              </w:rPr>
              <w:t>E.I.8</w:t>
            </w:r>
            <w:proofErr w:type="spellEnd"/>
            <w:r w:rsidR="00652CA2">
              <w:rPr>
                <w:iCs/>
                <w:color w:val="000000" w:themeColor="text1"/>
                <w:sz w:val="20"/>
                <w:szCs w:val="20"/>
              </w:rPr>
              <w:t xml:space="preserve">, </w:t>
            </w:r>
            <w:proofErr w:type="spellStart"/>
            <w:r w:rsidR="00652CA2">
              <w:rPr>
                <w:iCs/>
                <w:color w:val="000000" w:themeColor="text1"/>
                <w:sz w:val="20"/>
                <w:szCs w:val="20"/>
              </w:rPr>
              <w:t>E.II.1</w:t>
            </w:r>
            <w:proofErr w:type="spellEnd"/>
            <w:r w:rsidR="00652CA2">
              <w:rPr>
                <w:iCs/>
                <w:color w:val="000000" w:themeColor="text1"/>
                <w:sz w:val="20"/>
                <w:szCs w:val="20"/>
              </w:rPr>
              <w:t xml:space="preserve">, </w:t>
            </w:r>
            <w:proofErr w:type="spellStart"/>
            <w:r w:rsidR="00652CA2">
              <w:rPr>
                <w:iCs/>
                <w:color w:val="000000" w:themeColor="text1"/>
                <w:sz w:val="20"/>
                <w:szCs w:val="20"/>
              </w:rPr>
              <w:t>F.7</w:t>
            </w:r>
            <w:proofErr w:type="spellEnd"/>
            <w:r w:rsidR="00652CA2">
              <w:rPr>
                <w:iCs/>
                <w:color w:val="000000" w:themeColor="text1"/>
                <w:sz w:val="20"/>
                <w:szCs w:val="20"/>
              </w:rPr>
              <w:t xml:space="preserve">, </w:t>
            </w:r>
            <w:proofErr w:type="spellStart"/>
            <w:r w:rsidR="00652CA2">
              <w:rPr>
                <w:iCs/>
                <w:color w:val="000000" w:themeColor="text1"/>
                <w:sz w:val="20"/>
                <w:szCs w:val="20"/>
              </w:rPr>
              <w:t>G.I.1</w:t>
            </w:r>
            <w:proofErr w:type="spellEnd"/>
            <w:r w:rsidR="00002787">
              <w:rPr>
                <w:iCs/>
                <w:color w:val="000000" w:themeColor="text1"/>
                <w:sz w:val="20"/>
                <w:szCs w:val="20"/>
              </w:rPr>
              <w:t>,</w:t>
            </w:r>
            <w:r w:rsidR="00652CA2">
              <w:rPr>
                <w:iCs/>
                <w:color w:val="000000" w:themeColor="text1"/>
                <w:sz w:val="20"/>
                <w:szCs w:val="20"/>
              </w:rPr>
              <w:t xml:space="preserve"> G.I.1.1., </w:t>
            </w:r>
            <w:proofErr w:type="spellStart"/>
            <w:r w:rsidR="00652CA2">
              <w:rPr>
                <w:iCs/>
                <w:color w:val="000000" w:themeColor="text1"/>
                <w:sz w:val="20"/>
                <w:szCs w:val="20"/>
              </w:rPr>
              <w:t>G.I.2.1</w:t>
            </w:r>
            <w:proofErr w:type="spellEnd"/>
            <w:r w:rsidR="00652CA2">
              <w:rPr>
                <w:iCs/>
                <w:color w:val="000000" w:themeColor="text1"/>
                <w:sz w:val="20"/>
                <w:szCs w:val="20"/>
              </w:rPr>
              <w:t>,</w:t>
            </w:r>
            <w:r w:rsidR="00FD3AC8">
              <w:rPr>
                <w:iCs/>
                <w:color w:val="000000" w:themeColor="text1"/>
                <w:sz w:val="20"/>
                <w:szCs w:val="20"/>
              </w:rPr>
              <w:t xml:space="preserve"> H.2.1.</w:t>
            </w:r>
          </w:p>
          <w:p w:rsidR="00FD3AC8" w:rsidRDefault="00FD3AC8"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62022A" w:rsidRDefault="0062022A" w:rsidP="0062022A">
            <w:pPr>
              <w:pStyle w:val="Neotevilenodstavek"/>
              <w:widowControl w:val="0"/>
              <w:spacing w:before="0" w:after="0" w:line="260" w:lineRule="exact"/>
              <w:rPr>
                <w:iCs/>
                <w:color w:val="000000" w:themeColor="text1"/>
                <w:sz w:val="20"/>
                <w:szCs w:val="20"/>
              </w:rPr>
            </w:pPr>
          </w:p>
          <w:p w:rsidR="0062022A" w:rsidRDefault="0062022A" w:rsidP="0062022A">
            <w:pPr>
              <w:pStyle w:val="Neotevilenodstavek"/>
              <w:widowControl w:val="0"/>
              <w:spacing w:before="0" w:after="0" w:line="260" w:lineRule="exact"/>
              <w:rPr>
                <w:iCs/>
                <w:color w:val="FF0000"/>
                <w:sz w:val="20"/>
                <w:szCs w:val="20"/>
              </w:rPr>
            </w:pPr>
            <w:r w:rsidRPr="00FD3AC8">
              <w:rPr>
                <w:iCs/>
                <w:color w:val="000000" w:themeColor="text1"/>
                <w:sz w:val="20"/>
                <w:szCs w:val="20"/>
              </w:rPr>
              <w:t>Bistvena mnenja ali predlogi, ki niso bili upoštevani</w:t>
            </w:r>
            <w:r w:rsidR="00002787">
              <w:rPr>
                <w:iCs/>
                <w:color w:val="000000" w:themeColor="text1"/>
                <w:sz w:val="20"/>
                <w:szCs w:val="20"/>
              </w:rPr>
              <w:t xml:space="preserve">. </w:t>
            </w:r>
          </w:p>
          <w:p w:rsidR="00CA678E" w:rsidRDefault="00CA678E" w:rsidP="00416654">
            <w:pPr>
              <w:pStyle w:val="Neotevilenodstavek"/>
              <w:widowControl w:val="0"/>
              <w:spacing w:before="0" w:after="0" w:line="260" w:lineRule="exact"/>
              <w:rPr>
                <w:iCs/>
                <w:color w:val="FF0000"/>
                <w:sz w:val="20"/>
                <w:szCs w:val="20"/>
              </w:rPr>
            </w:pPr>
          </w:p>
          <w:p w:rsidR="00EB57E1" w:rsidRPr="00EB57E1" w:rsidRDefault="00EB57E1" w:rsidP="00416654">
            <w:pPr>
              <w:pStyle w:val="Neotevilenodstavek"/>
              <w:widowControl w:val="0"/>
              <w:spacing w:before="0" w:after="0" w:line="260" w:lineRule="exact"/>
              <w:rPr>
                <w:iCs/>
                <w:color w:val="000000" w:themeColor="text1"/>
                <w:sz w:val="20"/>
                <w:szCs w:val="20"/>
              </w:rPr>
            </w:pPr>
            <w:r w:rsidRPr="00EB57E1">
              <w:rPr>
                <w:iCs/>
                <w:color w:val="000000" w:themeColor="text1"/>
                <w:sz w:val="20"/>
                <w:szCs w:val="20"/>
              </w:rPr>
              <w:t xml:space="preserve">Na podlagi </w:t>
            </w:r>
            <w:r>
              <w:rPr>
                <w:iCs/>
                <w:color w:val="000000" w:themeColor="text1"/>
                <w:sz w:val="20"/>
                <w:szCs w:val="20"/>
              </w:rPr>
              <w:t xml:space="preserve">pridobljenih mnenj in predlogov </w:t>
            </w:r>
            <w:r w:rsidR="00002787">
              <w:rPr>
                <w:iCs/>
                <w:color w:val="000000" w:themeColor="text1"/>
                <w:sz w:val="20"/>
                <w:szCs w:val="20"/>
              </w:rPr>
              <w:t>sta</w:t>
            </w:r>
            <w:r>
              <w:rPr>
                <w:iCs/>
                <w:color w:val="000000" w:themeColor="text1"/>
                <w:sz w:val="20"/>
                <w:szCs w:val="20"/>
              </w:rPr>
              <w:t xml:space="preserve"> bil</w:t>
            </w:r>
            <w:r w:rsidR="00002787">
              <w:rPr>
                <w:iCs/>
                <w:color w:val="000000" w:themeColor="text1"/>
                <w:sz w:val="20"/>
                <w:szCs w:val="20"/>
              </w:rPr>
              <w:t>a</w:t>
            </w:r>
            <w:r>
              <w:rPr>
                <w:iCs/>
                <w:color w:val="000000" w:themeColor="text1"/>
                <w:sz w:val="20"/>
                <w:szCs w:val="20"/>
              </w:rPr>
              <w:t xml:space="preserve"> izveden</w:t>
            </w:r>
            <w:r w:rsidR="00002787">
              <w:rPr>
                <w:iCs/>
                <w:color w:val="000000" w:themeColor="text1"/>
                <w:sz w:val="20"/>
                <w:szCs w:val="20"/>
              </w:rPr>
              <w:t>a</w:t>
            </w:r>
            <w:r>
              <w:rPr>
                <w:iCs/>
                <w:color w:val="000000" w:themeColor="text1"/>
                <w:sz w:val="20"/>
                <w:szCs w:val="20"/>
              </w:rPr>
              <w:t xml:space="preserve"> </w:t>
            </w:r>
            <w:r w:rsidR="00002787">
              <w:rPr>
                <w:iCs/>
                <w:color w:val="000000" w:themeColor="text1"/>
                <w:sz w:val="20"/>
                <w:szCs w:val="20"/>
              </w:rPr>
              <w:t xml:space="preserve">vnovični </w:t>
            </w:r>
            <w:r>
              <w:rPr>
                <w:iCs/>
                <w:color w:val="000000" w:themeColor="text1"/>
                <w:sz w:val="20"/>
                <w:szCs w:val="20"/>
              </w:rPr>
              <w:t xml:space="preserve">premislek o vsebini uredbe in preveritev zahtev evropskega pravnega reda. Nastal je predlog, ki se nekoliko razlikuje od osnutka, o katerem je bila izvedena javna razprava. Najpomembnejša razlika je v pojmovanju spremembe posega v okolje, ki naj bo predmet PVO ali PP. Ta sprememba je </w:t>
            </w:r>
            <w:r w:rsidR="00002787">
              <w:rPr>
                <w:iCs/>
                <w:color w:val="000000" w:themeColor="text1"/>
                <w:sz w:val="20"/>
                <w:szCs w:val="20"/>
              </w:rPr>
              <w:t xml:space="preserve">zajela </w:t>
            </w:r>
            <w:r>
              <w:rPr>
                <w:iCs/>
                <w:color w:val="000000" w:themeColor="text1"/>
                <w:sz w:val="20"/>
                <w:szCs w:val="20"/>
              </w:rPr>
              <w:t>večji del pripomb, ki so se nanašale na objavljen</w:t>
            </w:r>
            <w:r w:rsidR="00002787">
              <w:rPr>
                <w:iCs/>
                <w:color w:val="000000" w:themeColor="text1"/>
                <w:sz w:val="20"/>
                <w:szCs w:val="20"/>
              </w:rPr>
              <w:t>i</w:t>
            </w:r>
            <w:r>
              <w:rPr>
                <w:iCs/>
                <w:color w:val="000000" w:themeColor="text1"/>
                <w:sz w:val="20"/>
                <w:szCs w:val="20"/>
              </w:rPr>
              <w:t xml:space="preserve"> osnutek sprememb tretjega odstavka 3. člena uredbe.</w:t>
            </w:r>
            <w:r w:rsidR="0062022A">
              <w:rPr>
                <w:iCs/>
                <w:color w:val="000000" w:themeColor="text1"/>
                <w:sz w:val="20"/>
                <w:szCs w:val="20"/>
              </w:rPr>
              <w:t xml:space="preserve"> Sprememba v pojmovanju spremembe posega v okolje, ki naj bo predmet PP ali PVO, pa je hkrati tudi razlog za neupoštevanje vseh tistih prejetih mnenj, ki so iz previdnosti predlagal</w:t>
            </w:r>
            <w:r w:rsidR="005737E5">
              <w:rPr>
                <w:iCs/>
                <w:color w:val="000000" w:themeColor="text1"/>
                <w:sz w:val="20"/>
                <w:szCs w:val="20"/>
              </w:rPr>
              <w:t>a</w:t>
            </w:r>
            <w:r w:rsidR="0062022A">
              <w:rPr>
                <w:iCs/>
                <w:color w:val="000000" w:themeColor="text1"/>
                <w:sz w:val="20"/>
                <w:szCs w:val="20"/>
              </w:rPr>
              <w:t>, naj se črtajo ali omejijo izjeme, kakor so bile navedene v objavljenem osnutku spremembe tretjega odstavka 3. člena uredbe.</w:t>
            </w:r>
          </w:p>
          <w:p w:rsidR="00FD3AC8" w:rsidRPr="00FD3AC8" w:rsidRDefault="00FD3AC8" w:rsidP="00416654">
            <w:pPr>
              <w:pStyle w:val="Neotevilenodstavek"/>
              <w:widowControl w:val="0"/>
              <w:spacing w:before="0" w:after="0" w:line="260" w:lineRule="exact"/>
              <w:rPr>
                <w:iCs/>
                <w:color w:val="000000" w:themeColor="text1"/>
                <w:sz w:val="20"/>
                <w:szCs w:val="20"/>
              </w:rPr>
            </w:pPr>
          </w:p>
          <w:p w:rsidR="00FD3AC8" w:rsidRDefault="00FD3AC8" w:rsidP="00416654">
            <w:pPr>
              <w:pStyle w:val="Neotevilenodstavek"/>
              <w:widowControl w:val="0"/>
              <w:spacing w:before="0" w:after="0" w:line="260" w:lineRule="exact"/>
              <w:rPr>
                <w:iCs/>
                <w:color w:val="000000" w:themeColor="text1"/>
                <w:sz w:val="20"/>
                <w:szCs w:val="20"/>
              </w:rPr>
            </w:pPr>
            <w:r w:rsidRPr="00FD3AC8">
              <w:rPr>
                <w:iCs/>
                <w:color w:val="000000" w:themeColor="text1"/>
                <w:sz w:val="20"/>
                <w:szCs w:val="20"/>
              </w:rPr>
              <w:t>Več udeležencev javne razprave je predlagalo, naj se ohrani možnost</w:t>
            </w:r>
            <w:r>
              <w:rPr>
                <w:iCs/>
                <w:color w:val="000000" w:themeColor="text1"/>
                <w:sz w:val="20"/>
                <w:szCs w:val="20"/>
              </w:rPr>
              <w:t xml:space="preserve">, da se PP izvede tudi za posege, ki sicer ne dosegajo praga. Znaten delež vlog za predhodni postopek pristojni organ beleži prav na podlagi te možnosti. Ne glede na nasprotne razloge je prevladala ocena, da ni smiselno upravnega organa obremenjevati z obravnavanjem posegov, za katere </w:t>
            </w:r>
            <w:r w:rsidR="00D070C5">
              <w:rPr>
                <w:iCs/>
                <w:color w:val="000000" w:themeColor="text1"/>
                <w:sz w:val="20"/>
                <w:szCs w:val="20"/>
              </w:rPr>
              <w:t>je tako vlagateljem</w:t>
            </w:r>
            <w:r>
              <w:rPr>
                <w:iCs/>
                <w:color w:val="000000" w:themeColor="text1"/>
                <w:sz w:val="20"/>
                <w:szCs w:val="20"/>
              </w:rPr>
              <w:t xml:space="preserve"> kot upravni</w:t>
            </w:r>
            <w:r w:rsidR="00D070C5">
              <w:rPr>
                <w:iCs/>
                <w:color w:val="000000" w:themeColor="text1"/>
                <w:sz w:val="20"/>
                <w:szCs w:val="20"/>
              </w:rPr>
              <w:t>m organom</w:t>
            </w:r>
            <w:r>
              <w:rPr>
                <w:iCs/>
                <w:color w:val="000000" w:themeColor="text1"/>
                <w:sz w:val="20"/>
                <w:szCs w:val="20"/>
              </w:rPr>
              <w:t xml:space="preserve"> vnaprej </w:t>
            </w:r>
            <w:r w:rsidR="00D070C5">
              <w:rPr>
                <w:iCs/>
                <w:color w:val="000000" w:themeColor="text1"/>
                <w:sz w:val="20"/>
                <w:szCs w:val="20"/>
              </w:rPr>
              <w:t xml:space="preserve">jasno, da niso posegi, ki imajo lahko pomembne vplive na okolje (posegi, za katere je PVO obvezna), ali se pomembni vplivi lahko pričakujejo (posegi, za katere je treba izvesti PP). Pristojnost ARSO je omejena prav na ti dve nalogi: na presojo vplivov na okolje (v postopkih izdaje okoljevarstvenih soglasij ali izdaje mnenj v integralnih postopkih po Gradbenem zakonu) in na ugotavljanje, ali je presoja obvezna (v predhodnih postopkih). Omejeni viri, s katerimi </w:t>
            </w:r>
            <w:r w:rsidR="00997ED5">
              <w:rPr>
                <w:iCs/>
                <w:color w:val="000000" w:themeColor="text1"/>
                <w:sz w:val="20"/>
                <w:szCs w:val="20"/>
              </w:rPr>
              <w:t xml:space="preserve">so </w:t>
            </w:r>
            <w:r w:rsidR="00D070C5">
              <w:rPr>
                <w:iCs/>
                <w:color w:val="000000" w:themeColor="text1"/>
                <w:sz w:val="20"/>
                <w:szCs w:val="20"/>
              </w:rPr>
              <w:t>soočen</w:t>
            </w:r>
            <w:r w:rsidR="00997ED5">
              <w:rPr>
                <w:iCs/>
                <w:color w:val="000000" w:themeColor="text1"/>
                <w:sz w:val="20"/>
                <w:szCs w:val="20"/>
              </w:rPr>
              <w:t>i</w:t>
            </w:r>
            <w:r w:rsidR="00D070C5">
              <w:rPr>
                <w:iCs/>
                <w:color w:val="000000" w:themeColor="text1"/>
                <w:sz w:val="20"/>
                <w:szCs w:val="20"/>
              </w:rPr>
              <w:t xml:space="preserve"> </w:t>
            </w:r>
            <w:r w:rsidR="005737E5">
              <w:rPr>
                <w:iCs/>
                <w:color w:val="000000" w:themeColor="text1"/>
                <w:sz w:val="20"/>
                <w:szCs w:val="20"/>
              </w:rPr>
              <w:t xml:space="preserve">upravni </w:t>
            </w:r>
            <w:r w:rsidR="00997ED5">
              <w:rPr>
                <w:iCs/>
                <w:color w:val="000000" w:themeColor="text1"/>
                <w:sz w:val="20"/>
                <w:szCs w:val="20"/>
              </w:rPr>
              <w:t>organi</w:t>
            </w:r>
            <w:r w:rsidR="00D070C5">
              <w:rPr>
                <w:iCs/>
                <w:color w:val="000000" w:themeColor="text1"/>
                <w:sz w:val="20"/>
                <w:szCs w:val="20"/>
              </w:rPr>
              <w:t>, ne dopuščajo, da bi izvajal</w:t>
            </w:r>
            <w:r w:rsidR="00997ED5">
              <w:rPr>
                <w:iCs/>
                <w:color w:val="000000" w:themeColor="text1"/>
                <w:sz w:val="20"/>
                <w:szCs w:val="20"/>
              </w:rPr>
              <w:t>i</w:t>
            </w:r>
            <w:r w:rsidR="00D070C5">
              <w:rPr>
                <w:iCs/>
                <w:color w:val="000000" w:themeColor="text1"/>
                <w:sz w:val="20"/>
                <w:szCs w:val="20"/>
              </w:rPr>
              <w:t xml:space="preserve"> naloge, ki se že v osnovi ne skladajo s temi pristojnostmi.</w:t>
            </w:r>
          </w:p>
          <w:p w:rsidR="00D070C5" w:rsidRDefault="00D070C5" w:rsidP="00416654">
            <w:pPr>
              <w:pStyle w:val="Neotevilenodstavek"/>
              <w:widowControl w:val="0"/>
              <w:spacing w:before="0" w:after="0" w:line="260" w:lineRule="exact"/>
              <w:rPr>
                <w:iCs/>
                <w:color w:val="000000" w:themeColor="text1"/>
                <w:sz w:val="20"/>
                <w:szCs w:val="20"/>
              </w:rPr>
            </w:pPr>
          </w:p>
          <w:p w:rsidR="00D070C5" w:rsidRDefault="00D070C5"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 xml:space="preserve">Udeleženci javne razprave so predlagali, naj se pojmi iz uredbe uskladijo s pojmi iz zakonodaje, ki ureja graditev, ter </w:t>
            </w:r>
            <w:r w:rsidR="00997ED5">
              <w:rPr>
                <w:iCs/>
                <w:color w:val="000000" w:themeColor="text1"/>
                <w:sz w:val="20"/>
                <w:szCs w:val="20"/>
              </w:rPr>
              <w:t xml:space="preserve">s </w:t>
            </w:r>
            <w:r>
              <w:rPr>
                <w:iCs/>
                <w:color w:val="000000" w:themeColor="text1"/>
                <w:sz w:val="20"/>
                <w:szCs w:val="20"/>
              </w:rPr>
              <w:t>sektorsko zakonodajo (npr. ZCes</w:t>
            </w:r>
            <w:r w:rsidR="00A16322">
              <w:rPr>
                <w:iCs/>
                <w:color w:val="000000" w:themeColor="text1"/>
                <w:sz w:val="20"/>
                <w:szCs w:val="20"/>
              </w:rPr>
              <w:t>–</w:t>
            </w:r>
            <w:r>
              <w:rPr>
                <w:iCs/>
                <w:color w:val="000000" w:themeColor="text1"/>
                <w:sz w:val="20"/>
                <w:szCs w:val="20"/>
              </w:rPr>
              <w:t>1). Te predlog</w:t>
            </w:r>
            <w:r w:rsidR="00997ED5">
              <w:rPr>
                <w:iCs/>
                <w:color w:val="000000" w:themeColor="text1"/>
                <w:sz w:val="20"/>
                <w:szCs w:val="20"/>
              </w:rPr>
              <w:t>e</w:t>
            </w:r>
            <w:r>
              <w:rPr>
                <w:iCs/>
                <w:color w:val="000000" w:themeColor="text1"/>
                <w:sz w:val="20"/>
                <w:szCs w:val="20"/>
              </w:rPr>
              <w:t xml:space="preserve"> je bilo možno le delno</w:t>
            </w:r>
            <w:r w:rsidR="00997ED5">
              <w:rPr>
                <w:iCs/>
                <w:color w:val="000000" w:themeColor="text1"/>
                <w:sz w:val="20"/>
                <w:szCs w:val="20"/>
              </w:rPr>
              <w:t xml:space="preserve"> upoštevati</w:t>
            </w:r>
            <w:r>
              <w:rPr>
                <w:iCs/>
                <w:color w:val="000000" w:themeColor="text1"/>
                <w:sz w:val="20"/>
                <w:szCs w:val="20"/>
              </w:rPr>
              <w:t xml:space="preserve">. </w:t>
            </w:r>
            <w:r w:rsidR="00EB57E1">
              <w:rPr>
                <w:iCs/>
                <w:color w:val="000000" w:themeColor="text1"/>
                <w:sz w:val="20"/>
                <w:szCs w:val="20"/>
              </w:rPr>
              <w:t>Ureditev presoje vplivov posegov na okolje namreč temelji na drugačnih izhodiščih in posege v okolje pojmuje skladno z 2. točko 3. člena ZVO</w:t>
            </w:r>
            <w:r w:rsidR="00A16322">
              <w:rPr>
                <w:iCs/>
                <w:color w:val="000000" w:themeColor="text1"/>
                <w:sz w:val="20"/>
                <w:szCs w:val="20"/>
              </w:rPr>
              <w:t>–</w:t>
            </w:r>
            <w:r w:rsidR="00EB57E1">
              <w:rPr>
                <w:iCs/>
                <w:color w:val="000000" w:themeColor="text1"/>
                <w:sz w:val="20"/>
                <w:szCs w:val="20"/>
              </w:rPr>
              <w:t xml:space="preserve">1: </w:t>
            </w:r>
            <w:r w:rsidR="00EB57E1" w:rsidRPr="00EB57E1">
              <w:rPr>
                <w:i/>
                <w:iCs/>
                <w:color w:val="000000" w:themeColor="text1"/>
                <w:sz w:val="20"/>
                <w:szCs w:val="20"/>
              </w:rPr>
              <w:t xml:space="preserve">Poseg v okolje je vsako človekovo ravnanje ali opustitev ravnanja, ki lahko vpliva na okolje tako, da škoduje človekovemu zdravju, počutju in kakovosti njegovega življenja ter preživetju, zdravju in počutju drugih organizmov. Poseg </w:t>
            </w:r>
            <w:r w:rsidR="00EB57E1" w:rsidRPr="00EB57E1">
              <w:rPr>
                <w:i/>
                <w:iCs/>
                <w:color w:val="000000" w:themeColor="text1"/>
                <w:sz w:val="20"/>
                <w:szCs w:val="20"/>
              </w:rPr>
              <w:lastRenderedPageBreak/>
              <w:t>v okolje se nanaša zlasti na rabo naravnih dobrin, onesnaževanje delov okolja, gradnjo in uporabo objektov, proizvodne in druge dejavnosti ter dajanje izdelkov na trg in njihovo potrošnjo.</w:t>
            </w:r>
            <w:r w:rsidR="00EB57E1">
              <w:rPr>
                <w:i/>
                <w:iCs/>
                <w:color w:val="000000" w:themeColor="text1"/>
                <w:sz w:val="20"/>
                <w:szCs w:val="20"/>
              </w:rPr>
              <w:t xml:space="preserve"> </w:t>
            </w:r>
            <w:r w:rsidR="00EB57E1">
              <w:rPr>
                <w:iCs/>
                <w:color w:val="000000" w:themeColor="text1"/>
                <w:sz w:val="20"/>
                <w:szCs w:val="20"/>
              </w:rPr>
              <w:t>Kot izhaja iz tega citata, je pojem poseg v okolje mnogo širši kot poseg v prostor (24. točka 3. člena ZUreP</w:t>
            </w:r>
            <w:r w:rsidR="00A16322">
              <w:rPr>
                <w:iCs/>
                <w:color w:val="000000" w:themeColor="text1"/>
                <w:sz w:val="20"/>
                <w:szCs w:val="20"/>
              </w:rPr>
              <w:t>–</w:t>
            </w:r>
            <w:r w:rsidR="00EB57E1">
              <w:rPr>
                <w:iCs/>
                <w:color w:val="000000" w:themeColor="text1"/>
                <w:sz w:val="20"/>
                <w:szCs w:val="20"/>
              </w:rPr>
              <w:t>2) ali gradnja (6. točka 3. člena GZ).</w:t>
            </w:r>
          </w:p>
          <w:p w:rsidR="00EF2129" w:rsidRDefault="00EF2129" w:rsidP="00416654">
            <w:pPr>
              <w:pStyle w:val="Neotevilenodstavek"/>
              <w:widowControl w:val="0"/>
              <w:spacing w:before="0" w:after="0" w:line="260" w:lineRule="exact"/>
              <w:rPr>
                <w:iCs/>
                <w:color w:val="000000" w:themeColor="text1"/>
                <w:sz w:val="20"/>
                <w:szCs w:val="20"/>
              </w:rPr>
            </w:pPr>
          </w:p>
          <w:p w:rsidR="00EF2129" w:rsidRDefault="00EF2129"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 xml:space="preserve">Nekatera mnenja, v katerih je izraženo nasprotovanje dvigu pragov, niso bila upoštevana, ker se je s </w:t>
            </w:r>
            <w:r w:rsidR="001C5E75">
              <w:rPr>
                <w:iCs/>
                <w:color w:val="000000" w:themeColor="text1"/>
                <w:sz w:val="20"/>
                <w:szCs w:val="20"/>
              </w:rPr>
              <w:t>primerjavami</w:t>
            </w:r>
            <w:r>
              <w:rPr>
                <w:iCs/>
                <w:color w:val="000000" w:themeColor="text1"/>
                <w:sz w:val="20"/>
                <w:szCs w:val="20"/>
              </w:rPr>
              <w:t xml:space="preserve"> ugotovilo, da se lahko dvignejo</w:t>
            </w:r>
            <w:r w:rsidR="004B2613">
              <w:rPr>
                <w:iCs/>
                <w:color w:val="000000" w:themeColor="text1"/>
                <w:sz w:val="20"/>
                <w:szCs w:val="20"/>
              </w:rPr>
              <w:t xml:space="preserve"> do ravni, primerljiv</w:t>
            </w:r>
            <w:r w:rsidR="00997ED5">
              <w:rPr>
                <w:iCs/>
                <w:color w:val="000000" w:themeColor="text1"/>
                <w:sz w:val="20"/>
                <w:szCs w:val="20"/>
              </w:rPr>
              <w:t>e</w:t>
            </w:r>
            <w:r w:rsidR="004B2613">
              <w:rPr>
                <w:iCs/>
                <w:color w:val="000000" w:themeColor="text1"/>
                <w:sz w:val="20"/>
                <w:szCs w:val="20"/>
              </w:rPr>
              <w:t xml:space="preserve"> </w:t>
            </w:r>
            <w:r w:rsidR="00997ED5">
              <w:rPr>
                <w:iCs/>
                <w:color w:val="000000" w:themeColor="text1"/>
                <w:sz w:val="20"/>
                <w:szCs w:val="20"/>
              </w:rPr>
              <w:t xml:space="preserve">z </w:t>
            </w:r>
            <w:r w:rsidR="004B2613">
              <w:rPr>
                <w:iCs/>
                <w:color w:val="000000" w:themeColor="text1"/>
                <w:sz w:val="20"/>
                <w:szCs w:val="20"/>
              </w:rPr>
              <w:t>ureditvam</w:t>
            </w:r>
            <w:r w:rsidR="00997ED5">
              <w:rPr>
                <w:iCs/>
                <w:color w:val="000000" w:themeColor="text1"/>
                <w:sz w:val="20"/>
                <w:szCs w:val="20"/>
              </w:rPr>
              <w:t>i</w:t>
            </w:r>
            <w:r w:rsidR="004B2613">
              <w:rPr>
                <w:iCs/>
                <w:color w:val="000000" w:themeColor="text1"/>
                <w:sz w:val="20"/>
                <w:szCs w:val="20"/>
              </w:rPr>
              <w:t xml:space="preserve"> v nekaterih drugih članicah EU.</w:t>
            </w:r>
          </w:p>
          <w:p w:rsidR="00CA678E" w:rsidRPr="00922943" w:rsidRDefault="00CA678E" w:rsidP="00416654">
            <w:pPr>
              <w:pStyle w:val="Neotevilenodstavek"/>
              <w:widowControl w:val="0"/>
              <w:spacing w:before="0" w:after="0" w:line="260" w:lineRule="exact"/>
              <w:rPr>
                <w:iCs/>
                <w:color w:val="FF0000"/>
                <w:sz w:val="20"/>
                <w:szCs w:val="20"/>
              </w:rPr>
            </w:pPr>
          </w:p>
          <w:p w:rsidR="00CA678E" w:rsidRPr="00922943" w:rsidRDefault="00CA678E" w:rsidP="00416654">
            <w:pPr>
              <w:pStyle w:val="Neotevilenodstavek"/>
              <w:widowControl w:val="0"/>
              <w:spacing w:before="0" w:after="0" w:line="260" w:lineRule="exact"/>
              <w:rPr>
                <w:iCs/>
                <w:color w:val="FF0000"/>
                <w:sz w:val="20"/>
                <w:szCs w:val="20"/>
              </w:rPr>
            </w:pPr>
          </w:p>
          <w:p w:rsidR="00CA678E" w:rsidRPr="00FD3AC8" w:rsidRDefault="00CA678E" w:rsidP="00416654">
            <w:pPr>
              <w:pStyle w:val="Neotevilenodstavek"/>
              <w:widowControl w:val="0"/>
              <w:spacing w:before="0" w:after="0" w:line="260" w:lineRule="exact"/>
              <w:rPr>
                <w:iCs/>
                <w:color w:val="000000" w:themeColor="text1"/>
                <w:sz w:val="20"/>
                <w:szCs w:val="20"/>
              </w:rPr>
            </w:pPr>
            <w:r w:rsidRPr="00FD3AC8">
              <w:rPr>
                <w:iCs/>
                <w:color w:val="000000" w:themeColor="text1"/>
                <w:sz w:val="20"/>
                <w:szCs w:val="20"/>
              </w:rPr>
              <w:t>Javnost je bila vključe</w:t>
            </w:r>
            <w:r w:rsidR="00FD3AC8" w:rsidRPr="00FD3AC8">
              <w:rPr>
                <w:iCs/>
                <w:color w:val="000000" w:themeColor="text1"/>
                <w:sz w:val="20"/>
                <w:szCs w:val="20"/>
              </w:rPr>
              <w:t>na v pripravo gradiva v skladu s tretjim odstavkom 26. člena Zakona</w:t>
            </w:r>
            <w:r w:rsidRPr="00FD3AC8">
              <w:rPr>
                <w:iCs/>
                <w:color w:val="000000" w:themeColor="text1"/>
                <w:sz w:val="20"/>
                <w:szCs w:val="20"/>
              </w:rPr>
              <w:t xml:space="preserve"> o </w:t>
            </w:r>
            <w:r w:rsidR="00FD3AC8" w:rsidRPr="00FD3AC8">
              <w:rPr>
                <w:iCs/>
                <w:color w:val="000000" w:themeColor="text1"/>
                <w:sz w:val="20"/>
                <w:szCs w:val="20"/>
              </w:rPr>
              <w:t>varstvu okolja.</w:t>
            </w:r>
          </w:p>
          <w:p w:rsidR="00CA678E" w:rsidRPr="00922943" w:rsidRDefault="00CA678E" w:rsidP="00416654">
            <w:pPr>
              <w:pStyle w:val="Neotevilenodstavek"/>
              <w:widowControl w:val="0"/>
              <w:spacing w:before="0" w:after="0" w:line="260" w:lineRule="exact"/>
              <w:rPr>
                <w:iCs/>
                <w:sz w:val="20"/>
                <w:szCs w:val="20"/>
              </w:rPr>
            </w:pPr>
          </w:p>
        </w:tc>
      </w:tr>
      <w:tr w:rsidR="00CA678E" w:rsidRPr="00FD3AC8" w:rsidTr="00CA678E">
        <w:tc>
          <w:tcPr>
            <w:tcW w:w="6669" w:type="dxa"/>
            <w:gridSpan w:val="9"/>
            <w:vAlign w:val="center"/>
          </w:tcPr>
          <w:p w:rsidR="00CA678E" w:rsidRPr="00922943" w:rsidRDefault="00CA678E" w:rsidP="00416654">
            <w:pPr>
              <w:pStyle w:val="Neotevilenodstavek"/>
              <w:widowControl w:val="0"/>
              <w:spacing w:before="0" w:after="0" w:line="260" w:lineRule="exact"/>
              <w:jc w:val="left"/>
              <w:rPr>
                <w:sz w:val="20"/>
                <w:szCs w:val="20"/>
              </w:rPr>
            </w:pPr>
            <w:r w:rsidRPr="00922943">
              <w:rPr>
                <w:b/>
                <w:sz w:val="20"/>
                <w:szCs w:val="20"/>
              </w:rPr>
              <w:lastRenderedPageBreak/>
              <w:t>10. Pri pripravi gradiva so bile upoštevane zahteve iz Resolucije o normativni dejavnosti:</w:t>
            </w:r>
          </w:p>
        </w:tc>
        <w:tc>
          <w:tcPr>
            <w:tcW w:w="2431" w:type="dxa"/>
            <w:gridSpan w:val="3"/>
            <w:vAlign w:val="center"/>
          </w:tcPr>
          <w:p w:rsidR="00CA678E" w:rsidRPr="00922943" w:rsidRDefault="00CA678E" w:rsidP="00D22BD5">
            <w:pPr>
              <w:pStyle w:val="Neotevilenodstavek"/>
              <w:widowControl w:val="0"/>
              <w:spacing w:before="0" w:after="0" w:line="260" w:lineRule="exact"/>
              <w:jc w:val="center"/>
              <w:rPr>
                <w:iCs/>
                <w:sz w:val="20"/>
                <w:szCs w:val="20"/>
              </w:rPr>
            </w:pPr>
            <w:r w:rsidRPr="00922943">
              <w:rPr>
                <w:sz w:val="20"/>
                <w:szCs w:val="20"/>
              </w:rPr>
              <w:t>DA</w:t>
            </w:r>
          </w:p>
        </w:tc>
      </w:tr>
      <w:tr w:rsidR="00CA678E" w:rsidRPr="00922943" w:rsidTr="00CA678E">
        <w:tc>
          <w:tcPr>
            <w:tcW w:w="6669" w:type="dxa"/>
            <w:gridSpan w:val="9"/>
            <w:vAlign w:val="center"/>
          </w:tcPr>
          <w:p w:rsidR="00CA678E" w:rsidRPr="00922943" w:rsidRDefault="00CA678E" w:rsidP="00416654">
            <w:pPr>
              <w:pStyle w:val="Neotevilenodstavek"/>
              <w:widowControl w:val="0"/>
              <w:spacing w:before="0" w:after="0" w:line="260" w:lineRule="exact"/>
              <w:jc w:val="left"/>
              <w:rPr>
                <w:b/>
                <w:sz w:val="20"/>
                <w:szCs w:val="20"/>
              </w:rPr>
            </w:pPr>
            <w:r w:rsidRPr="00922943">
              <w:rPr>
                <w:b/>
                <w:sz w:val="20"/>
                <w:szCs w:val="20"/>
              </w:rPr>
              <w:t>11. Gradivo je uvrščeno v delovni program vlade:</w:t>
            </w:r>
          </w:p>
        </w:tc>
        <w:tc>
          <w:tcPr>
            <w:tcW w:w="2431" w:type="dxa"/>
            <w:gridSpan w:val="3"/>
            <w:vAlign w:val="center"/>
          </w:tcPr>
          <w:p w:rsidR="00CA678E" w:rsidRPr="00922943" w:rsidRDefault="00CA678E" w:rsidP="00416654">
            <w:pPr>
              <w:pStyle w:val="Neotevilenodstavek"/>
              <w:widowControl w:val="0"/>
              <w:spacing w:before="0" w:after="0" w:line="260" w:lineRule="exact"/>
              <w:jc w:val="center"/>
              <w:rPr>
                <w:sz w:val="20"/>
                <w:szCs w:val="20"/>
              </w:rPr>
            </w:pPr>
            <w:r w:rsidRPr="00922943">
              <w:rPr>
                <w:sz w:val="20"/>
                <w:szCs w:val="20"/>
              </w:rPr>
              <w:t>NE</w:t>
            </w:r>
          </w:p>
        </w:tc>
      </w:tr>
      <w:tr w:rsidR="00CA678E" w:rsidRPr="00922943" w:rsidTr="00CA678E">
        <w:tc>
          <w:tcPr>
            <w:tcW w:w="9100" w:type="dxa"/>
            <w:gridSpan w:val="12"/>
            <w:tcBorders>
              <w:top w:val="single" w:sz="4" w:space="0" w:color="000000"/>
              <w:left w:val="single" w:sz="4" w:space="0" w:color="000000"/>
              <w:bottom w:val="single" w:sz="4" w:space="0" w:color="000000"/>
              <w:right w:val="single" w:sz="4" w:space="0" w:color="000000"/>
            </w:tcBorders>
          </w:tcPr>
          <w:p w:rsidR="00CA678E" w:rsidRPr="00922943" w:rsidRDefault="00CA678E" w:rsidP="00416654">
            <w:pPr>
              <w:pStyle w:val="Poglavje"/>
              <w:widowControl w:val="0"/>
              <w:spacing w:before="0" w:after="0" w:line="260" w:lineRule="exact"/>
              <w:ind w:left="3400"/>
              <w:jc w:val="left"/>
              <w:rPr>
                <w:sz w:val="20"/>
                <w:szCs w:val="20"/>
              </w:rPr>
            </w:pPr>
          </w:p>
          <w:p w:rsidR="00CA678E" w:rsidRPr="00922943" w:rsidRDefault="000B4708" w:rsidP="00416654">
            <w:pPr>
              <w:pStyle w:val="Poglavje"/>
              <w:widowControl w:val="0"/>
              <w:spacing w:before="0" w:after="0" w:line="260" w:lineRule="exact"/>
              <w:ind w:left="3400"/>
              <w:jc w:val="left"/>
              <w:rPr>
                <w:b w:val="0"/>
                <w:sz w:val="20"/>
                <w:szCs w:val="20"/>
              </w:rPr>
            </w:pPr>
            <w:r w:rsidRPr="00922943">
              <w:rPr>
                <w:b w:val="0"/>
                <w:sz w:val="20"/>
                <w:szCs w:val="20"/>
              </w:rPr>
              <w:t xml:space="preserve">                                                     </w:t>
            </w:r>
            <w:r w:rsidR="003607C0">
              <w:rPr>
                <w:b w:val="0"/>
                <w:sz w:val="20"/>
                <w:szCs w:val="20"/>
              </w:rPr>
              <w:t>M</w:t>
            </w:r>
            <w:r w:rsidR="0017763A" w:rsidRPr="00922943">
              <w:rPr>
                <w:b w:val="0"/>
                <w:sz w:val="20"/>
                <w:szCs w:val="20"/>
              </w:rPr>
              <w:t>ag. Andrej Vizjak</w:t>
            </w:r>
          </w:p>
          <w:p w:rsidR="000B4708" w:rsidRPr="00922943" w:rsidRDefault="000B4708" w:rsidP="00416654">
            <w:pPr>
              <w:pStyle w:val="Poglavje"/>
              <w:widowControl w:val="0"/>
              <w:spacing w:before="0" w:after="0" w:line="260" w:lineRule="exact"/>
              <w:ind w:left="3400"/>
              <w:jc w:val="left"/>
              <w:rPr>
                <w:b w:val="0"/>
                <w:sz w:val="20"/>
                <w:szCs w:val="20"/>
              </w:rPr>
            </w:pPr>
            <w:r w:rsidRPr="00922943">
              <w:rPr>
                <w:b w:val="0"/>
                <w:sz w:val="20"/>
                <w:szCs w:val="20"/>
              </w:rPr>
              <w:t xml:space="preserve">                                                          </w:t>
            </w:r>
            <w:r w:rsidR="0017763A" w:rsidRPr="00922943">
              <w:rPr>
                <w:b w:val="0"/>
                <w:sz w:val="20"/>
                <w:szCs w:val="20"/>
              </w:rPr>
              <w:t>MINISTER</w:t>
            </w:r>
          </w:p>
          <w:p w:rsidR="00CA678E" w:rsidRPr="00922943" w:rsidRDefault="00CA678E" w:rsidP="00416654">
            <w:pPr>
              <w:pStyle w:val="Poglavje"/>
              <w:widowControl w:val="0"/>
              <w:spacing w:before="0" w:after="0" w:line="260" w:lineRule="exact"/>
              <w:ind w:left="3400"/>
              <w:jc w:val="left"/>
              <w:rPr>
                <w:sz w:val="20"/>
                <w:szCs w:val="20"/>
              </w:rPr>
            </w:pPr>
          </w:p>
        </w:tc>
      </w:tr>
    </w:tbl>
    <w:p w:rsidR="00976551" w:rsidRPr="00922943" w:rsidRDefault="00976551" w:rsidP="00976551">
      <w:pPr>
        <w:pStyle w:val="Telobesedila2"/>
        <w:ind w:left="4956" w:firstLine="708"/>
        <w:rPr>
          <w:rFonts w:ascii="Arial" w:hAnsi="Arial"/>
          <w:b w:val="0"/>
          <w:sz w:val="20"/>
        </w:rPr>
      </w:pPr>
    </w:p>
    <w:p w:rsidR="00CA678E" w:rsidRPr="00922943" w:rsidRDefault="00CA678E" w:rsidP="00976551">
      <w:pPr>
        <w:pStyle w:val="Telobesedila2"/>
        <w:ind w:left="4956" w:firstLine="708"/>
        <w:rPr>
          <w:rFonts w:ascii="Arial" w:hAnsi="Arial"/>
          <w:b w:val="0"/>
          <w:sz w:val="20"/>
        </w:rPr>
      </w:pPr>
    </w:p>
    <w:p w:rsidR="00CA678E" w:rsidRPr="00922943" w:rsidRDefault="00CA678E" w:rsidP="00976551">
      <w:pPr>
        <w:pStyle w:val="Telobesedila2"/>
        <w:ind w:left="4956" w:firstLine="708"/>
        <w:rPr>
          <w:rFonts w:ascii="Arial" w:hAnsi="Arial"/>
          <w:b w:val="0"/>
          <w:sz w:val="20"/>
        </w:rPr>
      </w:pPr>
    </w:p>
    <w:p w:rsidR="00CA678E" w:rsidRPr="00922943" w:rsidRDefault="00CA678E" w:rsidP="00976551">
      <w:pPr>
        <w:pStyle w:val="Telobesedila2"/>
        <w:ind w:left="4956" w:firstLine="708"/>
        <w:rPr>
          <w:rFonts w:ascii="Arial" w:hAnsi="Arial"/>
          <w:b w:val="0"/>
          <w:sz w:val="20"/>
        </w:rPr>
      </w:pPr>
    </w:p>
    <w:p w:rsidR="00CA678E" w:rsidRPr="00922943" w:rsidRDefault="00CA678E" w:rsidP="00976551">
      <w:pPr>
        <w:pStyle w:val="Telobesedila2"/>
        <w:ind w:left="4956" w:firstLine="708"/>
        <w:rPr>
          <w:rFonts w:ascii="Arial" w:hAnsi="Arial"/>
          <w:b w:val="0"/>
          <w:sz w:val="20"/>
        </w:rPr>
      </w:pPr>
    </w:p>
    <w:p w:rsidR="00CA678E" w:rsidRPr="00922943" w:rsidRDefault="00CA678E" w:rsidP="00976551">
      <w:pPr>
        <w:pStyle w:val="Telobesedila2"/>
        <w:ind w:left="4956" w:firstLine="708"/>
        <w:rPr>
          <w:rFonts w:ascii="Arial" w:hAnsi="Arial"/>
          <w:b w:val="0"/>
          <w:sz w:val="20"/>
        </w:rPr>
      </w:pPr>
    </w:p>
    <w:p w:rsidR="00CA678E" w:rsidRPr="00922943" w:rsidRDefault="00EA6A74" w:rsidP="00CA678E">
      <w:pPr>
        <w:tabs>
          <w:tab w:val="left" w:pos="708"/>
        </w:tabs>
        <w:ind w:left="6012"/>
        <w:rPr>
          <w:rFonts w:cs="Arial"/>
          <w:b/>
          <w:szCs w:val="20"/>
          <w:lang w:val="sl-SI"/>
        </w:rPr>
      </w:pPr>
      <w:r w:rsidRPr="00922943">
        <w:rPr>
          <w:rFonts w:cs="Arial"/>
          <w:b/>
          <w:szCs w:val="20"/>
          <w:lang w:val="sl-SI"/>
        </w:rPr>
        <w:br w:type="page"/>
      </w:r>
      <w:r w:rsidR="00485FF8" w:rsidRPr="00922943">
        <w:rPr>
          <w:rFonts w:cs="Arial"/>
          <w:b/>
          <w:szCs w:val="20"/>
          <w:lang w:val="sl-SI"/>
        </w:rPr>
        <w:lastRenderedPageBreak/>
        <w:t xml:space="preserve">       </w:t>
      </w:r>
      <w:r w:rsidR="00CA678E" w:rsidRPr="00922943">
        <w:rPr>
          <w:rFonts w:cs="Arial"/>
          <w:b/>
          <w:szCs w:val="20"/>
          <w:lang w:val="sl-SI"/>
        </w:rPr>
        <w:t>PREDLOG</w:t>
      </w:r>
    </w:p>
    <w:p w:rsidR="00CA678E" w:rsidRPr="00922943" w:rsidRDefault="00CA678E" w:rsidP="00CA678E">
      <w:pPr>
        <w:tabs>
          <w:tab w:val="left" w:pos="708"/>
        </w:tabs>
        <w:ind w:left="6012"/>
        <w:rPr>
          <w:rFonts w:cs="Arial"/>
          <w:b/>
          <w:szCs w:val="20"/>
          <w:lang w:val="sl-SI"/>
        </w:rPr>
      </w:pPr>
      <w:r w:rsidRPr="00922943">
        <w:rPr>
          <w:rFonts w:cs="Arial"/>
          <w:b/>
          <w:szCs w:val="20"/>
          <w:lang w:val="sl-SI"/>
        </w:rPr>
        <w:t xml:space="preserve">   (</w:t>
      </w:r>
      <w:r w:rsidR="00485FF8" w:rsidRPr="00922943">
        <w:rPr>
          <w:rFonts w:cs="Arial"/>
          <w:b/>
          <w:szCs w:val="20"/>
          <w:lang w:val="sl-SI"/>
        </w:rPr>
        <w:t>EVA 2020-2550-0030</w:t>
      </w:r>
      <w:r w:rsidRPr="00922943">
        <w:rPr>
          <w:rFonts w:cs="Arial"/>
          <w:b/>
          <w:szCs w:val="20"/>
          <w:lang w:val="sl-SI"/>
        </w:rPr>
        <w:t>)</w:t>
      </w:r>
    </w:p>
    <w:p w:rsidR="00CA678E" w:rsidRPr="00922943" w:rsidRDefault="00CA678E" w:rsidP="00CA678E">
      <w:pPr>
        <w:tabs>
          <w:tab w:val="left" w:pos="708"/>
        </w:tabs>
        <w:rPr>
          <w:rFonts w:cs="Arial"/>
          <w:b/>
          <w:szCs w:val="20"/>
          <w:lang w:val="sl-SI"/>
        </w:rPr>
      </w:pPr>
    </w:p>
    <w:p w:rsidR="00EA6A74" w:rsidRPr="00831EBD" w:rsidRDefault="00EA6A74" w:rsidP="00EA6A74">
      <w:pPr>
        <w:autoSpaceDE w:val="0"/>
        <w:autoSpaceDN w:val="0"/>
        <w:adjustRightInd w:val="0"/>
        <w:spacing w:line="240" w:lineRule="auto"/>
        <w:jc w:val="both"/>
        <w:rPr>
          <w:rFonts w:eastAsia="Calibri" w:cs="Arial"/>
          <w:szCs w:val="20"/>
          <w:lang w:val="sl-SI"/>
        </w:rPr>
      </w:pPr>
      <w:r w:rsidRPr="00831EBD">
        <w:rPr>
          <w:rFonts w:eastAsia="Calibri" w:cs="Arial"/>
          <w:szCs w:val="20"/>
          <w:lang w:val="sl-SI"/>
        </w:rPr>
        <w:t xml:space="preserve">Na podlagi četrtega odstavka 51. člena in devetega odstavka </w:t>
      </w:r>
      <w:proofErr w:type="spellStart"/>
      <w:r w:rsidRPr="00831EBD">
        <w:rPr>
          <w:rFonts w:eastAsia="Calibri" w:cs="Arial"/>
          <w:szCs w:val="20"/>
          <w:lang w:val="sl-SI"/>
        </w:rPr>
        <w:t>51.a</w:t>
      </w:r>
      <w:proofErr w:type="spellEnd"/>
      <w:r w:rsidRPr="00831EBD">
        <w:rPr>
          <w:rFonts w:eastAsia="Calibri" w:cs="Arial"/>
          <w:szCs w:val="20"/>
          <w:lang w:val="sl-SI"/>
        </w:rPr>
        <w:t xml:space="preserve"> člena Zakona o varstvu okolja (Uradni list RS, št. 39/06 – uradno prečiščeno besedilo, 49/06 – ZMetD, 66/06 – </w:t>
      </w:r>
      <w:proofErr w:type="spellStart"/>
      <w:r w:rsidRPr="00831EBD">
        <w:rPr>
          <w:rFonts w:eastAsia="Calibri" w:cs="Arial"/>
          <w:szCs w:val="20"/>
          <w:lang w:val="sl-SI"/>
        </w:rPr>
        <w:t>odl</w:t>
      </w:r>
      <w:proofErr w:type="spellEnd"/>
      <w:r w:rsidRPr="00831EBD">
        <w:rPr>
          <w:rFonts w:eastAsia="Calibri" w:cs="Arial"/>
          <w:szCs w:val="20"/>
          <w:lang w:val="sl-SI"/>
        </w:rPr>
        <w:t xml:space="preserve">. US, 33/07 – ZPNačrt, 57/08 – ZFO-1A, 70/08, 108/09, 108/09 – ZPNačrt-A, 48/12, 57/12, 92/13, 56/15, 102/15, 30/16, </w:t>
      </w:r>
      <w:r w:rsidRPr="00831EBD">
        <w:rPr>
          <w:rFonts w:cs="Arial"/>
          <w:szCs w:val="20"/>
          <w:lang w:val="sl-SI"/>
        </w:rPr>
        <w:t xml:space="preserve">61/17 – GZ, 21/18 – </w:t>
      </w:r>
      <w:proofErr w:type="spellStart"/>
      <w:r w:rsidRPr="00831EBD">
        <w:rPr>
          <w:rFonts w:cs="Arial"/>
          <w:szCs w:val="20"/>
          <w:lang w:val="sl-SI"/>
        </w:rPr>
        <w:t>ZNOrg</w:t>
      </w:r>
      <w:proofErr w:type="spellEnd"/>
      <w:r w:rsidRPr="00831EBD">
        <w:rPr>
          <w:rFonts w:cs="Arial"/>
          <w:szCs w:val="20"/>
          <w:lang w:val="sl-SI"/>
        </w:rPr>
        <w:t xml:space="preserve"> in 84/18 – ZIURKOE</w:t>
      </w:r>
      <w:r w:rsidRPr="00831EBD">
        <w:rPr>
          <w:rFonts w:eastAsia="Calibri" w:cs="Arial"/>
          <w:szCs w:val="20"/>
          <w:lang w:val="sl-SI"/>
        </w:rPr>
        <w:t xml:space="preserve">) Vlada Republike Slovenije </w:t>
      </w:r>
      <w:r w:rsidR="00E00838" w:rsidRPr="00831EBD">
        <w:rPr>
          <w:rFonts w:eastAsia="Calibri" w:cs="Arial"/>
          <w:szCs w:val="20"/>
          <w:lang w:val="sl-SI"/>
        </w:rPr>
        <w:t>izdaja</w:t>
      </w:r>
    </w:p>
    <w:p w:rsidR="00EA6A74" w:rsidRPr="00831EBD" w:rsidRDefault="00EA6A74" w:rsidP="00EA6A74">
      <w:pPr>
        <w:autoSpaceDE w:val="0"/>
        <w:autoSpaceDN w:val="0"/>
        <w:adjustRightInd w:val="0"/>
        <w:spacing w:line="240" w:lineRule="auto"/>
        <w:jc w:val="both"/>
        <w:rPr>
          <w:rFonts w:eastAsia="Calibri" w:cs="Arial"/>
          <w:szCs w:val="20"/>
          <w:lang w:val="sl-SI"/>
        </w:rPr>
      </w:pPr>
    </w:p>
    <w:p w:rsidR="00EA6A74" w:rsidRPr="00831EBD" w:rsidRDefault="00EA6A74" w:rsidP="00EA6A74">
      <w:pPr>
        <w:autoSpaceDE w:val="0"/>
        <w:autoSpaceDN w:val="0"/>
        <w:adjustRightInd w:val="0"/>
        <w:spacing w:line="240" w:lineRule="auto"/>
        <w:rPr>
          <w:rFonts w:eastAsia="Calibri" w:cs="Arial"/>
          <w:b/>
          <w:bCs/>
          <w:szCs w:val="20"/>
          <w:lang w:val="sl-SI"/>
        </w:rPr>
      </w:pPr>
    </w:p>
    <w:p w:rsidR="00EA6A74" w:rsidRPr="00831EBD" w:rsidRDefault="00EA6A74" w:rsidP="00EA6A74">
      <w:pPr>
        <w:autoSpaceDE w:val="0"/>
        <w:autoSpaceDN w:val="0"/>
        <w:adjustRightInd w:val="0"/>
        <w:spacing w:line="240" w:lineRule="auto"/>
        <w:jc w:val="center"/>
        <w:rPr>
          <w:rFonts w:eastAsia="Calibri" w:cs="Arial"/>
          <w:szCs w:val="20"/>
          <w:lang w:val="sl-SI"/>
        </w:rPr>
      </w:pPr>
      <w:r w:rsidRPr="00831EBD">
        <w:rPr>
          <w:rFonts w:eastAsia="Calibri" w:cs="Arial"/>
          <w:b/>
          <w:bCs/>
          <w:szCs w:val="20"/>
          <w:lang w:val="sl-SI"/>
        </w:rPr>
        <w:t>U R E D B O</w:t>
      </w:r>
    </w:p>
    <w:p w:rsidR="00EA6A74" w:rsidRPr="00831EBD" w:rsidRDefault="00EA6A74" w:rsidP="00EA6A74">
      <w:pPr>
        <w:autoSpaceDE w:val="0"/>
        <w:autoSpaceDN w:val="0"/>
        <w:adjustRightInd w:val="0"/>
        <w:spacing w:line="240" w:lineRule="auto"/>
        <w:jc w:val="center"/>
        <w:rPr>
          <w:rFonts w:eastAsia="Calibri" w:cs="Arial"/>
          <w:b/>
          <w:bCs/>
          <w:szCs w:val="20"/>
          <w:lang w:val="sl-SI"/>
        </w:rPr>
      </w:pPr>
      <w:r w:rsidRPr="00831EBD">
        <w:rPr>
          <w:rFonts w:eastAsia="Calibri" w:cs="Arial"/>
          <w:b/>
          <w:bCs/>
          <w:szCs w:val="20"/>
          <w:lang w:val="sl-SI"/>
        </w:rPr>
        <w:t>o spremembah in dopolnitvah Uredbe o posegih v okolje, za katere je treba izvesti presojo vplivov na okolje</w:t>
      </w:r>
    </w:p>
    <w:p w:rsidR="00EA6A74" w:rsidRPr="00831EBD" w:rsidRDefault="00EA6A74" w:rsidP="00EA6A74">
      <w:pPr>
        <w:autoSpaceDE w:val="0"/>
        <w:autoSpaceDN w:val="0"/>
        <w:adjustRightInd w:val="0"/>
        <w:spacing w:line="240" w:lineRule="auto"/>
        <w:jc w:val="both"/>
        <w:rPr>
          <w:rFonts w:eastAsia="Calibri" w:cs="Arial"/>
          <w:szCs w:val="20"/>
          <w:lang w:val="sl-SI"/>
        </w:rPr>
      </w:pPr>
    </w:p>
    <w:p w:rsidR="00BB629D" w:rsidRPr="00831EBD" w:rsidRDefault="00BB629D" w:rsidP="00BB629D">
      <w:pPr>
        <w:pStyle w:val="len"/>
        <w:rPr>
          <w:rFonts w:eastAsia="Calibri" w:cs="Arial"/>
          <w:sz w:val="20"/>
          <w:szCs w:val="20"/>
          <w:lang w:val="sl-SI"/>
        </w:rPr>
      </w:pPr>
      <w:r w:rsidRPr="00831EBD">
        <w:rPr>
          <w:rFonts w:eastAsia="Calibri" w:cs="Arial"/>
          <w:sz w:val="20"/>
          <w:szCs w:val="20"/>
          <w:lang w:val="sl-SI"/>
        </w:rPr>
        <w:t>1. člen</w:t>
      </w:r>
    </w:p>
    <w:p w:rsidR="00EA6A74" w:rsidRPr="00831EBD" w:rsidRDefault="00BB629D" w:rsidP="00BB629D">
      <w:pPr>
        <w:pStyle w:val="Odstavek"/>
        <w:rPr>
          <w:rFonts w:eastAsia="Calibri" w:cs="Arial"/>
          <w:sz w:val="20"/>
          <w:szCs w:val="20"/>
          <w:lang w:val="sl-SI"/>
        </w:rPr>
      </w:pPr>
      <w:r w:rsidRPr="00831EBD">
        <w:rPr>
          <w:rFonts w:eastAsia="Calibri" w:cs="Arial"/>
          <w:sz w:val="20"/>
          <w:szCs w:val="20"/>
          <w:lang w:val="sl-SI"/>
        </w:rPr>
        <w:t xml:space="preserve">V Uredbi o posegih v okolje, za katere je treba izvesti presojo vplivov na okolje (Uradni list RS, št. 51/14, 57/15 in 26/17) se </w:t>
      </w:r>
      <w:r w:rsidR="004D2603">
        <w:rPr>
          <w:rFonts w:eastAsia="Calibri" w:cs="Arial"/>
          <w:sz w:val="20"/>
          <w:szCs w:val="20"/>
          <w:lang w:val="sl-SI"/>
        </w:rPr>
        <w:t xml:space="preserve">za </w:t>
      </w:r>
      <w:r w:rsidRPr="00831EBD">
        <w:rPr>
          <w:rFonts w:eastAsia="Calibri" w:cs="Arial"/>
          <w:sz w:val="20"/>
          <w:szCs w:val="20"/>
          <w:lang w:val="sl-SI"/>
        </w:rPr>
        <w:t xml:space="preserve">1. členom doda nov </w:t>
      </w:r>
      <w:proofErr w:type="spellStart"/>
      <w:r w:rsidRPr="00831EBD">
        <w:rPr>
          <w:rFonts w:eastAsia="Calibri" w:cs="Arial"/>
          <w:sz w:val="20"/>
          <w:szCs w:val="20"/>
          <w:lang w:val="sl-SI"/>
        </w:rPr>
        <w:t>1.a</w:t>
      </w:r>
      <w:proofErr w:type="spellEnd"/>
      <w:r w:rsidRPr="00831EBD">
        <w:rPr>
          <w:rFonts w:eastAsia="Calibri" w:cs="Arial"/>
          <w:sz w:val="20"/>
          <w:szCs w:val="20"/>
          <w:lang w:val="sl-SI"/>
        </w:rPr>
        <w:t xml:space="preserve"> člen, ki se glasi</w:t>
      </w:r>
      <w:r w:rsidR="00833245" w:rsidRPr="00831EBD">
        <w:rPr>
          <w:rFonts w:eastAsia="Calibri" w:cs="Arial"/>
          <w:sz w:val="20"/>
          <w:szCs w:val="20"/>
          <w:lang w:val="sl-SI"/>
        </w:rPr>
        <w:t>:</w:t>
      </w:r>
    </w:p>
    <w:p w:rsidR="00BB629D" w:rsidRPr="00831EBD" w:rsidRDefault="000111FB" w:rsidP="00BB629D">
      <w:pPr>
        <w:pStyle w:val="len"/>
        <w:rPr>
          <w:rFonts w:cs="Arial"/>
          <w:sz w:val="20"/>
          <w:szCs w:val="20"/>
          <w:lang w:val="sl-SI"/>
        </w:rPr>
      </w:pPr>
      <w:r w:rsidRPr="00831EBD">
        <w:rPr>
          <w:rFonts w:cs="Arial"/>
          <w:sz w:val="20"/>
          <w:szCs w:val="20"/>
          <w:lang w:val="sl-SI"/>
        </w:rPr>
        <w:t>»</w:t>
      </w:r>
      <w:proofErr w:type="spellStart"/>
      <w:r w:rsidR="00BB629D" w:rsidRPr="00831EBD">
        <w:rPr>
          <w:rFonts w:cs="Arial"/>
          <w:sz w:val="20"/>
          <w:szCs w:val="20"/>
          <w:lang w:val="sl-SI"/>
        </w:rPr>
        <w:t>1.a</w:t>
      </w:r>
      <w:proofErr w:type="spellEnd"/>
      <w:r w:rsidR="00BB629D" w:rsidRPr="00831EBD">
        <w:rPr>
          <w:rFonts w:cs="Arial"/>
          <w:sz w:val="20"/>
          <w:szCs w:val="20"/>
          <w:lang w:val="sl-SI"/>
        </w:rPr>
        <w:t xml:space="preserve"> člen</w:t>
      </w:r>
    </w:p>
    <w:p w:rsidR="00BB629D" w:rsidRPr="00831EBD" w:rsidRDefault="00BB629D" w:rsidP="00BB629D">
      <w:pPr>
        <w:pStyle w:val="lennaslov"/>
        <w:rPr>
          <w:rFonts w:cs="Arial"/>
          <w:sz w:val="20"/>
          <w:szCs w:val="20"/>
          <w:lang w:val="sl-SI"/>
        </w:rPr>
      </w:pPr>
      <w:r w:rsidRPr="00831EBD">
        <w:rPr>
          <w:rFonts w:cs="Arial"/>
          <w:sz w:val="20"/>
          <w:szCs w:val="20"/>
          <w:lang w:val="sl-SI"/>
        </w:rPr>
        <w:t>(</w:t>
      </w:r>
      <w:r w:rsidR="00F913AB">
        <w:rPr>
          <w:rFonts w:cs="Arial"/>
          <w:sz w:val="20"/>
          <w:szCs w:val="20"/>
          <w:lang w:val="sl-SI"/>
        </w:rPr>
        <w:t>pomen izrazov</w:t>
      </w:r>
      <w:r w:rsidRPr="00831EBD">
        <w:rPr>
          <w:rFonts w:cs="Arial"/>
          <w:sz w:val="20"/>
          <w:szCs w:val="20"/>
          <w:lang w:val="sl-SI"/>
        </w:rPr>
        <w:t>)</w:t>
      </w:r>
    </w:p>
    <w:p w:rsidR="00BB629D" w:rsidRPr="00831EBD" w:rsidRDefault="00F913AB" w:rsidP="00BB629D">
      <w:pPr>
        <w:pStyle w:val="Odstavek"/>
        <w:rPr>
          <w:rFonts w:cs="Arial"/>
          <w:sz w:val="20"/>
          <w:szCs w:val="20"/>
          <w:shd w:val="clear" w:color="auto" w:fill="FFFFFF"/>
          <w:lang w:val="sl-SI"/>
        </w:rPr>
      </w:pPr>
      <w:r>
        <w:rPr>
          <w:rFonts w:cs="Arial"/>
          <w:sz w:val="20"/>
          <w:szCs w:val="20"/>
          <w:shd w:val="clear" w:color="auto" w:fill="FFFFFF"/>
          <w:lang w:val="sl-SI"/>
        </w:rPr>
        <w:t>Izrazi, uporabljeni v</w:t>
      </w:r>
      <w:r w:rsidR="00BB629D" w:rsidRPr="00831EBD">
        <w:rPr>
          <w:rFonts w:cs="Arial"/>
          <w:sz w:val="20"/>
          <w:szCs w:val="20"/>
          <w:shd w:val="clear" w:color="auto" w:fill="FFFFFF"/>
          <w:lang w:val="sl-SI"/>
        </w:rPr>
        <w:t xml:space="preserve"> tej uredbi</w:t>
      </w:r>
      <w:r>
        <w:rPr>
          <w:rFonts w:cs="Arial"/>
          <w:sz w:val="20"/>
          <w:szCs w:val="20"/>
          <w:shd w:val="clear" w:color="auto" w:fill="FFFFFF"/>
          <w:lang w:val="sl-SI"/>
        </w:rPr>
        <w:t>,</w:t>
      </w:r>
      <w:r w:rsidR="00BB629D" w:rsidRPr="00831EBD">
        <w:rPr>
          <w:rFonts w:cs="Arial"/>
          <w:sz w:val="20"/>
          <w:szCs w:val="20"/>
          <w:shd w:val="clear" w:color="auto" w:fill="FFFFFF"/>
          <w:lang w:val="sl-SI"/>
        </w:rPr>
        <w:t xml:space="preserve"> pomen</w:t>
      </w:r>
      <w:r>
        <w:rPr>
          <w:rFonts w:cs="Arial"/>
          <w:sz w:val="20"/>
          <w:szCs w:val="20"/>
          <w:shd w:val="clear" w:color="auto" w:fill="FFFFFF"/>
          <w:lang w:val="sl-SI"/>
        </w:rPr>
        <w:t>ijo</w:t>
      </w:r>
      <w:r w:rsidR="00BB629D" w:rsidRPr="00831EBD">
        <w:rPr>
          <w:rFonts w:cs="Arial"/>
          <w:sz w:val="20"/>
          <w:szCs w:val="20"/>
          <w:shd w:val="clear" w:color="auto" w:fill="FFFFFF"/>
          <w:lang w:val="sl-SI"/>
        </w:rPr>
        <w:t>:</w:t>
      </w:r>
    </w:p>
    <w:p w:rsidR="00BB629D" w:rsidRPr="00831EBD" w:rsidRDefault="000C1901" w:rsidP="00BB629D">
      <w:pPr>
        <w:pStyle w:val="tevilnatoka"/>
        <w:rPr>
          <w:rFonts w:cs="Arial"/>
          <w:sz w:val="20"/>
          <w:szCs w:val="20"/>
          <w:lang w:val="sl-SI"/>
        </w:rPr>
      </w:pPr>
      <w:r>
        <w:rPr>
          <w:rFonts w:cs="Arial"/>
          <w:sz w:val="20"/>
          <w:szCs w:val="20"/>
          <w:lang w:val="sl-SI"/>
        </w:rPr>
        <w:t>b</w:t>
      </w:r>
      <w:r w:rsidR="00BB629D" w:rsidRPr="00831EBD">
        <w:rPr>
          <w:rFonts w:cs="Arial"/>
          <w:sz w:val="20"/>
          <w:szCs w:val="20"/>
          <w:lang w:val="sl-SI"/>
        </w:rPr>
        <w:t>istvena lastnost posega v okolje je lastnost posega v okolje, zaradi katere ima lahko poseg v okolje pomembne vplive na okolje oziroma se pomembn</w:t>
      </w:r>
      <w:r w:rsidR="007F0FB2">
        <w:rPr>
          <w:rFonts w:cs="Arial"/>
          <w:sz w:val="20"/>
          <w:szCs w:val="20"/>
          <w:lang w:val="sl-SI"/>
        </w:rPr>
        <w:t>i</w:t>
      </w:r>
      <w:r w:rsidR="00BB629D" w:rsidRPr="00831EBD">
        <w:rPr>
          <w:rFonts w:cs="Arial"/>
          <w:sz w:val="20"/>
          <w:szCs w:val="20"/>
          <w:lang w:val="sl-SI"/>
        </w:rPr>
        <w:t xml:space="preserve"> vpliv</w:t>
      </w:r>
      <w:r w:rsidR="007F0FB2">
        <w:rPr>
          <w:rFonts w:cs="Arial"/>
          <w:sz w:val="20"/>
          <w:szCs w:val="20"/>
          <w:lang w:val="sl-SI"/>
        </w:rPr>
        <w:t>i</w:t>
      </w:r>
      <w:r w:rsidR="00BB629D" w:rsidRPr="00831EBD">
        <w:rPr>
          <w:rFonts w:cs="Arial"/>
          <w:sz w:val="20"/>
          <w:szCs w:val="20"/>
          <w:lang w:val="sl-SI"/>
        </w:rPr>
        <w:t xml:space="preserve"> na okolje lahko pričakuje</w:t>
      </w:r>
      <w:r w:rsidR="007F0FB2">
        <w:rPr>
          <w:rFonts w:cs="Arial"/>
          <w:sz w:val="20"/>
          <w:szCs w:val="20"/>
          <w:lang w:val="sl-SI"/>
        </w:rPr>
        <w:t>jo</w:t>
      </w:r>
      <w:r>
        <w:rPr>
          <w:rFonts w:cs="Arial"/>
          <w:sz w:val="20"/>
          <w:szCs w:val="20"/>
          <w:lang w:val="sl-SI"/>
        </w:rPr>
        <w:t>;</w:t>
      </w:r>
      <w:r w:rsidR="00BB629D" w:rsidRPr="00831EBD">
        <w:rPr>
          <w:rFonts w:cs="Arial"/>
          <w:sz w:val="20"/>
          <w:szCs w:val="20"/>
          <w:lang w:val="sl-SI"/>
        </w:rPr>
        <w:t xml:space="preserve"> </w:t>
      </w:r>
      <w:r>
        <w:rPr>
          <w:rFonts w:cs="Arial"/>
          <w:sz w:val="20"/>
          <w:szCs w:val="20"/>
          <w:lang w:val="sl-SI"/>
        </w:rPr>
        <w:t>b</w:t>
      </w:r>
      <w:r w:rsidR="00BB629D" w:rsidRPr="00831EBD">
        <w:rPr>
          <w:rFonts w:cs="Arial"/>
          <w:sz w:val="20"/>
          <w:szCs w:val="20"/>
          <w:lang w:val="sl-SI"/>
        </w:rPr>
        <w:t>istveno lastnost posega v okolje iz</w:t>
      </w:r>
      <w:r>
        <w:rPr>
          <w:rFonts w:cs="Arial"/>
          <w:sz w:val="20"/>
          <w:szCs w:val="20"/>
          <w:lang w:val="sl-SI"/>
        </w:rPr>
        <w:t>raža zlasti njegova zmogljivost;</w:t>
      </w:r>
    </w:p>
    <w:p w:rsidR="000C1901" w:rsidRPr="000C1901" w:rsidRDefault="000C1901" w:rsidP="00BB629D">
      <w:pPr>
        <w:pStyle w:val="tevilnatoka"/>
        <w:rPr>
          <w:rFonts w:cs="Arial"/>
          <w:sz w:val="20"/>
          <w:szCs w:val="20"/>
          <w:lang w:val="sl-SI"/>
        </w:rPr>
      </w:pPr>
      <w:r>
        <w:rPr>
          <w:rFonts w:eastAsia="Calibri" w:cs="Arial"/>
          <w:sz w:val="20"/>
          <w:szCs w:val="20"/>
          <w:lang w:val="sl-SI"/>
        </w:rPr>
        <w:t>k</w:t>
      </w:r>
      <w:r w:rsidRPr="00831EBD">
        <w:rPr>
          <w:rFonts w:eastAsia="Calibri" w:cs="Arial"/>
          <w:sz w:val="20"/>
          <w:szCs w:val="20"/>
          <w:lang w:val="sl-SI"/>
        </w:rPr>
        <w:t xml:space="preserve">umulativni poseg v okolje je poseg v okolje, ki je sestavljen iz dveh ali več </w:t>
      </w:r>
      <w:r>
        <w:rPr>
          <w:rFonts w:eastAsia="Calibri" w:cs="Arial"/>
          <w:sz w:val="20"/>
          <w:szCs w:val="20"/>
          <w:lang w:val="sl-SI"/>
        </w:rPr>
        <w:t>posegov v okolje</w:t>
      </w:r>
      <w:r w:rsidR="00B830B3">
        <w:rPr>
          <w:rFonts w:eastAsia="Calibri" w:cs="Arial"/>
          <w:sz w:val="20"/>
          <w:szCs w:val="20"/>
          <w:lang w:val="sl-SI"/>
        </w:rPr>
        <w:t xml:space="preserve"> iste vrste</w:t>
      </w:r>
      <w:r w:rsidRPr="00831EBD">
        <w:rPr>
          <w:rFonts w:eastAsia="Calibri" w:cs="Arial"/>
          <w:sz w:val="20"/>
          <w:szCs w:val="20"/>
          <w:lang w:val="sl-SI"/>
        </w:rPr>
        <w:t>, ki so med seboj funkcionalno in ekonomsko povezani</w:t>
      </w:r>
      <w:r>
        <w:rPr>
          <w:rFonts w:eastAsia="Calibri" w:cs="Arial"/>
          <w:sz w:val="20"/>
          <w:szCs w:val="20"/>
          <w:lang w:val="sl-SI"/>
        </w:rPr>
        <w:t>;</w:t>
      </w:r>
      <w:r w:rsidRPr="00831EBD">
        <w:rPr>
          <w:rFonts w:eastAsia="Calibri" w:cs="Arial"/>
          <w:sz w:val="20"/>
          <w:szCs w:val="20"/>
          <w:lang w:val="sl-SI"/>
        </w:rPr>
        <w:t xml:space="preserve"> </w:t>
      </w:r>
      <w:r>
        <w:rPr>
          <w:rFonts w:eastAsia="Calibri" w:cs="Arial"/>
          <w:sz w:val="20"/>
          <w:szCs w:val="20"/>
          <w:lang w:val="sl-SI"/>
        </w:rPr>
        <w:t>p</w:t>
      </w:r>
      <w:r w:rsidRPr="00831EBD">
        <w:rPr>
          <w:rFonts w:eastAsia="Calibri" w:cs="Arial"/>
          <w:sz w:val="20"/>
          <w:szCs w:val="20"/>
          <w:lang w:val="sl-SI"/>
        </w:rPr>
        <w:t>osegi v okolje so funkcionalno povezani, če se meje posegov v okolje dotikajo, prekrivajo ali so v neposredni bližini, zlasti če so del iste industrijske, obrtne, trgovske, poslovne cone, logističnega centra ali drugega zaokroženega urbanističnega projekta ali če eden od posegov v okolje omogoča dejavnost, ki je vzrok ali pogoj oziroma podpora izvedbi ali obratovanju drugega posega v okolje, ali so posegi v okolje povezani s skupnimi tehnološkimi proces</w:t>
      </w:r>
      <w:r>
        <w:rPr>
          <w:rFonts w:eastAsia="Calibri" w:cs="Arial"/>
          <w:sz w:val="20"/>
          <w:szCs w:val="20"/>
          <w:lang w:val="sl-SI"/>
        </w:rPr>
        <w:t>i;</w:t>
      </w:r>
      <w:r w:rsidRPr="00831EBD">
        <w:rPr>
          <w:rFonts w:eastAsia="Calibri" w:cs="Arial"/>
          <w:sz w:val="20"/>
          <w:szCs w:val="20"/>
          <w:lang w:val="sl-SI"/>
        </w:rPr>
        <w:t xml:space="preserve"> </w:t>
      </w:r>
      <w:r>
        <w:rPr>
          <w:rFonts w:eastAsia="Calibri" w:cs="Arial"/>
          <w:sz w:val="20"/>
          <w:szCs w:val="20"/>
          <w:lang w:val="sl-SI"/>
        </w:rPr>
        <w:t>p</w:t>
      </w:r>
      <w:r w:rsidRPr="00831EBD">
        <w:rPr>
          <w:rFonts w:eastAsia="Calibri" w:cs="Arial"/>
          <w:sz w:val="20"/>
          <w:szCs w:val="20"/>
          <w:lang w:val="sl-SI"/>
        </w:rPr>
        <w:t xml:space="preserve">osegi v okolje so ekonomsko povezani, če je njihov nosilec ista oseba ali več oseb, ki so medsebojno povezane </w:t>
      </w:r>
      <w:r>
        <w:rPr>
          <w:rFonts w:eastAsia="Calibri" w:cs="Arial"/>
          <w:sz w:val="20"/>
          <w:szCs w:val="20"/>
          <w:lang w:val="sl-SI"/>
        </w:rPr>
        <w:t xml:space="preserve">kot </w:t>
      </w:r>
      <w:r w:rsidRPr="00831EBD">
        <w:rPr>
          <w:rFonts w:eastAsia="Calibri" w:cs="Arial"/>
          <w:sz w:val="20"/>
          <w:szCs w:val="20"/>
          <w:lang w:val="sl-SI"/>
        </w:rPr>
        <w:t>povezan</w:t>
      </w:r>
      <w:r>
        <w:rPr>
          <w:rFonts w:eastAsia="Calibri" w:cs="Arial"/>
          <w:sz w:val="20"/>
          <w:szCs w:val="20"/>
          <w:lang w:val="sl-SI"/>
        </w:rPr>
        <w:t>e</w:t>
      </w:r>
      <w:r w:rsidRPr="00831EBD">
        <w:rPr>
          <w:rFonts w:eastAsia="Calibri" w:cs="Arial"/>
          <w:sz w:val="20"/>
          <w:szCs w:val="20"/>
          <w:lang w:val="sl-SI"/>
        </w:rPr>
        <w:t xml:space="preserve"> družb</w:t>
      </w:r>
      <w:r>
        <w:rPr>
          <w:rFonts w:eastAsia="Calibri" w:cs="Arial"/>
          <w:sz w:val="20"/>
          <w:szCs w:val="20"/>
          <w:lang w:val="sl-SI"/>
        </w:rPr>
        <w:t>e</w:t>
      </w:r>
      <w:r w:rsidRPr="00831EBD">
        <w:rPr>
          <w:rFonts w:eastAsia="Calibri" w:cs="Arial"/>
          <w:sz w:val="20"/>
          <w:szCs w:val="20"/>
          <w:lang w:val="sl-SI"/>
        </w:rPr>
        <w:t xml:space="preserve"> v skladu s predpisi</w:t>
      </w:r>
      <w:r>
        <w:rPr>
          <w:rFonts w:eastAsia="Calibri" w:cs="Arial"/>
          <w:sz w:val="20"/>
          <w:szCs w:val="20"/>
          <w:lang w:val="sl-SI"/>
        </w:rPr>
        <w:t>, ki urejajo gospodarske družbe;</w:t>
      </w:r>
    </w:p>
    <w:p w:rsidR="00BB629D" w:rsidRPr="00831EBD" w:rsidRDefault="000C1901" w:rsidP="00BB629D">
      <w:pPr>
        <w:pStyle w:val="tevilnatoka"/>
        <w:rPr>
          <w:rFonts w:cs="Arial"/>
          <w:sz w:val="20"/>
          <w:szCs w:val="20"/>
          <w:lang w:val="sl-SI"/>
        </w:rPr>
      </w:pPr>
      <w:r>
        <w:rPr>
          <w:rFonts w:cs="Arial"/>
          <w:sz w:val="20"/>
          <w:szCs w:val="20"/>
          <w:lang w:val="sl-SI"/>
        </w:rPr>
        <w:t>p</w:t>
      </w:r>
      <w:r w:rsidR="00BB629D" w:rsidRPr="00831EBD">
        <w:rPr>
          <w:rFonts w:cs="Arial"/>
          <w:sz w:val="20"/>
          <w:szCs w:val="20"/>
          <w:lang w:val="sl-SI"/>
        </w:rPr>
        <w:t>oseg v okolje, za katerega je presoja vplivov obvezna, je poseg v okolje, ki ima lahko zaradi svojih bistvenih lastn</w:t>
      </w:r>
      <w:r>
        <w:rPr>
          <w:rFonts w:cs="Arial"/>
          <w:sz w:val="20"/>
          <w:szCs w:val="20"/>
          <w:lang w:val="sl-SI"/>
        </w:rPr>
        <w:t>osti pomembne vplive na okolje;</w:t>
      </w:r>
    </w:p>
    <w:p w:rsidR="00BB629D" w:rsidRPr="00831EBD" w:rsidRDefault="000C1901" w:rsidP="00BB629D">
      <w:pPr>
        <w:pStyle w:val="tevilnatoka"/>
        <w:rPr>
          <w:rFonts w:cs="Arial"/>
          <w:sz w:val="20"/>
          <w:szCs w:val="20"/>
          <w:lang w:val="sl-SI"/>
        </w:rPr>
      </w:pPr>
      <w:r>
        <w:rPr>
          <w:rFonts w:cs="Arial"/>
          <w:sz w:val="20"/>
          <w:szCs w:val="20"/>
          <w:lang w:val="sl-SI"/>
        </w:rPr>
        <w:t>p</w:t>
      </w:r>
      <w:r w:rsidR="00BB629D" w:rsidRPr="00831EBD">
        <w:rPr>
          <w:rFonts w:cs="Arial"/>
          <w:sz w:val="20"/>
          <w:szCs w:val="20"/>
          <w:lang w:val="sl-SI"/>
        </w:rPr>
        <w:t>oseg v okolje, za katere</w:t>
      </w:r>
      <w:r w:rsidR="00F0563C">
        <w:rPr>
          <w:rFonts w:cs="Arial"/>
          <w:sz w:val="20"/>
          <w:szCs w:val="20"/>
          <w:lang w:val="sl-SI"/>
        </w:rPr>
        <w:t>ga</w:t>
      </w:r>
      <w:r w:rsidR="00BB629D" w:rsidRPr="00831EBD">
        <w:rPr>
          <w:rFonts w:cs="Arial"/>
          <w:sz w:val="20"/>
          <w:szCs w:val="20"/>
          <w:lang w:val="sl-SI"/>
        </w:rPr>
        <w:t xml:space="preserve"> se izvede predhodni postopek, je poseg v okolje, za katerega se lahko pričakuje, da ima zaradi svojih bistvenih last</w:t>
      </w:r>
      <w:r>
        <w:rPr>
          <w:rFonts w:cs="Arial"/>
          <w:sz w:val="20"/>
          <w:szCs w:val="20"/>
          <w:lang w:val="sl-SI"/>
        </w:rPr>
        <w:t>nosti pomembne vplive na okolje;</w:t>
      </w:r>
    </w:p>
    <w:p w:rsidR="000C1901" w:rsidRPr="00831EBD" w:rsidRDefault="000C1901" w:rsidP="000C1901">
      <w:pPr>
        <w:pStyle w:val="tevilnatoka"/>
        <w:rPr>
          <w:rFonts w:cs="Arial"/>
          <w:sz w:val="20"/>
          <w:szCs w:val="20"/>
          <w:lang w:val="sl-SI"/>
        </w:rPr>
      </w:pPr>
      <w:r>
        <w:rPr>
          <w:rFonts w:cs="Arial"/>
          <w:sz w:val="20"/>
          <w:szCs w:val="20"/>
          <w:lang w:val="sl-SI"/>
        </w:rPr>
        <w:t>p</w:t>
      </w:r>
      <w:r w:rsidRPr="00831EBD">
        <w:rPr>
          <w:rFonts w:cs="Arial"/>
          <w:sz w:val="20"/>
          <w:szCs w:val="20"/>
          <w:lang w:val="sl-SI"/>
        </w:rPr>
        <w:t>rag je številčno izražena mejna vrednost lastnosti vrste posega v okolje, izražena zlasti kot zmogljivost (npr. zmogljivost rabe naravnih virov, rabe surovin, zmogljivost proizvodnje, skladiščenja, obdelave</w:t>
      </w:r>
      <w:r>
        <w:rPr>
          <w:rFonts w:cs="Arial"/>
          <w:sz w:val="20"/>
          <w:szCs w:val="20"/>
          <w:lang w:val="sl-SI"/>
        </w:rPr>
        <w:t>,</w:t>
      </w:r>
      <w:r w:rsidRPr="00831EBD">
        <w:rPr>
          <w:rFonts w:cs="Arial"/>
          <w:sz w:val="20"/>
          <w:szCs w:val="20"/>
          <w:lang w:val="sl-SI"/>
        </w:rPr>
        <w:t xml:space="preserve"> čiščenja, pretovora ali prepeljanih oseb), površina, dolžina, globina, višina, prostornina, masa, premer, p</w:t>
      </w:r>
      <w:r>
        <w:rPr>
          <w:rFonts w:cs="Arial"/>
          <w:sz w:val="20"/>
          <w:szCs w:val="20"/>
          <w:lang w:val="sl-SI"/>
        </w:rPr>
        <w:t>retok, moč, električna napetost;</w:t>
      </w:r>
    </w:p>
    <w:p w:rsidR="00BB629D" w:rsidRPr="000C1901" w:rsidRDefault="000C1901" w:rsidP="000C1901">
      <w:pPr>
        <w:pStyle w:val="tevilnatoka"/>
        <w:rPr>
          <w:rFonts w:eastAsia="Calibri" w:cs="Arial"/>
          <w:sz w:val="20"/>
          <w:szCs w:val="20"/>
          <w:lang w:val="sl-SI"/>
        </w:rPr>
      </w:pPr>
      <w:r>
        <w:rPr>
          <w:rFonts w:cs="Arial"/>
          <w:sz w:val="20"/>
          <w:szCs w:val="20"/>
          <w:lang w:val="sl-SI"/>
        </w:rPr>
        <w:t>s</w:t>
      </w:r>
      <w:r w:rsidR="00BB629D" w:rsidRPr="00831EBD">
        <w:rPr>
          <w:rFonts w:cs="Arial"/>
          <w:sz w:val="20"/>
          <w:szCs w:val="20"/>
          <w:lang w:val="sl-SI"/>
        </w:rPr>
        <w:t xml:space="preserve">prememba posega v okolje je sprememba posega, ki je bil v skladu s predpisi dovoljen, se izvaja ali je že izveden, in vpliva na bistvene lastnosti posega v okolje tako, da se </w:t>
      </w:r>
      <w:r w:rsidR="00F0563C">
        <w:rPr>
          <w:rFonts w:cs="Arial"/>
          <w:sz w:val="20"/>
          <w:szCs w:val="20"/>
          <w:lang w:val="sl-SI"/>
        </w:rPr>
        <w:t xml:space="preserve">njegovi </w:t>
      </w:r>
      <w:r w:rsidR="00BB629D" w:rsidRPr="00831EBD">
        <w:rPr>
          <w:rFonts w:cs="Arial"/>
          <w:sz w:val="20"/>
          <w:szCs w:val="20"/>
          <w:lang w:val="sl-SI"/>
        </w:rPr>
        <w:t>vplivi</w:t>
      </w:r>
      <w:r w:rsidR="00AC2580">
        <w:rPr>
          <w:rFonts w:cs="Arial"/>
          <w:sz w:val="20"/>
          <w:szCs w:val="20"/>
          <w:lang w:val="sl-SI"/>
        </w:rPr>
        <w:t xml:space="preserve"> na okolje</w:t>
      </w:r>
      <w:r w:rsidR="00BB629D" w:rsidRPr="00831EBD">
        <w:rPr>
          <w:rFonts w:cs="Arial"/>
          <w:sz w:val="20"/>
          <w:szCs w:val="20"/>
          <w:lang w:val="sl-SI"/>
        </w:rPr>
        <w:t xml:space="preserve"> pomembno povečajo oziroma se pomembno povečanje </w:t>
      </w:r>
      <w:r w:rsidR="00AC2580">
        <w:rPr>
          <w:rFonts w:cs="Arial"/>
          <w:sz w:val="20"/>
          <w:szCs w:val="20"/>
          <w:lang w:val="sl-SI"/>
        </w:rPr>
        <w:t xml:space="preserve">njegovih </w:t>
      </w:r>
      <w:r w:rsidR="00BB629D" w:rsidRPr="00831EBD">
        <w:rPr>
          <w:rFonts w:cs="Arial"/>
          <w:sz w:val="20"/>
          <w:szCs w:val="20"/>
          <w:lang w:val="sl-SI"/>
        </w:rPr>
        <w:t>vplivov okolje za</w:t>
      </w:r>
      <w:r>
        <w:rPr>
          <w:rFonts w:cs="Arial"/>
          <w:sz w:val="20"/>
          <w:szCs w:val="20"/>
          <w:lang w:val="sl-SI"/>
        </w:rPr>
        <w:t>radi spremembe lahko pričakuje.</w:t>
      </w:r>
      <w:r w:rsidRPr="00831EBD">
        <w:rPr>
          <w:rFonts w:eastAsia="Calibri" w:cs="Arial"/>
          <w:sz w:val="20"/>
          <w:szCs w:val="20"/>
          <w:lang w:val="sl-SI"/>
        </w:rPr>
        <w:t>«</w:t>
      </w:r>
      <w:r>
        <w:rPr>
          <w:rFonts w:eastAsia="Calibri" w:cs="Arial"/>
          <w:sz w:val="20"/>
          <w:szCs w:val="20"/>
          <w:lang w:val="sl-SI"/>
        </w:rPr>
        <w:t>.</w:t>
      </w:r>
    </w:p>
    <w:p w:rsidR="00BB629D" w:rsidRPr="00831EBD" w:rsidRDefault="00BB629D" w:rsidP="00BB629D">
      <w:pPr>
        <w:pStyle w:val="len"/>
        <w:rPr>
          <w:rFonts w:eastAsia="Calibri" w:cs="Arial"/>
          <w:sz w:val="20"/>
          <w:szCs w:val="20"/>
          <w:lang w:val="sl-SI"/>
        </w:rPr>
      </w:pPr>
      <w:r w:rsidRPr="00831EBD">
        <w:rPr>
          <w:rFonts w:eastAsia="Calibri" w:cs="Arial"/>
          <w:sz w:val="20"/>
          <w:szCs w:val="20"/>
          <w:lang w:val="sl-SI"/>
        </w:rPr>
        <w:t>2. člen</w:t>
      </w:r>
    </w:p>
    <w:p w:rsidR="00BB629D" w:rsidRPr="00872AD0" w:rsidRDefault="00BB629D" w:rsidP="00BB629D">
      <w:pPr>
        <w:pStyle w:val="Odstavek"/>
        <w:rPr>
          <w:rFonts w:cs="Arial"/>
          <w:sz w:val="20"/>
          <w:szCs w:val="20"/>
          <w:lang w:val="sl-SI"/>
        </w:rPr>
      </w:pPr>
      <w:r w:rsidRPr="00831EBD">
        <w:rPr>
          <w:rFonts w:eastAsia="Calibri" w:cs="Arial"/>
          <w:sz w:val="20"/>
          <w:szCs w:val="20"/>
          <w:lang w:val="sl-SI"/>
        </w:rPr>
        <w:t>V 2. členu se v drugem odstavku črta</w:t>
      </w:r>
      <w:r w:rsidR="00F913AB">
        <w:rPr>
          <w:rFonts w:eastAsia="Calibri" w:cs="Arial"/>
          <w:sz w:val="20"/>
          <w:szCs w:val="20"/>
          <w:lang w:val="sl-SI"/>
        </w:rPr>
        <w:t>ta vejica in</w:t>
      </w:r>
      <w:r w:rsidRPr="00831EBD">
        <w:rPr>
          <w:rFonts w:eastAsia="Calibri" w:cs="Arial"/>
          <w:sz w:val="20"/>
          <w:szCs w:val="20"/>
          <w:lang w:val="sl-SI"/>
        </w:rPr>
        <w:t xml:space="preserve"> besedilo </w:t>
      </w:r>
      <w:r w:rsidR="000111FB" w:rsidRPr="00831EBD">
        <w:rPr>
          <w:rFonts w:eastAsia="Calibri" w:cs="Arial"/>
          <w:sz w:val="20"/>
          <w:szCs w:val="20"/>
          <w:lang w:val="sl-SI"/>
        </w:rPr>
        <w:t>»</w:t>
      </w:r>
      <w:r w:rsidRPr="00831EBD">
        <w:rPr>
          <w:rFonts w:cs="Arial"/>
          <w:sz w:val="20"/>
          <w:szCs w:val="20"/>
          <w:lang w:val="sl-SI"/>
        </w:rPr>
        <w:t>ki je v skladu s predpisi že dovoljen, se izvaja ali je že izveden, in</w:t>
      </w:r>
      <w:r w:rsidR="000111FB" w:rsidRPr="00831EBD">
        <w:rPr>
          <w:rFonts w:cs="Arial"/>
          <w:sz w:val="20"/>
          <w:szCs w:val="20"/>
          <w:lang w:val="sl-SI"/>
        </w:rPr>
        <w:t>«</w:t>
      </w:r>
      <w:r w:rsidR="00F913AB">
        <w:rPr>
          <w:rFonts w:cs="Arial"/>
          <w:sz w:val="20"/>
          <w:szCs w:val="20"/>
          <w:lang w:val="sl-SI"/>
        </w:rPr>
        <w:t>,</w:t>
      </w:r>
      <w:r w:rsidRPr="00872AD0">
        <w:rPr>
          <w:rFonts w:cs="Arial"/>
          <w:sz w:val="20"/>
          <w:szCs w:val="20"/>
          <w:lang w:val="sl-SI"/>
        </w:rPr>
        <w:t xml:space="preserve"> </w:t>
      </w:r>
      <w:r w:rsidR="00F913AB" w:rsidRPr="00872AD0">
        <w:rPr>
          <w:rFonts w:cs="Arial"/>
          <w:sz w:val="20"/>
          <w:szCs w:val="20"/>
          <w:lang w:val="sl-SI"/>
        </w:rPr>
        <w:t>v</w:t>
      </w:r>
      <w:r w:rsidR="00872AD0" w:rsidRPr="00872AD0">
        <w:rPr>
          <w:rFonts w:cs="Arial"/>
          <w:sz w:val="20"/>
          <w:szCs w:val="20"/>
          <w:lang w:val="sl-SI"/>
        </w:rPr>
        <w:t xml:space="preserve"> prvi alineji </w:t>
      </w:r>
      <w:r w:rsidRPr="00872AD0">
        <w:rPr>
          <w:rFonts w:cs="Arial"/>
          <w:sz w:val="20"/>
          <w:szCs w:val="20"/>
          <w:lang w:val="sl-SI"/>
        </w:rPr>
        <w:t xml:space="preserve">se beseda </w:t>
      </w:r>
      <w:r w:rsidR="000111FB" w:rsidRPr="00872AD0">
        <w:rPr>
          <w:rFonts w:cs="Arial"/>
          <w:sz w:val="20"/>
          <w:szCs w:val="20"/>
          <w:lang w:val="sl-SI"/>
        </w:rPr>
        <w:t>»</w:t>
      </w:r>
      <w:r w:rsidRPr="00872AD0">
        <w:rPr>
          <w:rFonts w:cs="Arial"/>
          <w:sz w:val="20"/>
          <w:szCs w:val="20"/>
          <w:lang w:val="sl-SI"/>
        </w:rPr>
        <w:t>prag</w:t>
      </w:r>
      <w:r w:rsidR="000111FB" w:rsidRPr="00872AD0">
        <w:rPr>
          <w:rFonts w:cs="Arial"/>
          <w:sz w:val="20"/>
          <w:szCs w:val="20"/>
          <w:lang w:val="sl-SI"/>
        </w:rPr>
        <w:t>«</w:t>
      </w:r>
      <w:r w:rsidRPr="00872AD0">
        <w:rPr>
          <w:rFonts w:cs="Arial"/>
          <w:sz w:val="20"/>
          <w:szCs w:val="20"/>
          <w:lang w:val="sl-SI"/>
        </w:rPr>
        <w:t xml:space="preserve"> nadomesti z </w:t>
      </w:r>
      <w:r w:rsidR="00F913AB" w:rsidRPr="00872AD0">
        <w:rPr>
          <w:rFonts w:cs="Arial"/>
          <w:sz w:val="20"/>
          <w:szCs w:val="20"/>
          <w:lang w:val="sl-SI"/>
        </w:rPr>
        <w:t xml:space="preserve">besedilom </w:t>
      </w:r>
      <w:r w:rsidR="000111FB" w:rsidRPr="00872AD0">
        <w:rPr>
          <w:rFonts w:cs="Arial"/>
          <w:sz w:val="20"/>
          <w:szCs w:val="20"/>
          <w:lang w:val="sl-SI"/>
        </w:rPr>
        <w:t>»</w:t>
      </w:r>
      <w:r w:rsidRPr="00872AD0">
        <w:rPr>
          <w:rFonts w:cs="Arial"/>
          <w:sz w:val="20"/>
          <w:szCs w:val="20"/>
          <w:lang w:val="sl-SI"/>
        </w:rPr>
        <w:t>višin</w:t>
      </w:r>
      <w:r w:rsidR="00F416BF">
        <w:rPr>
          <w:rFonts w:cs="Arial"/>
          <w:sz w:val="20"/>
          <w:szCs w:val="20"/>
          <w:lang w:val="sl-SI"/>
        </w:rPr>
        <w:t>o</w:t>
      </w:r>
      <w:r w:rsidRPr="00872AD0">
        <w:rPr>
          <w:rFonts w:cs="Arial"/>
          <w:sz w:val="20"/>
          <w:szCs w:val="20"/>
          <w:lang w:val="sl-SI"/>
        </w:rPr>
        <w:t xml:space="preserve"> pragu</w:t>
      </w:r>
      <w:r w:rsidR="00872AD0" w:rsidRPr="00872AD0">
        <w:rPr>
          <w:rFonts w:cs="Arial"/>
          <w:sz w:val="20"/>
          <w:szCs w:val="20"/>
          <w:lang w:val="sl-SI"/>
        </w:rPr>
        <w:t xml:space="preserve"> ali večkratnik višine pragu</w:t>
      </w:r>
      <w:r w:rsidR="000111FB" w:rsidRPr="00872AD0">
        <w:rPr>
          <w:rFonts w:cs="Arial"/>
          <w:sz w:val="20"/>
          <w:szCs w:val="20"/>
          <w:lang w:val="sl-SI"/>
        </w:rPr>
        <w:t>«</w:t>
      </w:r>
      <w:r w:rsidR="00872AD0" w:rsidRPr="00872AD0">
        <w:rPr>
          <w:rFonts w:cs="Arial"/>
          <w:sz w:val="20"/>
          <w:szCs w:val="20"/>
          <w:lang w:val="sl-SI"/>
        </w:rPr>
        <w:t>, v drugi alineji pa se besedilo »dosežen ali presežen prag« nadomesti z besedilom »dosežena ali presežena višina pragu ali večkratnik višine pragu«.</w:t>
      </w:r>
    </w:p>
    <w:p w:rsidR="00BB629D" w:rsidRPr="00831EBD" w:rsidRDefault="00BB629D" w:rsidP="00BB629D">
      <w:pPr>
        <w:pStyle w:val="Odstavek"/>
        <w:rPr>
          <w:rFonts w:eastAsia="Calibri" w:cs="Arial"/>
          <w:sz w:val="20"/>
          <w:szCs w:val="20"/>
          <w:lang w:val="sl-SI"/>
        </w:rPr>
      </w:pPr>
      <w:r w:rsidRPr="00831EBD">
        <w:rPr>
          <w:rFonts w:eastAsia="Calibri" w:cs="Arial"/>
          <w:sz w:val="20"/>
          <w:szCs w:val="20"/>
          <w:lang w:val="sl-SI"/>
        </w:rPr>
        <w:lastRenderedPageBreak/>
        <w:t>Tretji in četrti odstavek se črtata.</w:t>
      </w:r>
    </w:p>
    <w:p w:rsidR="00BB629D" w:rsidRPr="00831EBD" w:rsidRDefault="00BB629D" w:rsidP="00BB629D">
      <w:pPr>
        <w:pStyle w:val="len"/>
        <w:rPr>
          <w:rFonts w:eastAsia="Calibri" w:cs="Arial"/>
          <w:sz w:val="20"/>
          <w:szCs w:val="20"/>
          <w:lang w:val="sl-SI"/>
        </w:rPr>
      </w:pPr>
      <w:r w:rsidRPr="00831EBD">
        <w:rPr>
          <w:rFonts w:eastAsia="Calibri" w:cs="Arial"/>
          <w:sz w:val="20"/>
          <w:szCs w:val="20"/>
          <w:lang w:val="sl-SI"/>
        </w:rPr>
        <w:t>3. člen</w:t>
      </w:r>
    </w:p>
    <w:p w:rsidR="006A3E58" w:rsidRDefault="006A3E58" w:rsidP="00057D65">
      <w:pPr>
        <w:pStyle w:val="Odstavek"/>
        <w:rPr>
          <w:rFonts w:cs="Arial"/>
          <w:sz w:val="20"/>
          <w:szCs w:val="20"/>
          <w:lang w:val="sl-SI"/>
        </w:rPr>
      </w:pPr>
      <w:r>
        <w:rPr>
          <w:rFonts w:cs="Arial"/>
          <w:sz w:val="20"/>
          <w:szCs w:val="20"/>
          <w:lang w:val="sl-SI"/>
        </w:rPr>
        <w:t>3. člen se spremeni tako, da se glasi:</w:t>
      </w:r>
    </w:p>
    <w:p w:rsidR="00F416BF" w:rsidRDefault="00F416BF" w:rsidP="00685B12">
      <w:pPr>
        <w:pStyle w:val="Odstavek"/>
        <w:jc w:val="center"/>
        <w:rPr>
          <w:rFonts w:cs="Arial"/>
          <w:sz w:val="20"/>
          <w:szCs w:val="20"/>
          <w:lang w:val="sl-SI"/>
        </w:rPr>
      </w:pPr>
      <w:r>
        <w:rPr>
          <w:rFonts w:cs="Arial"/>
          <w:sz w:val="20"/>
          <w:szCs w:val="20"/>
          <w:lang w:val="sl-SI"/>
        </w:rPr>
        <w:t>»3. člen</w:t>
      </w:r>
    </w:p>
    <w:p w:rsidR="00F416BF" w:rsidRDefault="00F416BF" w:rsidP="00685B12">
      <w:pPr>
        <w:pStyle w:val="Odstavek"/>
        <w:jc w:val="center"/>
        <w:rPr>
          <w:rFonts w:cs="Arial"/>
          <w:sz w:val="20"/>
          <w:szCs w:val="20"/>
          <w:lang w:val="sl-SI"/>
        </w:rPr>
      </w:pPr>
      <w:r>
        <w:rPr>
          <w:rFonts w:cs="Arial"/>
          <w:sz w:val="20"/>
          <w:szCs w:val="20"/>
          <w:lang w:val="sl-SI"/>
        </w:rPr>
        <w:t>(vrste posegov</w:t>
      </w:r>
      <w:r w:rsidRPr="00F416BF">
        <w:rPr>
          <w:rFonts w:cs="Arial"/>
          <w:color w:val="000000"/>
          <w:sz w:val="20"/>
          <w:szCs w:val="20"/>
          <w:shd w:val="clear" w:color="auto" w:fill="FFFFFF"/>
          <w:lang w:val="sl-SI"/>
        </w:rPr>
        <w:t xml:space="preserve"> </w:t>
      </w:r>
      <w:r w:rsidRPr="00162B78">
        <w:rPr>
          <w:rFonts w:cs="Arial"/>
          <w:color w:val="000000"/>
          <w:sz w:val="20"/>
          <w:szCs w:val="20"/>
          <w:shd w:val="clear" w:color="auto" w:fill="FFFFFF"/>
          <w:lang w:val="sl-SI"/>
        </w:rPr>
        <w:t xml:space="preserve">v okolje, za katere se </w:t>
      </w:r>
      <w:r>
        <w:rPr>
          <w:rFonts w:cs="Arial"/>
          <w:color w:val="000000"/>
          <w:sz w:val="20"/>
          <w:szCs w:val="20"/>
          <w:shd w:val="clear" w:color="auto" w:fill="FFFFFF"/>
          <w:lang w:val="sl-SI"/>
        </w:rPr>
        <w:t>izvede predhodni</w:t>
      </w:r>
      <w:r w:rsidRPr="00162B78">
        <w:rPr>
          <w:rFonts w:cs="Arial"/>
          <w:color w:val="000000"/>
          <w:sz w:val="20"/>
          <w:szCs w:val="20"/>
          <w:shd w:val="clear" w:color="auto" w:fill="FFFFFF"/>
          <w:lang w:val="sl-SI"/>
        </w:rPr>
        <w:t xml:space="preserve"> postop</w:t>
      </w:r>
      <w:r>
        <w:rPr>
          <w:rFonts w:cs="Arial"/>
          <w:color w:val="000000"/>
          <w:sz w:val="20"/>
          <w:szCs w:val="20"/>
          <w:shd w:val="clear" w:color="auto" w:fill="FFFFFF"/>
          <w:lang w:val="sl-SI"/>
        </w:rPr>
        <w:t>e</w:t>
      </w:r>
      <w:r w:rsidRPr="00162B78">
        <w:rPr>
          <w:rFonts w:cs="Arial"/>
          <w:color w:val="000000"/>
          <w:sz w:val="20"/>
          <w:szCs w:val="20"/>
          <w:shd w:val="clear" w:color="auto" w:fill="FFFFFF"/>
          <w:lang w:val="sl-SI"/>
        </w:rPr>
        <w:t>k</w:t>
      </w:r>
      <w:r>
        <w:rPr>
          <w:rFonts w:cs="Arial"/>
          <w:color w:val="000000"/>
          <w:sz w:val="20"/>
          <w:szCs w:val="20"/>
          <w:shd w:val="clear" w:color="auto" w:fill="FFFFFF"/>
          <w:lang w:val="sl-SI"/>
        </w:rPr>
        <w:t>)</w:t>
      </w:r>
    </w:p>
    <w:p w:rsidR="006A3E58" w:rsidRPr="00162B78" w:rsidRDefault="006A3E58" w:rsidP="00057D65">
      <w:pPr>
        <w:pStyle w:val="Odstavek"/>
        <w:rPr>
          <w:rFonts w:cs="Arial"/>
          <w:color w:val="000000"/>
          <w:sz w:val="20"/>
          <w:szCs w:val="20"/>
          <w:shd w:val="clear" w:color="auto" w:fill="FFFFFF"/>
          <w:lang w:val="sl-SI"/>
        </w:rPr>
      </w:pPr>
      <w:r w:rsidRPr="00162B78">
        <w:rPr>
          <w:rFonts w:cs="Arial"/>
          <w:color w:val="000000"/>
          <w:sz w:val="20"/>
          <w:szCs w:val="20"/>
          <w:shd w:val="clear" w:color="auto" w:fill="FFFFFF"/>
          <w:lang w:val="sl-SI"/>
        </w:rPr>
        <w:t xml:space="preserve">(1) Vrste posegov v okolje, za katere se </w:t>
      </w:r>
      <w:r w:rsidR="00244926">
        <w:rPr>
          <w:rFonts w:cs="Arial"/>
          <w:color w:val="000000"/>
          <w:sz w:val="20"/>
          <w:szCs w:val="20"/>
          <w:shd w:val="clear" w:color="auto" w:fill="FFFFFF"/>
          <w:lang w:val="sl-SI"/>
        </w:rPr>
        <w:t>izvede predhodni</w:t>
      </w:r>
      <w:r w:rsidRPr="00162B78">
        <w:rPr>
          <w:rFonts w:cs="Arial"/>
          <w:color w:val="000000"/>
          <w:sz w:val="20"/>
          <w:szCs w:val="20"/>
          <w:shd w:val="clear" w:color="auto" w:fill="FFFFFF"/>
          <w:lang w:val="sl-SI"/>
        </w:rPr>
        <w:t xml:space="preserve"> postop</w:t>
      </w:r>
      <w:r w:rsidR="00244926">
        <w:rPr>
          <w:rFonts w:cs="Arial"/>
          <w:color w:val="000000"/>
          <w:sz w:val="20"/>
          <w:szCs w:val="20"/>
          <w:shd w:val="clear" w:color="auto" w:fill="FFFFFF"/>
          <w:lang w:val="sl-SI"/>
        </w:rPr>
        <w:t>e</w:t>
      </w:r>
      <w:r w:rsidRPr="00162B78">
        <w:rPr>
          <w:rFonts w:cs="Arial"/>
          <w:color w:val="000000"/>
          <w:sz w:val="20"/>
          <w:szCs w:val="20"/>
          <w:shd w:val="clear" w:color="auto" w:fill="FFFFFF"/>
          <w:lang w:val="sl-SI"/>
        </w:rPr>
        <w:t>k, so navedene v prilogi 1 te uredbe in označene z oznako X v stolpcu z naslovom PP.</w:t>
      </w:r>
    </w:p>
    <w:p w:rsidR="00057D65" w:rsidRPr="00162B78" w:rsidRDefault="00057D65" w:rsidP="00057D65">
      <w:pPr>
        <w:pStyle w:val="Odstavek"/>
        <w:rPr>
          <w:rFonts w:cs="Arial"/>
          <w:sz w:val="20"/>
          <w:szCs w:val="20"/>
          <w:lang w:val="sl-SI"/>
        </w:rPr>
      </w:pPr>
      <w:r w:rsidRPr="00162B78">
        <w:rPr>
          <w:rFonts w:cs="Arial"/>
          <w:sz w:val="20"/>
          <w:szCs w:val="20"/>
          <w:lang w:val="sl-SI"/>
        </w:rPr>
        <w:t>(2) Za spremembo posega v okolje iz prvega odstavka prejšnjega člena, za katerega je bilo pred spremembo že pridobljeno okoljevarstveno soglasje, se izvede predhodni postopek, če gre za spremembo posega v okolje:</w:t>
      </w:r>
    </w:p>
    <w:p w:rsidR="00057D65" w:rsidRPr="00162B78" w:rsidRDefault="00057D65" w:rsidP="00162B78">
      <w:pPr>
        <w:pStyle w:val="Alineazaodstavkom"/>
        <w:rPr>
          <w:sz w:val="20"/>
        </w:rPr>
      </w:pPr>
      <w:r w:rsidRPr="00162B78">
        <w:rPr>
          <w:sz w:val="20"/>
        </w:rPr>
        <w:t>ki sama po sebi dosega ali presega višino pragu, pri kateri je v prilogi 1 te uredbe za to vrsto posega treba izvesti predhodni postopek;</w:t>
      </w:r>
    </w:p>
    <w:p w:rsidR="00057D65" w:rsidRPr="00162B78" w:rsidRDefault="00057D65" w:rsidP="00162B78">
      <w:pPr>
        <w:pStyle w:val="Alineazaodstavkom"/>
        <w:rPr>
          <w:sz w:val="20"/>
        </w:rPr>
      </w:pPr>
      <w:r w:rsidRPr="00162B78">
        <w:rPr>
          <w:sz w:val="20"/>
        </w:rPr>
        <w:t>s katero bi poseg v okolje skupaj s predhodnimi spremembami prvič dosegel ali presegel višino pragu, pri kateri je v prilogi 1 te uredbe za to vrsto posega treba izvesti predhodni postopek, ali večkratnik</w:t>
      </w:r>
      <w:r w:rsidR="00162B78">
        <w:rPr>
          <w:sz w:val="20"/>
        </w:rPr>
        <w:t xml:space="preserve"> višine pragu</w:t>
      </w:r>
      <w:r w:rsidRPr="00162B78">
        <w:rPr>
          <w:sz w:val="20"/>
        </w:rPr>
        <w:t>.</w:t>
      </w:r>
    </w:p>
    <w:p w:rsidR="00057D65" w:rsidRPr="00162B78" w:rsidRDefault="00057D65" w:rsidP="006A3E58">
      <w:pPr>
        <w:pStyle w:val="Odstavek"/>
        <w:rPr>
          <w:rFonts w:cs="Arial"/>
          <w:sz w:val="20"/>
          <w:szCs w:val="20"/>
          <w:lang w:val="sl-SI"/>
        </w:rPr>
      </w:pPr>
      <w:r w:rsidRPr="00162B78">
        <w:rPr>
          <w:rFonts w:cs="Arial"/>
          <w:sz w:val="20"/>
          <w:szCs w:val="20"/>
          <w:lang w:val="sl-SI"/>
        </w:rPr>
        <w:t>(3) Za spremembo posega v okolje iz prvega odstavka tega člena se izvede predhodni postopek, če gre za spremembo:</w:t>
      </w:r>
    </w:p>
    <w:p w:rsidR="00057D65" w:rsidRPr="00162B78" w:rsidRDefault="00057D65" w:rsidP="00162B78">
      <w:pPr>
        <w:pStyle w:val="Alineazaodstavkom"/>
        <w:rPr>
          <w:sz w:val="20"/>
        </w:rPr>
      </w:pPr>
      <w:r w:rsidRPr="00162B78">
        <w:rPr>
          <w:sz w:val="20"/>
        </w:rPr>
        <w:t>ki sama po sebi dosega ali presega višino pragu, pri kateri je v prilogi 1 te uredbe za to vrsto posega treba izvesti predhodni postopek;</w:t>
      </w:r>
    </w:p>
    <w:p w:rsidR="00057D65" w:rsidRPr="00162B78" w:rsidRDefault="00057D65" w:rsidP="00162B78">
      <w:pPr>
        <w:pStyle w:val="Alineazaodstavkom"/>
        <w:rPr>
          <w:sz w:val="20"/>
        </w:rPr>
      </w:pPr>
      <w:r w:rsidRPr="00162B78">
        <w:rPr>
          <w:sz w:val="20"/>
        </w:rPr>
        <w:t xml:space="preserve">s katero bi poseg v okolje skupaj s predhodnimi spremembami prvič dosegel ali presegel višino pragu, pri kateri je v prilogi 1 te uredbe za to vrsto posega treba izvesti predhodni postopek, </w:t>
      </w:r>
      <w:r w:rsidRPr="00162B78">
        <w:rPr>
          <w:sz w:val="20"/>
          <w:shd w:val="clear" w:color="auto" w:fill="FFFFFF"/>
        </w:rPr>
        <w:t>ali večkratnik</w:t>
      </w:r>
      <w:r w:rsidR="00162B78" w:rsidRPr="00162B78">
        <w:rPr>
          <w:sz w:val="20"/>
        </w:rPr>
        <w:t xml:space="preserve"> višine pragu</w:t>
      </w:r>
      <w:r w:rsidRPr="00162B78">
        <w:rPr>
          <w:sz w:val="20"/>
        </w:rPr>
        <w:t>.</w:t>
      </w:r>
    </w:p>
    <w:p w:rsidR="00057D65" w:rsidRPr="00162B78" w:rsidRDefault="00162B78" w:rsidP="00057D65">
      <w:pPr>
        <w:pStyle w:val="Odstavek"/>
        <w:rPr>
          <w:rFonts w:cs="Arial"/>
          <w:sz w:val="20"/>
          <w:szCs w:val="20"/>
          <w:lang w:val="sl-SI"/>
        </w:rPr>
      </w:pPr>
      <w:r w:rsidRPr="00162B78">
        <w:rPr>
          <w:rFonts w:cs="Arial"/>
          <w:sz w:val="20"/>
          <w:szCs w:val="20"/>
          <w:lang w:val="sl-SI"/>
        </w:rPr>
        <w:t xml:space="preserve"> </w:t>
      </w:r>
      <w:r w:rsidR="00057D65" w:rsidRPr="00162B78">
        <w:rPr>
          <w:rFonts w:cs="Arial"/>
          <w:sz w:val="20"/>
          <w:szCs w:val="20"/>
          <w:lang w:val="sl-SI"/>
        </w:rPr>
        <w:t xml:space="preserve">(4) Predhodni postopek se izvede tudi za spremembo posega iz prvega odstavka prejšnjega člena ali prvega odstavka tega člena, za katerega v prilogi 1 te uredbe prag ni določen in je bilo pred spremembo zanj </w:t>
      </w:r>
      <w:r>
        <w:rPr>
          <w:rFonts w:cs="Arial"/>
          <w:sz w:val="20"/>
          <w:szCs w:val="20"/>
          <w:lang w:val="sl-SI"/>
        </w:rPr>
        <w:t>izdano</w:t>
      </w:r>
      <w:r w:rsidR="00057D65" w:rsidRPr="00162B78">
        <w:rPr>
          <w:rFonts w:cs="Arial"/>
          <w:sz w:val="20"/>
          <w:szCs w:val="20"/>
          <w:lang w:val="sl-SI"/>
        </w:rPr>
        <w:t xml:space="preserve"> okoljevarstveno soglasje ali sklep v prehodnem postopku.</w:t>
      </w:r>
    </w:p>
    <w:p w:rsidR="00057D65" w:rsidRPr="00E20E88" w:rsidRDefault="00162B78" w:rsidP="002F795D">
      <w:pPr>
        <w:pStyle w:val="Odstavek"/>
        <w:rPr>
          <w:sz w:val="20"/>
          <w:szCs w:val="20"/>
          <w:lang w:val="sl-SI"/>
        </w:rPr>
      </w:pPr>
      <w:r w:rsidRPr="00E20E88">
        <w:rPr>
          <w:rFonts w:cs="Arial"/>
          <w:color w:val="000000"/>
          <w:sz w:val="20"/>
          <w:szCs w:val="20"/>
          <w:shd w:val="clear" w:color="auto" w:fill="FFFFFF"/>
          <w:lang w:val="sl-SI"/>
        </w:rPr>
        <w:t xml:space="preserve">(5) Predhodni postopek se izvede tudi za poseg v okolje iz priloge 1 te uredbe, označen z oznako * v stolpcu z naslovom Opis poglavja in vrste posega, če nosilec </w:t>
      </w:r>
      <w:r w:rsidRPr="00E20E88">
        <w:rPr>
          <w:rFonts w:cs="Arial"/>
          <w:sz w:val="20"/>
          <w:szCs w:val="20"/>
          <w:lang w:val="sl-SI"/>
        </w:rPr>
        <w:t>posega</w:t>
      </w:r>
      <w:r w:rsidRPr="00E20E88">
        <w:rPr>
          <w:rFonts w:cs="Arial"/>
          <w:color w:val="000000"/>
          <w:sz w:val="20"/>
          <w:szCs w:val="20"/>
          <w:shd w:val="clear" w:color="auto" w:fill="FFFFFF"/>
          <w:lang w:val="sl-SI"/>
        </w:rPr>
        <w:t xml:space="preserve"> v okolje prilogam iz 7. člena te uredbe priloži tudi dokazila, da je tak poseg v okolje namenjen izključno ali večinoma razvijanju ali preskušanju novih metod ali izdelkov in ne bo trajal več kot dve leti.</w:t>
      </w:r>
      <w:r w:rsidR="000111FB" w:rsidRPr="00E20E88">
        <w:rPr>
          <w:rFonts w:cs="Arial"/>
          <w:sz w:val="20"/>
          <w:szCs w:val="20"/>
          <w:lang w:val="sl-SI"/>
        </w:rPr>
        <w:t>«</w:t>
      </w:r>
      <w:r w:rsidR="00651FDB" w:rsidRPr="00E20E88">
        <w:rPr>
          <w:rFonts w:cs="Arial"/>
          <w:sz w:val="20"/>
          <w:szCs w:val="20"/>
          <w:lang w:val="sl-SI"/>
        </w:rPr>
        <w:t>.</w:t>
      </w:r>
    </w:p>
    <w:p w:rsidR="00057D65" w:rsidRPr="00831EBD" w:rsidRDefault="00057D65" w:rsidP="00057D65">
      <w:pPr>
        <w:pStyle w:val="len"/>
        <w:rPr>
          <w:rFonts w:cs="Arial"/>
          <w:sz w:val="20"/>
          <w:szCs w:val="20"/>
          <w:lang w:val="sl-SI"/>
        </w:rPr>
      </w:pPr>
      <w:r w:rsidRPr="00831EBD">
        <w:rPr>
          <w:rFonts w:cs="Arial"/>
          <w:sz w:val="20"/>
          <w:szCs w:val="20"/>
          <w:lang w:val="sl-SI"/>
        </w:rPr>
        <w:t>4. člen</w:t>
      </w:r>
    </w:p>
    <w:p w:rsidR="00057D65" w:rsidRPr="00831EBD" w:rsidRDefault="00833245" w:rsidP="00057D65">
      <w:pPr>
        <w:pStyle w:val="Odstavek"/>
        <w:rPr>
          <w:rFonts w:cs="Arial"/>
          <w:sz w:val="20"/>
          <w:szCs w:val="20"/>
          <w:lang w:val="sl-SI"/>
        </w:rPr>
      </w:pPr>
      <w:r w:rsidRPr="00831EBD">
        <w:rPr>
          <w:rFonts w:cs="Arial"/>
          <w:sz w:val="20"/>
          <w:szCs w:val="20"/>
          <w:lang w:val="sl-SI"/>
        </w:rPr>
        <w:t xml:space="preserve">Za </w:t>
      </w:r>
      <w:r w:rsidR="00225B4B">
        <w:rPr>
          <w:rFonts w:cs="Arial"/>
          <w:sz w:val="20"/>
          <w:szCs w:val="20"/>
          <w:lang w:val="sl-SI"/>
        </w:rPr>
        <w:t xml:space="preserve">3. </w:t>
      </w:r>
      <w:r w:rsidRPr="00831EBD">
        <w:rPr>
          <w:rFonts w:cs="Arial"/>
          <w:sz w:val="20"/>
          <w:szCs w:val="20"/>
          <w:lang w:val="sl-SI"/>
        </w:rPr>
        <w:t>členom se doda nov</w:t>
      </w:r>
      <w:r w:rsidR="00057D65" w:rsidRPr="00831EBD">
        <w:rPr>
          <w:rFonts w:cs="Arial"/>
          <w:sz w:val="20"/>
          <w:szCs w:val="20"/>
          <w:lang w:val="sl-SI"/>
        </w:rPr>
        <w:t xml:space="preserve"> </w:t>
      </w:r>
      <w:proofErr w:type="spellStart"/>
      <w:r w:rsidR="00057D65" w:rsidRPr="00831EBD">
        <w:rPr>
          <w:rFonts w:cs="Arial"/>
          <w:sz w:val="20"/>
          <w:szCs w:val="20"/>
          <w:lang w:val="sl-SI"/>
        </w:rPr>
        <w:t>3.a</w:t>
      </w:r>
      <w:proofErr w:type="spellEnd"/>
      <w:r w:rsidR="00057D65" w:rsidRPr="00831EBD">
        <w:rPr>
          <w:rFonts w:cs="Arial"/>
          <w:sz w:val="20"/>
          <w:szCs w:val="20"/>
          <w:lang w:val="sl-SI"/>
        </w:rPr>
        <w:t xml:space="preserve"> člen, ki se glasi:</w:t>
      </w:r>
    </w:p>
    <w:p w:rsidR="00057D65" w:rsidRPr="00831EBD" w:rsidRDefault="000111FB" w:rsidP="00057D65">
      <w:pPr>
        <w:pStyle w:val="len"/>
        <w:rPr>
          <w:rFonts w:cs="Arial"/>
          <w:sz w:val="20"/>
          <w:szCs w:val="20"/>
          <w:lang w:val="sl-SI"/>
        </w:rPr>
      </w:pPr>
      <w:r w:rsidRPr="00831EBD">
        <w:rPr>
          <w:rFonts w:cs="Arial"/>
          <w:sz w:val="20"/>
          <w:szCs w:val="20"/>
          <w:lang w:val="sl-SI"/>
        </w:rPr>
        <w:t>»</w:t>
      </w:r>
      <w:proofErr w:type="spellStart"/>
      <w:r w:rsidR="00057D65" w:rsidRPr="00831EBD">
        <w:rPr>
          <w:rFonts w:cs="Arial"/>
          <w:sz w:val="20"/>
          <w:szCs w:val="20"/>
          <w:lang w:val="sl-SI"/>
        </w:rPr>
        <w:t>3.a</w:t>
      </w:r>
      <w:proofErr w:type="spellEnd"/>
      <w:r w:rsidR="00057D65" w:rsidRPr="00831EBD">
        <w:rPr>
          <w:rFonts w:cs="Arial"/>
          <w:sz w:val="20"/>
          <w:szCs w:val="20"/>
          <w:lang w:val="sl-SI"/>
        </w:rPr>
        <w:t xml:space="preserve"> člen</w:t>
      </w:r>
    </w:p>
    <w:p w:rsidR="00F02C89" w:rsidRPr="00831EBD" w:rsidRDefault="00057D65" w:rsidP="00F02C89">
      <w:pPr>
        <w:pStyle w:val="lennaslov"/>
        <w:rPr>
          <w:rFonts w:eastAsia="Calibri" w:cs="Arial"/>
          <w:sz w:val="20"/>
          <w:szCs w:val="20"/>
          <w:lang w:val="sl-SI"/>
        </w:rPr>
      </w:pPr>
      <w:r w:rsidRPr="00831EBD">
        <w:rPr>
          <w:rFonts w:eastAsia="Calibri" w:cs="Arial"/>
          <w:sz w:val="20"/>
          <w:szCs w:val="20"/>
          <w:lang w:val="sl-SI"/>
        </w:rPr>
        <w:t>(obravnava kumulativnih posegov v okolje)</w:t>
      </w:r>
    </w:p>
    <w:p w:rsidR="00057D65" w:rsidRPr="00831EBD" w:rsidRDefault="00057D65" w:rsidP="00F02C89">
      <w:pPr>
        <w:pStyle w:val="Odstavek"/>
        <w:rPr>
          <w:rFonts w:cs="Arial"/>
          <w:sz w:val="20"/>
          <w:szCs w:val="20"/>
          <w:lang w:val="sl-SI"/>
        </w:rPr>
      </w:pPr>
      <w:r w:rsidRPr="00831EBD">
        <w:rPr>
          <w:rFonts w:eastAsia="Calibri" w:cs="Arial"/>
          <w:sz w:val="20"/>
          <w:szCs w:val="20"/>
          <w:lang w:val="sl-SI"/>
        </w:rPr>
        <w:t xml:space="preserve">(1) </w:t>
      </w:r>
      <w:r w:rsidRPr="00831EBD">
        <w:rPr>
          <w:rFonts w:cs="Arial"/>
          <w:sz w:val="20"/>
          <w:szCs w:val="20"/>
          <w:lang w:val="sl-SI"/>
        </w:rPr>
        <w:t>Predhodni postopek se izvede</w:t>
      </w:r>
      <w:r w:rsidRPr="00831EBD">
        <w:rPr>
          <w:rFonts w:eastAsia="Calibri" w:cs="Arial"/>
          <w:sz w:val="20"/>
          <w:szCs w:val="20"/>
          <w:lang w:val="sl-SI"/>
        </w:rPr>
        <w:t xml:space="preserve"> za poseg v okolje iz prvega odstavka prejšnjega člena, </w:t>
      </w:r>
      <w:r w:rsidRPr="00831EBD">
        <w:rPr>
          <w:rFonts w:cs="Arial"/>
          <w:sz w:val="20"/>
          <w:szCs w:val="20"/>
          <w:lang w:val="sl-SI"/>
        </w:rPr>
        <w:t xml:space="preserve">ki sam po sebi ne dosega </w:t>
      </w:r>
      <w:r w:rsidR="001608E8">
        <w:rPr>
          <w:rFonts w:cs="Arial"/>
          <w:sz w:val="20"/>
          <w:szCs w:val="20"/>
          <w:lang w:val="sl-SI"/>
        </w:rPr>
        <w:t>višine pragu</w:t>
      </w:r>
      <w:r w:rsidRPr="00831EBD">
        <w:rPr>
          <w:rFonts w:cs="Arial"/>
          <w:sz w:val="20"/>
          <w:szCs w:val="20"/>
          <w:lang w:val="sl-SI"/>
        </w:rPr>
        <w:t>, ki je za to vrsto posega določen</w:t>
      </w:r>
      <w:r w:rsidR="00F416BF">
        <w:rPr>
          <w:rFonts w:cs="Arial"/>
          <w:sz w:val="20"/>
          <w:szCs w:val="20"/>
          <w:lang w:val="sl-SI"/>
        </w:rPr>
        <w:t>a</w:t>
      </w:r>
      <w:r w:rsidRPr="00831EBD">
        <w:rPr>
          <w:rFonts w:cs="Arial"/>
          <w:sz w:val="20"/>
          <w:szCs w:val="20"/>
          <w:lang w:val="sl-SI"/>
        </w:rPr>
        <w:t xml:space="preserve"> v prilogi 1 te uredbe, če skupaj z drugimi že izvedenimi ali nameravanimi posegi v okolje tvori kumulativni poseg v okolje, ki višino tega pragu ali njen večkratnik prvič doseže ali preseže. </w:t>
      </w:r>
    </w:p>
    <w:p w:rsidR="00057D65" w:rsidRPr="00831EBD" w:rsidRDefault="00057D65" w:rsidP="00F02C89">
      <w:pPr>
        <w:pStyle w:val="Odstavek"/>
        <w:rPr>
          <w:rFonts w:cs="Arial"/>
          <w:color w:val="000000"/>
          <w:sz w:val="20"/>
          <w:szCs w:val="20"/>
          <w:lang w:val="sl-SI"/>
        </w:rPr>
      </w:pPr>
      <w:r w:rsidRPr="00831EBD">
        <w:rPr>
          <w:rFonts w:cs="Arial"/>
          <w:color w:val="000000"/>
          <w:sz w:val="20"/>
          <w:szCs w:val="20"/>
          <w:lang w:val="sl-SI"/>
        </w:rPr>
        <w:t xml:space="preserve">(2) Presoja vplivov na okolje se izvede za poseg v okolje iz prvega odstavka prejšnjega člena, </w:t>
      </w:r>
      <w:r w:rsidRPr="00831EBD">
        <w:rPr>
          <w:rFonts w:cs="Arial"/>
          <w:sz w:val="20"/>
          <w:szCs w:val="20"/>
          <w:lang w:val="sl-SI"/>
        </w:rPr>
        <w:t xml:space="preserve">ki sam po sebi ne </w:t>
      </w:r>
      <w:r w:rsidRPr="001608E8">
        <w:rPr>
          <w:rFonts w:cs="Arial"/>
          <w:sz w:val="20"/>
          <w:szCs w:val="20"/>
          <w:lang w:val="sl-SI"/>
        </w:rPr>
        <w:t xml:space="preserve">dosega </w:t>
      </w:r>
      <w:r w:rsidR="001608E8" w:rsidRPr="001608E8">
        <w:rPr>
          <w:rFonts w:cs="Arial"/>
          <w:sz w:val="20"/>
          <w:szCs w:val="20"/>
          <w:lang w:val="sl-SI"/>
        </w:rPr>
        <w:t xml:space="preserve">višine </w:t>
      </w:r>
      <w:r w:rsidRPr="001608E8">
        <w:rPr>
          <w:rFonts w:cs="Arial"/>
          <w:sz w:val="20"/>
          <w:szCs w:val="20"/>
          <w:lang w:val="sl-SI"/>
        </w:rPr>
        <w:t>prag</w:t>
      </w:r>
      <w:r w:rsidR="001608E8" w:rsidRPr="001608E8">
        <w:rPr>
          <w:rFonts w:cs="Arial"/>
          <w:sz w:val="20"/>
          <w:szCs w:val="20"/>
          <w:lang w:val="sl-SI"/>
        </w:rPr>
        <w:t>u</w:t>
      </w:r>
      <w:r w:rsidRPr="001608E8">
        <w:rPr>
          <w:rFonts w:cs="Arial"/>
          <w:sz w:val="20"/>
          <w:szCs w:val="20"/>
          <w:lang w:val="sl-SI"/>
        </w:rPr>
        <w:t>, ki</w:t>
      </w:r>
      <w:r w:rsidRPr="00831EBD">
        <w:rPr>
          <w:rFonts w:cs="Arial"/>
          <w:sz w:val="20"/>
          <w:szCs w:val="20"/>
          <w:lang w:val="sl-SI"/>
        </w:rPr>
        <w:t xml:space="preserve"> je za to vrsto posega določen v prilogi 1 te uredbe, če skupaj z drugimi že izvedenimi ali nameravanimi posegi v okolje, za katere presoja vplivov na okolje še ni bila izvedena, </w:t>
      </w:r>
      <w:r w:rsidRPr="001608E8">
        <w:rPr>
          <w:rFonts w:cs="Arial"/>
          <w:sz w:val="20"/>
          <w:szCs w:val="20"/>
          <w:lang w:val="sl-SI"/>
        </w:rPr>
        <w:t>tvori</w:t>
      </w:r>
      <w:r w:rsidRPr="00831EBD">
        <w:rPr>
          <w:rFonts w:cs="Arial"/>
          <w:sz w:val="20"/>
          <w:szCs w:val="20"/>
          <w:lang w:val="sl-SI"/>
        </w:rPr>
        <w:t xml:space="preserve"> kumulativni poseg, ki ustreza posegu v okolje iz prvega odstavka 2. člena te uredbe.</w:t>
      </w:r>
    </w:p>
    <w:p w:rsidR="00057D65" w:rsidRPr="00831EBD" w:rsidRDefault="00057D65" w:rsidP="00F02C89">
      <w:pPr>
        <w:pStyle w:val="Odstavek"/>
        <w:rPr>
          <w:rFonts w:cs="Arial"/>
          <w:sz w:val="20"/>
          <w:szCs w:val="20"/>
          <w:lang w:val="sl-SI"/>
        </w:rPr>
      </w:pPr>
      <w:r w:rsidRPr="00831EBD">
        <w:rPr>
          <w:rFonts w:cs="Arial"/>
          <w:sz w:val="20"/>
          <w:szCs w:val="20"/>
          <w:lang w:val="sl-SI"/>
        </w:rPr>
        <w:lastRenderedPageBreak/>
        <w:t>(</w:t>
      </w:r>
      <w:r w:rsidR="00A52F4B">
        <w:rPr>
          <w:rFonts w:cs="Arial"/>
          <w:sz w:val="20"/>
          <w:szCs w:val="20"/>
          <w:lang w:val="sl-SI"/>
        </w:rPr>
        <w:t>3</w:t>
      </w:r>
      <w:r w:rsidRPr="00831EBD">
        <w:rPr>
          <w:rFonts w:cs="Arial"/>
          <w:sz w:val="20"/>
          <w:szCs w:val="20"/>
          <w:lang w:val="sl-SI"/>
        </w:rPr>
        <w:t xml:space="preserve">) </w:t>
      </w:r>
      <w:r w:rsidR="00F416BF">
        <w:rPr>
          <w:rFonts w:cs="Arial"/>
          <w:sz w:val="20"/>
          <w:szCs w:val="20"/>
          <w:lang w:val="sl-SI"/>
        </w:rPr>
        <w:t>Ne glede na prvi odstavek tega člena se z</w:t>
      </w:r>
      <w:r w:rsidR="00E76645">
        <w:rPr>
          <w:rFonts w:cs="Arial"/>
          <w:sz w:val="20"/>
          <w:szCs w:val="20"/>
          <w:lang w:val="sl-SI"/>
        </w:rPr>
        <w:t>a n</w:t>
      </w:r>
      <w:r w:rsidRPr="00831EBD">
        <w:rPr>
          <w:rFonts w:cs="Arial"/>
          <w:sz w:val="20"/>
          <w:szCs w:val="20"/>
          <w:lang w:val="sl-SI"/>
        </w:rPr>
        <w:t>a</w:t>
      </w:r>
      <w:r w:rsidR="00E76645">
        <w:rPr>
          <w:rFonts w:cs="Arial"/>
          <w:sz w:val="20"/>
          <w:szCs w:val="20"/>
          <w:lang w:val="sl-SI"/>
        </w:rPr>
        <w:t>meravano novogradnjo</w:t>
      </w:r>
      <w:r w:rsidRPr="00831EBD">
        <w:rPr>
          <w:rFonts w:cs="Arial"/>
          <w:sz w:val="20"/>
          <w:szCs w:val="20"/>
          <w:lang w:val="sl-SI"/>
        </w:rPr>
        <w:t xml:space="preserve"> gradbeno inženirskih objektov gospodarske javne infrastrukture, navedenih v prilogi 1 te uredbe, razen posegov v okolje iz </w:t>
      </w:r>
      <w:r w:rsidR="009B5E1E">
        <w:rPr>
          <w:rFonts w:cs="Arial"/>
          <w:sz w:val="20"/>
          <w:szCs w:val="20"/>
          <w:lang w:val="sl-SI"/>
        </w:rPr>
        <w:t xml:space="preserve">točke </w:t>
      </w:r>
      <w:proofErr w:type="spellStart"/>
      <w:r w:rsidRPr="00831EBD">
        <w:rPr>
          <w:rFonts w:cs="Arial"/>
          <w:sz w:val="20"/>
          <w:szCs w:val="20"/>
          <w:lang w:val="sl-SI"/>
        </w:rPr>
        <w:t>E.I.3</w:t>
      </w:r>
      <w:proofErr w:type="spellEnd"/>
      <w:r w:rsidRPr="00831EBD">
        <w:rPr>
          <w:rFonts w:cs="Arial"/>
          <w:sz w:val="20"/>
          <w:szCs w:val="20"/>
          <w:lang w:val="sl-SI"/>
        </w:rPr>
        <w:t xml:space="preserve"> priloge 1 te uredbe, </w:t>
      </w:r>
      <w:r w:rsidR="00E76645">
        <w:rPr>
          <w:rFonts w:cs="Arial"/>
          <w:sz w:val="20"/>
          <w:szCs w:val="20"/>
          <w:lang w:val="sl-SI"/>
        </w:rPr>
        <w:t xml:space="preserve">šteje, da ne </w:t>
      </w:r>
      <w:r w:rsidRPr="001608E8">
        <w:rPr>
          <w:rFonts w:cs="Arial"/>
          <w:sz w:val="20"/>
          <w:szCs w:val="20"/>
          <w:lang w:val="sl-SI"/>
        </w:rPr>
        <w:t>tvori</w:t>
      </w:r>
      <w:r w:rsidR="00E76645">
        <w:rPr>
          <w:rFonts w:cs="Arial"/>
          <w:sz w:val="20"/>
          <w:szCs w:val="20"/>
          <w:lang w:val="sl-SI"/>
        </w:rPr>
        <w:t xml:space="preserve"> kumulativnega</w:t>
      </w:r>
      <w:r w:rsidRPr="00831EBD">
        <w:rPr>
          <w:rFonts w:cs="Arial"/>
          <w:sz w:val="20"/>
          <w:szCs w:val="20"/>
          <w:lang w:val="sl-SI"/>
        </w:rPr>
        <w:t xml:space="preserve"> poseg</w:t>
      </w:r>
      <w:r w:rsidR="00E76645">
        <w:rPr>
          <w:rFonts w:cs="Arial"/>
          <w:sz w:val="20"/>
          <w:szCs w:val="20"/>
          <w:lang w:val="sl-SI"/>
        </w:rPr>
        <w:t>a v okolje</w:t>
      </w:r>
      <w:r w:rsidRPr="00831EBD">
        <w:rPr>
          <w:rFonts w:cs="Arial"/>
          <w:sz w:val="20"/>
          <w:szCs w:val="20"/>
          <w:lang w:val="sl-SI"/>
        </w:rPr>
        <w:t xml:space="preserve">, če se nameravani poseg v okolje </w:t>
      </w:r>
      <w:r w:rsidR="006D39AD">
        <w:rPr>
          <w:rFonts w:cs="Arial"/>
          <w:sz w:val="20"/>
          <w:szCs w:val="20"/>
          <w:lang w:val="sl-SI"/>
        </w:rPr>
        <w:t>na</w:t>
      </w:r>
      <w:r w:rsidRPr="00831EBD">
        <w:rPr>
          <w:rFonts w:cs="Arial"/>
          <w:sz w:val="20"/>
          <w:szCs w:val="20"/>
          <w:lang w:val="sl-SI"/>
        </w:rPr>
        <w:t>vezuje na že izvedene posege v okolje</w:t>
      </w:r>
      <w:r w:rsidR="00B830B3">
        <w:rPr>
          <w:rFonts w:cs="Arial"/>
          <w:sz w:val="20"/>
          <w:szCs w:val="20"/>
          <w:lang w:val="sl-SI"/>
        </w:rPr>
        <w:t xml:space="preserve"> iste vrste</w:t>
      </w:r>
      <w:r w:rsidRPr="00831EBD">
        <w:rPr>
          <w:rFonts w:cs="Arial"/>
          <w:sz w:val="20"/>
          <w:szCs w:val="20"/>
          <w:lang w:val="sl-SI"/>
        </w:rPr>
        <w:t xml:space="preserve">, ki so se začeli uporabljati </w:t>
      </w:r>
      <w:r w:rsidR="00E76645">
        <w:rPr>
          <w:rFonts w:cs="Arial"/>
          <w:sz w:val="20"/>
          <w:szCs w:val="20"/>
          <w:lang w:val="sl-SI"/>
        </w:rPr>
        <w:t>pred več</w:t>
      </w:r>
      <w:r w:rsidRPr="00831EBD">
        <w:rPr>
          <w:rFonts w:cs="Arial"/>
          <w:sz w:val="20"/>
          <w:szCs w:val="20"/>
          <w:lang w:val="sl-SI"/>
        </w:rPr>
        <w:t xml:space="preserve"> kot </w:t>
      </w:r>
      <w:r w:rsidR="00AF350F">
        <w:rPr>
          <w:rFonts w:cs="Arial"/>
          <w:sz w:val="20"/>
          <w:szCs w:val="20"/>
          <w:lang w:val="sl-SI"/>
        </w:rPr>
        <w:t>sed</w:t>
      </w:r>
      <w:r w:rsidR="00E76645">
        <w:rPr>
          <w:rFonts w:cs="Arial"/>
          <w:sz w:val="20"/>
          <w:szCs w:val="20"/>
          <w:lang w:val="sl-SI"/>
        </w:rPr>
        <w:t>mimi leti</w:t>
      </w:r>
      <w:r w:rsidRPr="00831EBD">
        <w:rPr>
          <w:rFonts w:cs="Arial"/>
          <w:sz w:val="20"/>
          <w:szCs w:val="20"/>
          <w:lang w:val="sl-SI"/>
        </w:rPr>
        <w:t>.</w:t>
      </w:r>
      <w:r w:rsidR="000111FB" w:rsidRPr="00831EBD">
        <w:rPr>
          <w:rFonts w:cs="Arial"/>
          <w:sz w:val="20"/>
          <w:szCs w:val="20"/>
          <w:lang w:val="sl-SI"/>
        </w:rPr>
        <w:t>«</w:t>
      </w:r>
      <w:r w:rsidR="006D39AD">
        <w:rPr>
          <w:rFonts w:cs="Arial"/>
          <w:sz w:val="20"/>
          <w:szCs w:val="20"/>
          <w:lang w:val="sl-SI"/>
        </w:rPr>
        <w:t>.</w:t>
      </w:r>
    </w:p>
    <w:p w:rsidR="00F02C89" w:rsidRPr="00831EBD" w:rsidRDefault="00F02C89" w:rsidP="00F02C89">
      <w:pPr>
        <w:pStyle w:val="len"/>
        <w:rPr>
          <w:rFonts w:cs="Arial"/>
          <w:sz w:val="20"/>
          <w:szCs w:val="20"/>
          <w:lang w:val="sl-SI"/>
        </w:rPr>
      </w:pPr>
      <w:r w:rsidRPr="00831EBD">
        <w:rPr>
          <w:rFonts w:cs="Arial"/>
          <w:sz w:val="20"/>
          <w:szCs w:val="20"/>
          <w:lang w:val="sl-SI"/>
        </w:rPr>
        <w:t>5. člen</w:t>
      </w:r>
    </w:p>
    <w:p w:rsidR="00F02C89" w:rsidRPr="00831EBD" w:rsidRDefault="00F02C89" w:rsidP="00F02C89">
      <w:pPr>
        <w:pStyle w:val="Odstavek"/>
        <w:rPr>
          <w:rFonts w:cs="Arial"/>
          <w:sz w:val="20"/>
          <w:szCs w:val="20"/>
          <w:lang w:val="sl-SI"/>
        </w:rPr>
      </w:pPr>
      <w:r w:rsidRPr="00831EBD">
        <w:rPr>
          <w:rFonts w:cs="Arial"/>
          <w:sz w:val="20"/>
          <w:szCs w:val="20"/>
          <w:lang w:val="sl-SI"/>
        </w:rPr>
        <w:t>V 6. členu se prvi odstavek spremeni tako, da se glasi:</w:t>
      </w:r>
    </w:p>
    <w:p w:rsidR="00F02C89" w:rsidRPr="00831EBD" w:rsidRDefault="000111FB" w:rsidP="00F02C89">
      <w:pPr>
        <w:pStyle w:val="Odstavek"/>
        <w:rPr>
          <w:rFonts w:cs="Arial"/>
          <w:sz w:val="20"/>
          <w:szCs w:val="20"/>
          <w:lang w:val="sl-SI"/>
        </w:rPr>
      </w:pPr>
      <w:r w:rsidRPr="00831EBD">
        <w:rPr>
          <w:rFonts w:cs="Arial"/>
          <w:sz w:val="20"/>
          <w:szCs w:val="20"/>
          <w:lang w:val="sl-SI"/>
        </w:rPr>
        <w:t>»</w:t>
      </w:r>
      <w:r w:rsidR="00F02C89" w:rsidRPr="00831EBD">
        <w:rPr>
          <w:rFonts w:cs="Arial"/>
          <w:sz w:val="20"/>
          <w:szCs w:val="20"/>
          <w:lang w:val="sl-SI"/>
        </w:rPr>
        <w:t xml:space="preserve">(1) Nosilec posega v okolje iz 3. člena te uredbe vloži na ministrstvo, pristojno za varstvo okolja, v fizični ali elektronski obliki zahtevo za začetek predhodnega postopka, ki vsebuje: </w:t>
      </w:r>
    </w:p>
    <w:p w:rsidR="00F02C89" w:rsidRPr="00831EBD" w:rsidRDefault="00F02C89" w:rsidP="00833245">
      <w:pPr>
        <w:pStyle w:val="tevilnatoka"/>
        <w:numPr>
          <w:ilvl w:val="0"/>
          <w:numId w:val="16"/>
        </w:numPr>
        <w:rPr>
          <w:rFonts w:cs="Arial"/>
          <w:sz w:val="20"/>
          <w:szCs w:val="20"/>
          <w:lang w:val="sl-SI"/>
        </w:rPr>
      </w:pPr>
      <w:r w:rsidRPr="00831EBD">
        <w:rPr>
          <w:rFonts w:cs="Arial"/>
          <w:sz w:val="20"/>
          <w:szCs w:val="20"/>
          <w:lang w:val="sl-SI"/>
        </w:rPr>
        <w:t xml:space="preserve">opis posega v okolje: </w:t>
      </w:r>
    </w:p>
    <w:p w:rsidR="00F02C89" w:rsidRPr="00831EBD" w:rsidRDefault="00F02C89" w:rsidP="003265F9">
      <w:pPr>
        <w:pStyle w:val="rkovnatokazatevilnotoko"/>
        <w:numPr>
          <w:ilvl w:val="0"/>
          <w:numId w:val="21"/>
        </w:numPr>
        <w:rPr>
          <w:sz w:val="20"/>
          <w:szCs w:val="20"/>
        </w:rPr>
      </w:pPr>
      <w:r w:rsidRPr="00831EBD">
        <w:rPr>
          <w:sz w:val="20"/>
          <w:szCs w:val="20"/>
        </w:rPr>
        <w:t>opis značilnosti celotnega posega v okolje v času gradnje, izvajanja in obratovanja posega v okolje, vključno z deli za odstranitev obstoječih objektov, kadar so ti del posega</w:t>
      </w:r>
      <w:r w:rsidR="002E0B6B">
        <w:rPr>
          <w:sz w:val="20"/>
          <w:szCs w:val="20"/>
        </w:rPr>
        <w:t xml:space="preserve"> v okolje</w:t>
      </w:r>
      <w:r w:rsidRPr="00831EBD">
        <w:rPr>
          <w:sz w:val="20"/>
          <w:szCs w:val="20"/>
        </w:rPr>
        <w:t>,</w:t>
      </w:r>
    </w:p>
    <w:p w:rsidR="00F02C89" w:rsidRPr="00831EBD" w:rsidRDefault="00F02C89" w:rsidP="003265F9">
      <w:pPr>
        <w:pStyle w:val="rkovnatokazatevilnotoko"/>
        <w:numPr>
          <w:ilvl w:val="0"/>
          <w:numId w:val="21"/>
        </w:numPr>
        <w:rPr>
          <w:sz w:val="20"/>
          <w:szCs w:val="20"/>
        </w:rPr>
      </w:pPr>
      <w:r w:rsidRPr="00831EBD">
        <w:rPr>
          <w:sz w:val="20"/>
          <w:szCs w:val="20"/>
        </w:rPr>
        <w:t>opredelitev bistvenih lastnosti posega v okolje, zlasti njegove zmogljivosti,</w:t>
      </w:r>
    </w:p>
    <w:p w:rsidR="00F02C89" w:rsidRPr="00831EBD" w:rsidRDefault="00F02C89" w:rsidP="003265F9">
      <w:pPr>
        <w:pStyle w:val="rkovnatokazatevilnotoko"/>
        <w:numPr>
          <w:ilvl w:val="0"/>
          <w:numId w:val="21"/>
        </w:numPr>
        <w:rPr>
          <w:sz w:val="20"/>
          <w:szCs w:val="20"/>
        </w:rPr>
      </w:pPr>
      <w:r w:rsidRPr="00831EBD">
        <w:rPr>
          <w:sz w:val="20"/>
          <w:szCs w:val="20"/>
        </w:rPr>
        <w:t>podatke o lokaciji posega v okolje, zlasti podatke o stanju okolja na območj</w:t>
      </w:r>
      <w:r w:rsidR="006D39AD">
        <w:rPr>
          <w:sz w:val="20"/>
          <w:szCs w:val="20"/>
        </w:rPr>
        <w:t>ih</w:t>
      </w:r>
      <w:r w:rsidRPr="00831EBD">
        <w:rPr>
          <w:sz w:val="20"/>
          <w:szCs w:val="20"/>
        </w:rPr>
        <w:t xml:space="preserve">, na katera bo poseg verjetno vplival; </w:t>
      </w:r>
    </w:p>
    <w:p w:rsidR="00F02C89" w:rsidRPr="00831EBD" w:rsidRDefault="00F02C89" w:rsidP="00F02C89">
      <w:pPr>
        <w:pStyle w:val="tevilnatoka"/>
        <w:rPr>
          <w:rFonts w:eastAsia="Calibri" w:cs="Arial"/>
          <w:sz w:val="20"/>
          <w:szCs w:val="20"/>
          <w:lang w:val="sl-SI"/>
        </w:rPr>
      </w:pPr>
      <w:r w:rsidRPr="00831EBD">
        <w:rPr>
          <w:rFonts w:cs="Arial"/>
          <w:sz w:val="20"/>
          <w:szCs w:val="20"/>
          <w:lang w:val="sl-SI"/>
        </w:rPr>
        <w:t>če obstaja, opis funkcionalne povezanosti z že dovoljenimi posegi, posegi, ki se izvajajo</w:t>
      </w:r>
      <w:r w:rsidR="006D39AD">
        <w:rPr>
          <w:rFonts w:cs="Arial"/>
          <w:sz w:val="20"/>
          <w:szCs w:val="20"/>
          <w:lang w:val="sl-SI"/>
        </w:rPr>
        <w:t>,</w:t>
      </w:r>
      <w:r w:rsidRPr="00831EBD">
        <w:rPr>
          <w:rFonts w:eastAsia="Calibri" w:cs="Arial"/>
          <w:sz w:val="20"/>
          <w:szCs w:val="20"/>
          <w:lang w:val="sl-SI"/>
        </w:rPr>
        <w:t xml:space="preserve"> ali že izvedenimi posegi in podatke o ekonomski povezanosti nosilca posega v okolje z nosilci dovoljenih posegov, posegov, ki se izvajajo</w:t>
      </w:r>
      <w:r w:rsidR="006D39AD">
        <w:rPr>
          <w:rFonts w:eastAsia="Calibri" w:cs="Arial"/>
          <w:sz w:val="20"/>
          <w:szCs w:val="20"/>
          <w:lang w:val="sl-SI"/>
        </w:rPr>
        <w:t>,</w:t>
      </w:r>
      <w:r w:rsidRPr="00831EBD">
        <w:rPr>
          <w:rFonts w:eastAsia="Calibri" w:cs="Arial"/>
          <w:sz w:val="20"/>
          <w:szCs w:val="20"/>
          <w:lang w:val="sl-SI"/>
        </w:rPr>
        <w:t xml:space="preserve"> ali že izvedenih posegov;</w:t>
      </w:r>
    </w:p>
    <w:p w:rsidR="00F02C89" w:rsidRPr="00831EBD" w:rsidRDefault="00F02C89" w:rsidP="00F02C89">
      <w:pPr>
        <w:pStyle w:val="tevilnatoka"/>
        <w:rPr>
          <w:rFonts w:cs="Arial"/>
          <w:sz w:val="20"/>
          <w:szCs w:val="20"/>
          <w:lang w:val="sl-SI"/>
        </w:rPr>
      </w:pPr>
      <w:r w:rsidRPr="00831EBD">
        <w:rPr>
          <w:rFonts w:cs="Arial"/>
          <w:sz w:val="20"/>
          <w:szCs w:val="20"/>
          <w:lang w:val="sl-SI"/>
        </w:rPr>
        <w:t>opis vseh pomembnih vplivov na okolje, ki se lahko pričakuje</w:t>
      </w:r>
      <w:r w:rsidR="00D716ED">
        <w:rPr>
          <w:rFonts w:cs="Arial"/>
          <w:sz w:val="20"/>
          <w:szCs w:val="20"/>
          <w:lang w:val="sl-SI"/>
        </w:rPr>
        <w:t>jo</w:t>
      </w:r>
      <w:r w:rsidRPr="00831EBD">
        <w:rPr>
          <w:rFonts w:cs="Arial"/>
          <w:sz w:val="20"/>
          <w:szCs w:val="20"/>
          <w:lang w:val="sl-SI"/>
        </w:rPr>
        <w:t xml:space="preserve"> v času gradnje, izvajanja in obratovanja posega v okolje, in sicer opis:</w:t>
      </w:r>
    </w:p>
    <w:p w:rsidR="00F02C89" w:rsidRPr="00831EBD" w:rsidRDefault="00F02C89" w:rsidP="003265F9">
      <w:pPr>
        <w:pStyle w:val="rkovnatokazatevilnotoko"/>
        <w:numPr>
          <w:ilvl w:val="0"/>
          <w:numId w:val="22"/>
        </w:numPr>
        <w:rPr>
          <w:sz w:val="20"/>
          <w:szCs w:val="20"/>
        </w:rPr>
      </w:pPr>
      <w:r w:rsidRPr="00831EBD">
        <w:rPr>
          <w:sz w:val="20"/>
          <w:szCs w:val="20"/>
        </w:rPr>
        <w:t>rabe naravnih virov,</w:t>
      </w:r>
    </w:p>
    <w:p w:rsidR="00F02C89" w:rsidRPr="00831EBD" w:rsidRDefault="00F02C89" w:rsidP="003265F9">
      <w:pPr>
        <w:pStyle w:val="rkovnatokazatevilnotoko"/>
        <w:numPr>
          <w:ilvl w:val="0"/>
          <w:numId w:val="22"/>
        </w:numPr>
        <w:rPr>
          <w:sz w:val="20"/>
          <w:szCs w:val="20"/>
        </w:rPr>
      </w:pPr>
      <w:r w:rsidRPr="00831EBD">
        <w:rPr>
          <w:sz w:val="20"/>
          <w:szCs w:val="20"/>
        </w:rPr>
        <w:t>vpliva na biotsko raznovrstnost in naravne vrednote,</w:t>
      </w:r>
    </w:p>
    <w:p w:rsidR="00F02C89" w:rsidRPr="00831EBD" w:rsidRDefault="00F02C89" w:rsidP="003265F9">
      <w:pPr>
        <w:pStyle w:val="rkovnatokazatevilnotoko"/>
        <w:numPr>
          <w:ilvl w:val="0"/>
          <w:numId w:val="22"/>
        </w:numPr>
        <w:rPr>
          <w:sz w:val="20"/>
          <w:szCs w:val="20"/>
        </w:rPr>
      </w:pPr>
      <w:r w:rsidRPr="00831EBD">
        <w:rPr>
          <w:sz w:val="20"/>
          <w:szCs w:val="20"/>
        </w:rPr>
        <w:t>emisij,</w:t>
      </w:r>
    </w:p>
    <w:p w:rsidR="00F02C89" w:rsidRPr="00831EBD" w:rsidRDefault="00F02C89" w:rsidP="003265F9">
      <w:pPr>
        <w:pStyle w:val="rkovnatokazatevilnotoko"/>
        <w:numPr>
          <w:ilvl w:val="0"/>
          <w:numId w:val="22"/>
        </w:numPr>
        <w:rPr>
          <w:sz w:val="20"/>
          <w:szCs w:val="20"/>
        </w:rPr>
      </w:pPr>
      <w:r w:rsidRPr="00831EBD">
        <w:rPr>
          <w:sz w:val="20"/>
          <w:szCs w:val="20"/>
        </w:rPr>
        <w:t>pričakovanih ostankov iz proizvodnje in nastalih odpadkov</w:t>
      </w:r>
      <w:r w:rsidR="00637AE6" w:rsidRPr="00831EBD">
        <w:rPr>
          <w:sz w:val="20"/>
          <w:szCs w:val="20"/>
        </w:rPr>
        <w:t>,</w:t>
      </w:r>
      <w:r w:rsidRPr="00831EBD">
        <w:rPr>
          <w:sz w:val="20"/>
          <w:szCs w:val="20"/>
        </w:rPr>
        <w:t xml:space="preserve"> </w:t>
      </w:r>
    </w:p>
    <w:p w:rsidR="00F02C89" w:rsidRPr="00831EBD" w:rsidRDefault="00F02C89" w:rsidP="003265F9">
      <w:pPr>
        <w:pStyle w:val="rkovnatokazatevilnotoko"/>
        <w:numPr>
          <w:ilvl w:val="0"/>
          <w:numId w:val="22"/>
        </w:numPr>
        <w:rPr>
          <w:sz w:val="20"/>
          <w:szCs w:val="20"/>
        </w:rPr>
      </w:pPr>
      <w:r w:rsidRPr="00831EBD">
        <w:rPr>
          <w:sz w:val="20"/>
          <w:szCs w:val="20"/>
        </w:rPr>
        <w:t>sprememb dejanske rabe zemljišč.</w:t>
      </w:r>
      <w:r w:rsidR="000111FB" w:rsidRPr="00831EBD">
        <w:rPr>
          <w:sz w:val="20"/>
          <w:szCs w:val="20"/>
        </w:rPr>
        <w:t>«</w:t>
      </w:r>
      <w:r w:rsidR="006D39AD">
        <w:rPr>
          <w:sz w:val="20"/>
          <w:szCs w:val="20"/>
        </w:rPr>
        <w:t>.</w:t>
      </w:r>
    </w:p>
    <w:p w:rsidR="002E0B6B" w:rsidRDefault="00637AE6" w:rsidP="00057D65">
      <w:pPr>
        <w:pStyle w:val="Odstavek"/>
        <w:rPr>
          <w:rFonts w:cs="Arial"/>
          <w:sz w:val="20"/>
          <w:szCs w:val="20"/>
          <w:lang w:val="sl-SI"/>
        </w:rPr>
      </w:pPr>
      <w:r w:rsidRPr="00831EBD">
        <w:rPr>
          <w:rFonts w:cs="Arial"/>
          <w:sz w:val="20"/>
          <w:szCs w:val="20"/>
          <w:lang w:val="sl-SI"/>
        </w:rPr>
        <w:t>Drugi odstavek se črta</w:t>
      </w:r>
      <w:r w:rsidR="002E0B6B">
        <w:rPr>
          <w:rFonts w:cs="Arial"/>
          <w:sz w:val="20"/>
          <w:szCs w:val="20"/>
          <w:lang w:val="sl-SI"/>
        </w:rPr>
        <w:t>.</w:t>
      </w:r>
    </w:p>
    <w:p w:rsidR="006A3E58" w:rsidRDefault="002E0B6B" w:rsidP="00057D65">
      <w:pPr>
        <w:pStyle w:val="Odstavek"/>
        <w:rPr>
          <w:rFonts w:cs="Arial"/>
          <w:sz w:val="20"/>
          <w:szCs w:val="20"/>
          <w:lang w:val="sl-SI"/>
        </w:rPr>
      </w:pPr>
      <w:r>
        <w:rPr>
          <w:rFonts w:cs="Arial"/>
          <w:sz w:val="20"/>
          <w:szCs w:val="20"/>
          <w:lang w:val="sl-SI"/>
        </w:rPr>
        <w:t>D</w:t>
      </w:r>
      <w:r w:rsidR="006A3E58">
        <w:rPr>
          <w:rFonts w:cs="Arial"/>
          <w:sz w:val="20"/>
          <w:szCs w:val="20"/>
          <w:lang w:val="sl-SI"/>
        </w:rPr>
        <w:t>osedanji</w:t>
      </w:r>
      <w:r w:rsidR="00637AE6" w:rsidRPr="00831EBD">
        <w:rPr>
          <w:rFonts w:cs="Arial"/>
          <w:sz w:val="20"/>
          <w:szCs w:val="20"/>
          <w:lang w:val="sl-SI"/>
        </w:rPr>
        <w:t xml:space="preserve"> tretji </w:t>
      </w:r>
      <w:r w:rsidR="006A3E58">
        <w:rPr>
          <w:rFonts w:cs="Arial"/>
          <w:sz w:val="20"/>
          <w:szCs w:val="20"/>
          <w:lang w:val="sl-SI"/>
        </w:rPr>
        <w:t>odstavek postane drugi odstavek</w:t>
      </w:r>
    </w:p>
    <w:p w:rsidR="00057D65" w:rsidRPr="00831EBD" w:rsidRDefault="006A3E58" w:rsidP="00057D65">
      <w:pPr>
        <w:pStyle w:val="Odstavek"/>
        <w:rPr>
          <w:rFonts w:cs="Arial"/>
          <w:sz w:val="20"/>
          <w:szCs w:val="20"/>
          <w:lang w:val="sl-SI"/>
        </w:rPr>
      </w:pPr>
      <w:r>
        <w:rPr>
          <w:rFonts w:cs="Arial"/>
          <w:sz w:val="20"/>
          <w:szCs w:val="20"/>
          <w:lang w:val="sl-SI"/>
        </w:rPr>
        <w:t xml:space="preserve">V dosedanjem četrtem odstavku, ki postane tretji odstavek se beseda </w:t>
      </w:r>
      <w:r w:rsidRPr="00831EBD">
        <w:rPr>
          <w:rFonts w:cs="Arial"/>
          <w:sz w:val="20"/>
          <w:szCs w:val="20"/>
          <w:lang w:val="sl-SI"/>
        </w:rPr>
        <w:t>»</w:t>
      </w:r>
      <w:r>
        <w:rPr>
          <w:rFonts w:cs="Arial"/>
          <w:sz w:val="20"/>
          <w:szCs w:val="20"/>
          <w:lang w:val="sl-SI"/>
        </w:rPr>
        <w:t>tretjega</w:t>
      </w:r>
      <w:r w:rsidRPr="006A3E58">
        <w:rPr>
          <w:sz w:val="20"/>
          <w:szCs w:val="20"/>
          <w:lang w:val="sl-SI"/>
        </w:rPr>
        <w:t>«</w:t>
      </w:r>
      <w:r>
        <w:rPr>
          <w:rFonts w:cs="Arial"/>
          <w:sz w:val="20"/>
          <w:szCs w:val="20"/>
          <w:lang w:val="sl-SI"/>
        </w:rPr>
        <w:t xml:space="preserve"> nadomesti z besedo </w:t>
      </w:r>
      <w:r w:rsidRPr="00831EBD">
        <w:rPr>
          <w:rFonts w:cs="Arial"/>
          <w:sz w:val="20"/>
          <w:szCs w:val="20"/>
          <w:lang w:val="sl-SI"/>
        </w:rPr>
        <w:t>»</w:t>
      </w:r>
      <w:r>
        <w:rPr>
          <w:rFonts w:cs="Arial"/>
          <w:sz w:val="20"/>
          <w:szCs w:val="20"/>
          <w:lang w:val="sl-SI"/>
        </w:rPr>
        <w:t>drugega</w:t>
      </w:r>
      <w:r w:rsidRPr="006A3E58">
        <w:rPr>
          <w:sz w:val="20"/>
          <w:szCs w:val="20"/>
          <w:lang w:val="sl-SI"/>
        </w:rPr>
        <w:t>«</w:t>
      </w:r>
      <w:r w:rsidR="00637AE6" w:rsidRPr="00831EBD">
        <w:rPr>
          <w:rFonts w:cs="Arial"/>
          <w:sz w:val="20"/>
          <w:szCs w:val="20"/>
          <w:lang w:val="sl-SI"/>
        </w:rPr>
        <w:t>.</w:t>
      </w:r>
    </w:p>
    <w:p w:rsidR="00637AE6" w:rsidRPr="00831EBD" w:rsidRDefault="00637AE6" w:rsidP="00637AE6">
      <w:pPr>
        <w:pStyle w:val="len"/>
        <w:rPr>
          <w:rFonts w:cs="Arial"/>
          <w:sz w:val="20"/>
          <w:szCs w:val="20"/>
          <w:lang w:val="sl-SI"/>
        </w:rPr>
      </w:pPr>
      <w:r w:rsidRPr="00831EBD">
        <w:rPr>
          <w:rFonts w:cs="Arial"/>
          <w:sz w:val="20"/>
          <w:szCs w:val="20"/>
          <w:lang w:val="sl-SI"/>
        </w:rPr>
        <w:t>6. člen</w:t>
      </w:r>
    </w:p>
    <w:p w:rsidR="00637AE6" w:rsidRPr="00831EBD" w:rsidRDefault="00637AE6" w:rsidP="00637AE6">
      <w:pPr>
        <w:pStyle w:val="Odstavek"/>
        <w:rPr>
          <w:rFonts w:cs="Arial"/>
          <w:sz w:val="20"/>
          <w:szCs w:val="20"/>
          <w:lang w:val="sl-SI"/>
        </w:rPr>
      </w:pPr>
      <w:r w:rsidRPr="00831EBD">
        <w:rPr>
          <w:rFonts w:cs="Arial"/>
          <w:sz w:val="20"/>
          <w:szCs w:val="20"/>
          <w:lang w:val="sl-SI"/>
        </w:rPr>
        <w:t xml:space="preserve">V 8. členu se v prvem odstavku za besedo </w:t>
      </w:r>
      <w:r w:rsidR="000111FB" w:rsidRPr="00831EBD">
        <w:rPr>
          <w:rFonts w:cs="Arial"/>
          <w:sz w:val="20"/>
          <w:szCs w:val="20"/>
          <w:lang w:val="sl-SI"/>
        </w:rPr>
        <w:t>»</w:t>
      </w:r>
      <w:r w:rsidRPr="00831EBD">
        <w:rPr>
          <w:rFonts w:cs="Arial"/>
          <w:sz w:val="20"/>
          <w:szCs w:val="20"/>
          <w:lang w:val="sl-SI"/>
        </w:rPr>
        <w:t>okolje</w:t>
      </w:r>
      <w:r w:rsidR="000111FB" w:rsidRPr="00831EBD">
        <w:rPr>
          <w:rFonts w:cs="Arial"/>
          <w:sz w:val="20"/>
          <w:szCs w:val="20"/>
          <w:lang w:val="sl-SI"/>
        </w:rPr>
        <w:t>«</w:t>
      </w:r>
      <w:r w:rsidRPr="00831EBD">
        <w:rPr>
          <w:rFonts w:cs="Arial"/>
          <w:sz w:val="20"/>
          <w:szCs w:val="20"/>
          <w:lang w:val="sl-SI"/>
        </w:rPr>
        <w:t xml:space="preserve"> doda besedilo </w:t>
      </w:r>
      <w:r w:rsidR="000111FB" w:rsidRPr="00831EBD">
        <w:rPr>
          <w:rFonts w:cs="Arial"/>
          <w:sz w:val="20"/>
          <w:szCs w:val="20"/>
          <w:lang w:val="sl-SI"/>
        </w:rPr>
        <w:t>»</w:t>
      </w:r>
      <w:r w:rsidRPr="00831EBD">
        <w:rPr>
          <w:rFonts w:cs="Arial"/>
          <w:sz w:val="20"/>
          <w:szCs w:val="20"/>
          <w:lang w:val="sl-SI"/>
        </w:rPr>
        <w:t>ali  spremembe</w:t>
      </w:r>
      <w:r w:rsidR="002E0B6B">
        <w:rPr>
          <w:rFonts w:cs="Arial"/>
          <w:sz w:val="20"/>
          <w:szCs w:val="20"/>
          <w:lang w:val="sl-SI"/>
        </w:rPr>
        <w:t xml:space="preserve"> posega v okolje</w:t>
      </w:r>
      <w:r w:rsidR="000111FB" w:rsidRPr="00831EBD">
        <w:rPr>
          <w:rFonts w:cs="Arial"/>
          <w:sz w:val="20"/>
          <w:szCs w:val="20"/>
          <w:lang w:val="sl-SI"/>
        </w:rPr>
        <w:t>«</w:t>
      </w:r>
      <w:r w:rsidRPr="00831EBD">
        <w:rPr>
          <w:rFonts w:cs="Arial"/>
          <w:sz w:val="20"/>
          <w:szCs w:val="20"/>
          <w:lang w:val="sl-SI"/>
        </w:rPr>
        <w:t>.</w:t>
      </w:r>
    </w:p>
    <w:p w:rsidR="00637AE6" w:rsidRPr="00831EBD" w:rsidRDefault="00637AE6" w:rsidP="00833245">
      <w:pPr>
        <w:pStyle w:val="len"/>
        <w:rPr>
          <w:rFonts w:cs="Arial"/>
          <w:sz w:val="20"/>
          <w:szCs w:val="20"/>
          <w:lang w:val="sl-SI"/>
        </w:rPr>
      </w:pPr>
      <w:r w:rsidRPr="00831EBD">
        <w:rPr>
          <w:rFonts w:cs="Arial"/>
          <w:sz w:val="20"/>
          <w:szCs w:val="20"/>
          <w:lang w:val="sl-SI"/>
        </w:rPr>
        <w:t>7. člen</w:t>
      </w:r>
    </w:p>
    <w:p w:rsidR="00833245" w:rsidRDefault="00833245" w:rsidP="00637AE6">
      <w:pPr>
        <w:pStyle w:val="Odstavek"/>
        <w:rPr>
          <w:rFonts w:eastAsia="Calibri" w:cs="Arial"/>
          <w:sz w:val="20"/>
          <w:szCs w:val="20"/>
          <w:lang w:val="sl-SI"/>
        </w:rPr>
      </w:pPr>
      <w:r w:rsidRPr="00831EBD">
        <w:rPr>
          <w:rFonts w:eastAsia="Calibri" w:cs="Arial"/>
          <w:sz w:val="20"/>
          <w:szCs w:val="20"/>
          <w:lang w:val="sl-SI"/>
        </w:rPr>
        <w:t>Priloga 1 se nadomesti z novo prilogo 1, ki je kot priloga sestavni del te uredbe.</w:t>
      </w:r>
    </w:p>
    <w:p w:rsidR="002E0B6B" w:rsidRDefault="002E0B6B" w:rsidP="00637AE6">
      <w:pPr>
        <w:pStyle w:val="Odstavek"/>
        <w:rPr>
          <w:rFonts w:eastAsia="Calibri" w:cs="Arial"/>
          <w:sz w:val="20"/>
          <w:szCs w:val="20"/>
          <w:lang w:val="sl-SI"/>
        </w:rPr>
      </w:pPr>
    </w:p>
    <w:p w:rsidR="002E0B6B" w:rsidRPr="003265F9" w:rsidRDefault="002E0B6B" w:rsidP="003265F9">
      <w:pPr>
        <w:pStyle w:val="Odstavek"/>
        <w:ind w:firstLine="0"/>
        <w:jc w:val="center"/>
        <w:rPr>
          <w:rFonts w:eastAsia="Calibri" w:cs="Arial"/>
          <w:b/>
          <w:sz w:val="20"/>
          <w:szCs w:val="20"/>
          <w:lang w:val="sl-SI"/>
        </w:rPr>
      </w:pPr>
      <w:r w:rsidRPr="003265F9">
        <w:rPr>
          <w:rFonts w:eastAsia="Calibri" w:cs="Arial"/>
          <w:b/>
          <w:sz w:val="20"/>
          <w:szCs w:val="20"/>
          <w:lang w:val="sl-SI"/>
        </w:rPr>
        <w:t>8. člen</w:t>
      </w:r>
    </w:p>
    <w:p w:rsidR="00637AE6" w:rsidRPr="00831EBD" w:rsidRDefault="00637AE6" w:rsidP="00637AE6">
      <w:pPr>
        <w:pStyle w:val="Odstavek"/>
        <w:rPr>
          <w:rFonts w:cs="Arial"/>
          <w:sz w:val="20"/>
          <w:szCs w:val="20"/>
          <w:lang w:val="sl-SI"/>
        </w:rPr>
      </w:pPr>
      <w:r w:rsidRPr="00831EBD">
        <w:rPr>
          <w:rFonts w:cs="Arial"/>
          <w:sz w:val="20"/>
          <w:szCs w:val="20"/>
          <w:lang w:val="sl-SI"/>
        </w:rPr>
        <w:t>Priloga 3 se črta.</w:t>
      </w:r>
    </w:p>
    <w:p w:rsidR="00833245" w:rsidRPr="00831EBD" w:rsidRDefault="00833245" w:rsidP="00833245">
      <w:pPr>
        <w:pStyle w:val="Poglavje"/>
        <w:rPr>
          <w:sz w:val="20"/>
          <w:szCs w:val="20"/>
        </w:rPr>
      </w:pPr>
      <w:r w:rsidRPr="00831EBD">
        <w:rPr>
          <w:noProof/>
          <w:sz w:val="20"/>
          <w:szCs w:val="20"/>
        </w:rPr>
        <w:t>PREHODNA IN KONČNA DOLOČBA</w:t>
      </w:r>
    </w:p>
    <w:p w:rsidR="00637AE6" w:rsidRPr="00831EBD" w:rsidRDefault="002E0B6B" w:rsidP="00833245">
      <w:pPr>
        <w:pStyle w:val="len"/>
        <w:rPr>
          <w:rFonts w:cs="Arial"/>
          <w:sz w:val="20"/>
          <w:szCs w:val="20"/>
          <w:lang w:val="sl-SI"/>
        </w:rPr>
      </w:pPr>
      <w:r>
        <w:rPr>
          <w:rFonts w:cs="Arial"/>
          <w:sz w:val="20"/>
          <w:szCs w:val="20"/>
          <w:lang w:val="sl-SI"/>
        </w:rPr>
        <w:lastRenderedPageBreak/>
        <w:t>9</w:t>
      </w:r>
      <w:r w:rsidR="00637AE6" w:rsidRPr="00831EBD">
        <w:rPr>
          <w:rFonts w:cs="Arial"/>
          <w:sz w:val="20"/>
          <w:szCs w:val="20"/>
          <w:lang w:val="sl-SI"/>
        </w:rPr>
        <w:t>. člen</w:t>
      </w:r>
    </w:p>
    <w:p w:rsidR="00833245" w:rsidRPr="00831EBD" w:rsidRDefault="00833245" w:rsidP="00833245">
      <w:pPr>
        <w:pStyle w:val="lennaslov"/>
        <w:rPr>
          <w:rFonts w:eastAsia="@Arial Unicode MS" w:cs="Arial"/>
          <w:sz w:val="20"/>
          <w:szCs w:val="20"/>
          <w:lang w:val="sl-SI"/>
        </w:rPr>
      </w:pPr>
      <w:r w:rsidRPr="00831EBD">
        <w:rPr>
          <w:rFonts w:cs="Arial"/>
          <w:noProof/>
          <w:sz w:val="20"/>
          <w:szCs w:val="20"/>
          <w:lang w:val="sl-SI"/>
        </w:rPr>
        <w:t>(</w:t>
      </w:r>
      <w:r w:rsidRPr="00831EBD">
        <w:rPr>
          <w:rFonts w:eastAsia="@Arial Unicode MS" w:cs="Arial"/>
          <w:sz w:val="20"/>
          <w:szCs w:val="20"/>
          <w:lang w:val="sl-SI"/>
        </w:rPr>
        <w:t>ustavitev postopkov</w:t>
      </w:r>
      <w:r w:rsidRPr="00831EBD">
        <w:rPr>
          <w:rFonts w:cs="Arial"/>
          <w:noProof/>
          <w:sz w:val="20"/>
          <w:szCs w:val="20"/>
          <w:lang w:val="sl-SI"/>
        </w:rPr>
        <w:t>)</w:t>
      </w:r>
    </w:p>
    <w:p w:rsidR="00637AE6" w:rsidRPr="00831EBD" w:rsidRDefault="00637AE6" w:rsidP="00637AE6">
      <w:pPr>
        <w:pStyle w:val="Odstavek"/>
        <w:rPr>
          <w:rFonts w:eastAsia="Calibri" w:cs="Arial"/>
          <w:sz w:val="20"/>
          <w:szCs w:val="20"/>
          <w:lang w:val="sl-SI"/>
        </w:rPr>
      </w:pPr>
      <w:r w:rsidRPr="00831EBD">
        <w:rPr>
          <w:rFonts w:eastAsia="Calibri" w:cs="Arial"/>
          <w:sz w:val="20"/>
          <w:szCs w:val="20"/>
          <w:lang w:val="sl-SI"/>
        </w:rPr>
        <w:t>(1) Predhodni postopki za posege v okolje ali spremembe</w:t>
      </w:r>
      <w:r w:rsidR="009B5E1E">
        <w:rPr>
          <w:rFonts w:eastAsia="Calibri" w:cs="Arial"/>
          <w:sz w:val="20"/>
          <w:szCs w:val="20"/>
          <w:lang w:val="sl-SI"/>
        </w:rPr>
        <w:t xml:space="preserve"> posegov v okolje</w:t>
      </w:r>
      <w:r w:rsidRPr="00831EBD">
        <w:rPr>
          <w:rFonts w:eastAsia="Calibri" w:cs="Arial"/>
          <w:sz w:val="20"/>
          <w:szCs w:val="20"/>
          <w:lang w:val="sl-SI"/>
        </w:rPr>
        <w:t xml:space="preserve">, ki so se začeli na podlagi Uredbe o posegih v okolje, za katere je treba izvesti presojo vplivov na okolje (Uradni list RS, št. 51/14, 57/15 in 26/17), </w:t>
      </w:r>
      <w:r w:rsidR="006A3E58">
        <w:rPr>
          <w:rFonts w:eastAsia="Calibri" w:cs="Arial"/>
          <w:sz w:val="20"/>
          <w:szCs w:val="20"/>
          <w:lang w:val="sl-SI"/>
        </w:rPr>
        <w:t xml:space="preserve">ki v </w:t>
      </w:r>
      <w:r w:rsidRPr="00831EBD">
        <w:rPr>
          <w:rFonts w:eastAsia="Calibri" w:cs="Arial"/>
          <w:sz w:val="20"/>
          <w:szCs w:val="20"/>
          <w:lang w:val="sl-SI"/>
        </w:rPr>
        <w:t xml:space="preserve">skladu s spremenjenim 3. členom, novim </w:t>
      </w:r>
      <w:proofErr w:type="spellStart"/>
      <w:r w:rsidRPr="00831EBD">
        <w:rPr>
          <w:rFonts w:eastAsia="Calibri" w:cs="Arial"/>
          <w:sz w:val="20"/>
          <w:szCs w:val="20"/>
          <w:lang w:val="sl-SI"/>
        </w:rPr>
        <w:t>3.a</w:t>
      </w:r>
      <w:proofErr w:type="spellEnd"/>
      <w:r w:rsidRPr="00831EBD">
        <w:rPr>
          <w:rFonts w:eastAsia="Calibri" w:cs="Arial"/>
          <w:sz w:val="20"/>
          <w:szCs w:val="20"/>
          <w:lang w:val="sl-SI"/>
        </w:rPr>
        <w:t xml:space="preserve"> č</w:t>
      </w:r>
      <w:r w:rsidR="006A3E58">
        <w:rPr>
          <w:rFonts w:eastAsia="Calibri" w:cs="Arial"/>
          <w:sz w:val="20"/>
          <w:szCs w:val="20"/>
          <w:lang w:val="sl-SI"/>
        </w:rPr>
        <w:t xml:space="preserve">lenom ali novo prilogo 1 uredbe </w:t>
      </w:r>
      <w:r w:rsidRPr="00831EBD">
        <w:rPr>
          <w:rFonts w:eastAsia="Calibri" w:cs="Arial"/>
          <w:sz w:val="20"/>
          <w:szCs w:val="20"/>
          <w:lang w:val="sl-SI"/>
        </w:rPr>
        <w:t xml:space="preserve">niso posegi v okolje, </w:t>
      </w:r>
      <w:r w:rsidRPr="00831EBD">
        <w:rPr>
          <w:rFonts w:cs="Arial"/>
          <w:sz w:val="20"/>
          <w:szCs w:val="20"/>
          <w:lang w:val="sl-SI"/>
        </w:rPr>
        <w:t>za katere se izvede predhodni postopek, se ustavijo</w:t>
      </w:r>
      <w:r w:rsidRPr="00831EBD">
        <w:rPr>
          <w:rFonts w:eastAsia="Calibri" w:cs="Arial"/>
          <w:sz w:val="20"/>
          <w:szCs w:val="20"/>
          <w:lang w:val="sl-SI"/>
        </w:rPr>
        <w:t>.</w:t>
      </w:r>
    </w:p>
    <w:p w:rsidR="00637AE6" w:rsidRPr="00831EBD" w:rsidRDefault="00637AE6" w:rsidP="00637AE6">
      <w:pPr>
        <w:pStyle w:val="Odstavek"/>
        <w:rPr>
          <w:rFonts w:eastAsia="Calibri" w:cs="Arial"/>
          <w:sz w:val="20"/>
          <w:szCs w:val="20"/>
          <w:lang w:val="sl-SI"/>
        </w:rPr>
      </w:pPr>
      <w:r w:rsidRPr="00831EBD">
        <w:rPr>
          <w:rFonts w:eastAsia="Calibri" w:cs="Arial"/>
          <w:sz w:val="20"/>
          <w:szCs w:val="20"/>
          <w:lang w:val="sl-SI"/>
        </w:rPr>
        <w:t xml:space="preserve">(2) Postopki izdaje okoljevarstvenega </w:t>
      </w:r>
      <w:r w:rsidR="00FE0776">
        <w:rPr>
          <w:rFonts w:eastAsia="Calibri" w:cs="Arial"/>
          <w:sz w:val="20"/>
          <w:szCs w:val="20"/>
          <w:lang w:val="sl-SI"/>
        </w:rPr>
        <w:t>soglasja</w:t>
      </w:r>
      <w:r w:rsidRPr="00831EBD">
        <w:rPr>
          <w:rFonts w:eastAsia="Calibri" w:cs="Arial"/>
          <w:sz w:val="20"/>
          <w:szCs w:val="20"/>
          <w:lang w:val="sl-SI"/>
        </w:rPr>
        <w:t xml:space="preserve"> za posege v okolje ali spremembe</w:t>
      </w:r>
      <w:r w:rsidR="009B5E1E">
        <w:rPr>
          <w:rFonts w:eastAsia="Calibri" w:cs="Arial"/>
          <w:sz w:val="20"/>
          <w:szCs w:val="20"/>
          <w:lang w:val="sl-SI"/>
        </w:rPr>
        <w:t xml:space="preserve"> posegov v okolje</w:t>
      </w:r>
      <w:r w:rsidRPr="00831EBD">
        <w:rPr>
          <w:rFonts w:eastAsia="Calibri" w:cs="Arial"/>
          <w:sz w:val="20"/>
          <w:szCs w:val="20"/>
          <w:lang w:val="sl-SI"/>
        </w:rPr>
        <w:t xml:space="preserve">, ki so se začeli na podlagi Uredbe o posegih v okolje, za katere je treba izvesti presojo vplivov na okolje (Uradni list RS, št. 51/14, 57/15 in 26/17), </w:t>
      </w:r>
      <w:r w:rsidR="00F416BF">
        <w:rPr>
          <w:rFonts w:eastAsia="Calibri" w:cs="Arial"/>
          <w:sz w:val="20"/>
          <w:szCs w:val="20"/>
          <w:lang w:val="sl-SI"/>
        </w:rPr>
        <w:t>ki v</w:t>
      </w:r>
      <w:r w:rsidRPr="00831EBD">
        <w:rPr>
          <w:rFonts w:eastAsia="Calibri" w:cs="Arial"/>
          <w:sz w:val="20"/>
          <w:szCs w:val="20"/>
          <w:lang w:val="sl-SI"/>
        </w:rPr>
        <w:t xml:space="preserve"> skladu s spremenjenim 2. členom, novim </w:t>
      </w:r>
      <w:proofErr w:type="spellStart"/>
      <w:r w:rsidRPr="00831EBD">
        <w:rPr>
          <w:rFonts w:eastAsia="Calibri" w:cs="Arial"/>
          <w:sz w:val="20"/>
          <w:szCs w:val="20"/>
          <w:lang w:val="sl-SI"/>
        </w:rPr>
        <w:t>3.a</w:t>
      </w:r>
      <w:proofErr w:type="spellEnd"/>
      <w:r w:rsidRPr="00831EBD">
        <w:rPr>
          <w:rFonts w:eastAsia="Calibri" w:cs="Arial"/>
          <w:sz w:val="20"/>
          <w:szCs w:val="20"/>
          <w:lang w:val="sl-SI"/>
        </w:rPr>
        <w:t xml:space="preserve"> členom ali novo prilogo 1 uredbe niso posegi v okolje, </w:t>
      </w:r>
      <w:r w:rsidRPr="00831EBD">
        <w:rPr>
          <w:rFonts w:cs="Arial"/>
          <w:sz w:val="20"/>
          <w:szCs w:val="20"/>
          <w:lang w:val="sl-SI"/>
        </w:rPr>
        <w:t>za katere je presoja vplivov na okolje obvezna, se ustavijo</w:t>
      </w:r>
      <w:r w:rsidRPr="00831EBD">
        <w:rPr>
          <w:rFonts w:eastAsia="Calibri" w:cs="Arial"/>
          <w:sz w:val="20"/>
          <w:szCs w:val="20"/>
          <w:lang w:val="sl-SI"/>
        </w:rPr>
        <w:t>.</w:t>
      </w:r>
    </w:p>
    <w:p w:rsidR="00637AE6" w:rsidRPr="00831EBD" w:rsidRDefault="002E0B6B" w:rsidP="00833245">
      <w:pPr>
        <w:pStyle w:val="len"/>
        <w:rPr>
          <w:rFonts w:cs="Arial"/>
          <w:sz w:val="20"/>
          <w:szCs w:val="20"/>
          <w:lang w:val="sl-SI"/>
        </w:rPr>
      </w:pPr>
      <w:r>
        <w:rPr>
          <w:rFonts w:cs="Arial"/>
          <w:sz w:val="20"/>
          <w:szCs w:val="20"/>
          <w:lang w:val="sl-SI"/>
        </w:rPr>
        <w:t>10</w:t>
      </w:r>
      <w:r w:rsidR="00637AE6" w:rsidRPr="00831EBD">
        <w:rPr>
          <w:rFonts w:cs="Arial"/>
          <w:sz w:val="20"/>
          <w:szCs w:val="20"/>
          <w:lang w:val="sl-SI"/>
        </w:rPr>
        <w:t>. člen</w:t>
      </w:r>
    </w:p>
    <w:p w:rsidR="00833245" w:rsidRPr="00831EBD" w:rsidRDefault="00833245" w:rsidP="00833245">
      <w:pPr>
        <w:pStyle w:val="lennaslov"/>
        <w:rPr>
          <w:rFonts w:cs="Arial"/>
          <w:sz w:val="20"/>
          <w:szCs w:val="20"/>
          <w:lang w:val="sl-SI"/>
        </w:rPr>
      </w:pPr>
      <w:r w:rsidRPr="00831EBD">
        <w:rPr>
          <w:rFonts w:eastAsia="Calibri" w:cs="Arial"/>
          <w:sz w:val="20"/>
          <w:szCs w:val="20"/>
          <w:lang w:val="sl-SI"/>
        </w:rPr>
        <w:t>(začetek veljavnosti)</w:t>
      </w:r>
    </w:p>
    <w:p w:rsidR="00637AE6" w:rsidRPr="00831EBD" w:rsidRDefault="00637AE6" w:rsidP="00637AE6">
      <w:pPr>
        <w:pStyle w:val="Odstavek"/>
        <w:rPr>
          <w:rFonts w:eastAsia="Calibri" w:cs="Arial"/>
          <w:sz w:val="20"/>
          <w:szCs w:val="20"/>
          <w:lang w:val="sl-SI"/>
        </w:rPr>
      </w:pPr>
      <w:r w:rsidRPr="00831EBD">
        <w:rPr>
          <w:rFonts w:eastAsia="Calibri" w:cs="Arial"/>
          <w:sz w:val="20"/>
          <w:szCs w:val="20"/>
          <w:lang w:val="sl-SI"/>
        </w:rPr>
        <w:t>Ta uredba začne veljati petnajsti dan po objavi v Uradnem listu Republike Slovenije.</w:t>
      </w:r>
    </w:p>
    <w:p w:rsidR="00EA6A74" w:rsidRPr="00831EBD" w:rsidRDefault="00EA6A74" w:rsidP="00EA6A74">
      <w:pPr>
        <w:autoSpaceDE w:val="0"/>
        <w:autoSpaceDN w:val="0"/>
        <w:adjustRightInd w:val="0"/>
        <w:spacing w:before="120" w:line="240" w:lineRule="auto"/>
        <w:rPr>
          <w:rFonts w:eastAsia="Calibri" w:cs="Arial"/>
          <w:szCs w:val="20"/>
          <w:lang w:val="sl-SI"/>
        </w:rPr>
      </w:pPr>
    </w:p>
    <w:p w:rsidR="00833245" w:rsidRPr="00831EBD" w:rsidRDefault="00833245" w:rsidP="00EA6A74">
      <w:pPr>
        <w:autoSpaceDE w:val="0"/>
        <w:autoSpaceDN w:val="0"/>
        <w:adjustRightInd w:val="0"/>
        <w:spacing w:before="120" w:line="240" w:lineRule="auto"/>
        <w:rPr>
          <w:rFonts w:eastAsia="Calibri" w:cs="Arial"/>
          <w:szCs w:val="20"/>
          <w:lang w:val="sl-SI"/>
        </w:rPr>
      </w:pPr>
    </w:p>
    <w:p w:rsidR="00EA6A74" w:rsidRPr="00831EBD" w:rsidRDefault="00EA6A74" w:rsidP="00EA6A74">
      <w:pPr>
        <w:autoSpaceDE w:val="0"/>
        <w:autoSpaceDN w:val="0"/>
        <w:adjustRightInd w:val="0"/>
        <w:spacing w:line="240" w:lineRule="auto"/>
        <w:rPr>
          <w:rFonts w:cs="Arial"/>
          <w:bCs/>
          <w:noProof/>
          <w:szCs w:val="20"/>
          <w:lang w:val="sl-SI" w:eastAsia="sl-SI"/>
        </w:rPr>
      </w:pPr>
      <w:r w:rsidRPr="00831EBD">
        <w:rPr>
          <w:rFonts w:cs="Arial"/>
          <w:bCs/>
          <w:noProof/>
          <w:szCs w:val="20"/>
          <w:lang w:val="sl-SI" w:eastAsia="sl-SI"/>
        </w:rPr>
        <w:t>Št.</w:t>
      </w:r>
    </w:p>
    <w:p w:rsidR="00CA678E" w:rsidRPr="00831EBD" w:rsidRDefault="00EA6A74" w:rsidP="00CA678E">
      <w:pPr>
        <w:tabs>
          <w:tab w:val="left" w:pos="708"/>
        </w:tabs>
        <w:rPr>
          <w:rFonts w:cs="Arial"/>
          <w:bCs/>
          <w:noProof/>
          <w:szCs w:val="20"/>
          <w:lang w:val="sl-SI" w:eastAsia="sl-SI"/>
        </w:rPr>
      </w:pPr>
      <w:r w:rsidRPr="00831EBD">
        <w:rPr>
          <w:rFonts w:cs="Arial"/>
          <w:bCs/>
          <w:noProof/>
          <w:szCs w:val="20"/>
          <w:lang w:val="sl-SI" w:eastAsia="sl-SI"/>
        </w:rPr>
        <w:t xml:space="preserve">Ljubljana, </w:t>
      </w:r>
    </w:p>
    <w:p w:rsidR="00D10F88" w:rsidRPr="00831EBD" w:rsidRDefault="00D10F88" w:rsidP="00CA678E">
      <w:pPr>
        <w:tabs>
          <w:tab w:val="left" w:pos="708"/>
        </w:tabs>
        <w:rPr>
          <w:rFonts w:cs="Arial"/>
          <w:b/>
          <w:szCs w:val="20"/>
          <w:lang w:val="sl-SI"/>
        </w:rPr>
      </w:pPr>
      <w:r w:rsidRPr="00831EBD">
        <w:rPr>
          <w:rFonts w:cs="Arial"/>
          <w:bCs/>
          <w:noProof/>
          <w:szCs w:val="20"/>
          <w:lang w:val="sl-SI" w:eastAsia="sl-SI"/>
        </w:rPr>
        <w:t>EVA 2020-2550-0030</w:t>
      </w:r>
    </w:p>
    <w:p w:rsidR="00A55819" w:rsidRDefault="00A55819" w:rsidP="00CA678E">
      <w:pPr>
        <w:tabs>
          <w:tab w:val="left" w:pos="708"/>
        </w:tabs>
        <w:rPr>
          <w:rFonts w:cs="Arial"/>
          <w:b/>
          <w:szCs w:val="20"/>
          <w:lang w:val="sl-SI"/>
        </w:rPr>
      </w:pPr>
      <w:r>
        <w:rPr>
          <w:rFonts w:cs="Arial"/>
          <w:b/>
          <w:szCs w:val="20"/>
          <w:lang w:val="sl-SI"/>
        </w:rPr>
        <w:t xml:space="preserve">  </w:t>
      </w:r>
    </w:p>
    <w:p w:rsidR="00A55819" w:rsidRDefault="00A55819" w:rsidP="00CA678E">
      <w:pPr>
        <w:tabs>
          <w:tab w:val="left" w:pos="708"/>
        </w:tabs>
        <w:rPr>
          <w:rFonts w:cs="Arial"/>
          <w:b/>
          <w:szCs w:val="20"/>
          <w:lang w:val="sl-SI"/>
        </w:rPr>
      </w:pPr>
    </w:p>
    <w:p w:rsidR="00A55819" w:rsidRDefault="00A55819" w:rsidP="00CA678E">
      <w:pPr>
        <w:tabs>
          <w:tab w:val="left" w:pos="708"/>
        </w:tabs>
        <w:rPr>
          <w:rFonts w:cs="Arial"/>
          <w:b/>
          <w:szCs w:val="20"/>
          <w:lang w:val="sl-SI"/>
        </w:rPr>
      </w:pPr>
    </w:p>
    <w:p w:rsidR="00A55819" w:rsidRDefault="00A55819" w:rsidP="00685B12">
      <w:pPr>
        <w:tabs>
          <w:tab w:val="left" w:pos="708"/>
        </w:tabs>
        <w:jc w:val="center"/>
        <w:rPr>
          <w:rFonts w:cs="Arial"/>
          <w:b/>
          <w:szCs w:val="20"/>
          <w:lang w:val="sl-SI"/>
        </w:rPr>
      </w:pPr>
      <w:r>
        <w:rPr>
          <w:rFonts w:cs="Arial"/>
          <w:b/>
          <w:szCs w:val="20"/>
          <w:lang w:val="sl-SI"/>
        </w:rPr>
        <w:t xml:space="preserve">                                                                   Vlada Republike Slovenije</w:t>
      </w:r>
    </w:p>
    <w:p w:rsidR="00A55819" w:rsidRDefault="00A55819" w:rsidP="00685B12">
      <w:pPr>
        <w:tabs>
          <w:tab w:val="left" w:pos="708"/>
        </w:tabs>
        <w:jc w:val="center"/>
        <w:rPr>
          <w:rFonts w:cs="Arial"/>
          <w:b/>
          <w:szCs w:val="20"/>
          <w:lang w:val="sl-SI"/>
        </w:rPr>
      </w:pPr>
      <w:r>
        <w:rPr>
          <w:rFonts w:cs="Arial"/>
          <w:b/>
          <w:szCs w:val="20"/>
          <w:lang w:val="sl-SI"/>
        </w:rPr>
        <w:t xml:space="preserve">                                                              Janez Janša</w:t>
      </w:r>
    </w:p>
    <w:p w:rsidR="00CA678E" w:rsidRPr="00922943" w:rsidRDefault="00A55819" w:rsidP="00685B12">
      <w:pPr>
        <w:tabs>
          <w:tab w:val="left" w:pos="708"/>
        </w:tabs>
        <w:jc w:val="center"/>
        <w:rPr>
          <w:rFonts w:cs="Arial"/>
          <w:b/>
          <w:szCs w:val="20"/>
          <w:lang w:val="sl-SI"/>
        </w:rPr>
      </w:pPr>
      <w:r>
        <w:rPr>
          <w:rFonts w:cs="Arial"/>
          <w:b/>
          <w:szCs w:val="20"/>
          <w:lang w:val="sl-SI"/>
        </w:rPr>
        <w:t xml:space="preserve">                                                             predsednik</w:t>
      </w:r>
      <w:r w:rsidR="00EA6A74" w:rsidRPr="00831EBD">
        <w:rPr>
          <w:rFonts w:cs="Arial"/>
          <w:b/>
          <w:szCs w:val="20"/>
          <w:lang w:val="sl-SI"/>
        </w:rPr>
        <w:br w:type="page"/>
      </w:r>
      <w:r w:rsidR="00CA678E" w:rsidRPr="00922943">
        <w:rPr>
          <w:rFonts w:cs="Arial"/>
          <w:b/>
          <w:szCs w:val="20"/>
          <w:lang w:val="sl-SI"/>
        </w:rPr>
        <w:lastRenderedPageBreak/>
        <w:t>OBRAZLOŽITEV</w:t>
      </w:r>
    </w:p>
    <w:p w:rsidR="00CA678E" w:rsidRPr="00922943" w:rsidRDefault="00CA678E" w:rsidP="00CA678E">
      <w:pPr>
        <w:tabs>
          <w:tab w:val="left" w:pos="708"/>
        </w:tabs>
        <w:rPr>
          <w:rFonts w:cs="Arial"/>
          <w:b/>
          <w:szCs w:val="20"/>
          <w:lang w:val="sl-SI"/>
        </w:rPr>
      </w:pPr>
    </w:p>
    <w:p w:rsidR="00CA678E" w:rsidRPr="00922943" w:rsidRDefault="00CA678E" w:rsidP="00CA678E">
      <w:pPr>
        <w:tabs>
          <w:tab w:val="left" w:pos="708"/>
        </w:tabs>
        <w:rPr>
          <w:rFonts w:cs="Arial"/>
          <w:szCs w:val="20"/>
          <w:lang w:val="sl-SI"/>
        </w:rPr>
      </w:pPr>
      <w:r w:rsidRPr="00922943">
        <w:rPr>
          <w:rFonts w:cs="Arial"/>
          <w:szCs w:val="20"/>
          <w:lang w:val="sl-SI"/>
        </w:rPr>
        <w:t>I. UVOD</w:t>
      </w:r>
    </w:p>
    <w:p w:rsidR="00D85CD0" w:rsidRPr="00922943" w:rsidRDefault="00D85CD0" w:rsidP="00D85CD0">
      <w:pPr>
        <w:autoSpaceDE w:val="0"/>
        <w:autoSpaceDN w:val="0"/>
        <w:adjustRightInd w:val="0"/>
        <w:spacing w:line="240" w:lineRule="auto"/>
        <w:jc w:val="both"/>
        <w:rPr>
          <w:rFonts w:eastAsia="Calibri" w:cs="Arial"/>
          <w:color w:val="0070C0"/>
          <w:szCs w:val="20"/>
          <w:lang w:val="sl-SI"/>
        </w:rPr>
      </w:pPr>
    </w:p>
    <w:p w:rsidR="00EA6A74" w:rsidRPr="00922943" w:rsidRDefault="00EA6A74" w:rsidP="00EA6A74">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 xml:space="preserve">Pravna podlaga za uredbo sta četrti odstavek 51. člena in deveti odstavek </w:t>
      </w:r>
      <w:proofErr w:type="spellStart"/>
      <w:r w:rsidRPr="00922943">
        <w:rPr>
          <w:rFonts w:eastAsia="Calibri" w:cs="Arial"/>
          <w:szCs w:val="20"/>
          <w:lang w:val="sl-SI"/>
        </w:rPr>
        <w:t>51.a</w:t>
      </w:r>
      <w:proofErr w:type="spellEnd"/>
      <w:r w:rsidRPr="00922943">
        <w:rPr>
          <w:rFonts w:eastAsia="Calibri" w:cs="Arial"/>
          <w:szCs w:val="20"/>
          <w:lang w:val="sl-SI"/>
        </w:rPr>
        <w:t xml:space="preserve"> člena Zakona  o varstvu okolja (Uradni list RS, št. 39/06 – uradno prečiščeno besedilo, 49/06 – ZMetD, 66/06 – </w:t>
      </w:r>
      <w:proofErr w:type="spellStart"/>
      <w:r w:rsidRPr="00922943">
        <w:rPr>
          <w:rFonts w:eastAsia="Calibri" w:cs="Arial"/>
          <w:szCs w:val="20"/>
          <w:lang w:val="sl-SI"/>
        </w:rPr>
        <w:t>odl</w:t>
      </w:r>
      <w:proofErr w:type="spellEnd"/>
      <w:r w:rsidRPr="00922943">
        <w:rPr>
          <w:rFonts w:eastAsia="Calibri" w:cs="Arial"/>
          <w:szCs w:val="20"/>
          <w:lang w:val="sl-SI"/>
        </w:rPr>
        <w:t>. US, 33/07 – ZPNačrt, 57/08 – ZFO-1A, 70/08, 108/09, 108/09 – ZPNačrt</w:t>
      </w:r>
      <w:r w:rsidR="00A16322">
        <w:rPr>
          <w:rFonts w:eastAsia="Calibri" w:cs="Arial"/>
          <w:szCs w:val="20"/>
          <w:lang w:val="sl-SI"/>
        </w:rPr>
        <w:t>–</w:t>
      </w:r>
      <w:r w:rsidRPr="00922943">
        <w:rPr>
          <w:rFonts w:eastAsia="Calibri" w:cs="Arial"/>
          <w:szCs w:val="20"/>
          <w:lang w:val="sl-SI"/>
        </w:rPr>
        <w:t xml:space="preserve">A, 48/12, 57/12, 92/13, 56/15, 102/15, 30/16, </w:t>
      </w:r>
      <w:r w:rsidRPr="00922943">
        <w:rPr>
          <w:rFonts w:cs="Arial"/>
          <w:szCs w:val="20"/>
          <w:lang w:val="sl-SI"/>
        </w:rPr>
        <w:t xml:space="preserve">61/17 – GZ, 21/18 – </w:t>
      </w:r>
      <w:proofErr w:type="spellStart"/>
      <w:r w:rsidRPr="00922943">
        <w:rPr>
          <w:rFonts w:cs="Arial"/>
          <w:szCs w:val="20"/>
          <w:lang w:val="sl-SI"/>
        </w:rPr>
        <w:t>ZNOrg</w:t>
      </w:r>
      <w:proofErr w:type="spellEnd"/>
      <w:r w:rsidRPr="00922943">
        <w:rPr>
          <w:rFonts w:cs="Arial"/>
          <w:szCs w:val="20"/>
          <w:lang w:val="sl-SI"/>
        </w:rPr>
        <w:t xml:space="preserve"> in 84/18 – ZIURKOE</w:t>
      </w:r>
      <w:r w:rsidRPr="00922943">
        <w:rPr>
          <w:rFonts w:eastAsia="Calibri" w:cs="Arial"/>
          <w:szCs w:val="20"/>
          <w:lang w:val="sl-SI"/>
        </w:rPr>
        <w:t>). Citirani določbi določata, da Vlada</w:t>
      </w:r>
      <w:r w:rsidR="00790B13">
        <w:rPr>
          <w:rFonts w:eastAsia="Calibri" w:cs="Arial"/>
          <w:szCs w:val="20"/>
          <w:lang w:val="sl-SI"/>
        </w:rPr>
        <w:t xml:space="preserve"> RS</w:t>
      </w:r>
      <w:r w:rsidRPr="00922943">
        <w:rPr>
          <w:rFonts w:eastAsia="Calibri" w:cs="Arial"/>
          <w:szCs w:val="20"/>
          <w:lang w:val="sl-SI"/>
        </w:rPr>
        <w:t xml:space="preserve"> predpiše vrste posegov</w:t>
      </w:r>
      <w:r w:rsidR="001241CC" w:rsidRPr="00922943">
        <w:rPr>
          <w:rFonts w:eastAsia="Calibri" w:cs="Arial"/>
          <w:szCs w:val="20"/>
          <w:lang w:val="sl-SI"/>
        </w:rPr>
        <w:t>,</w:t>
      </w:r>
      <w:r w:rsidRPr="00922943">
        <w:rPr>
          <w:rFonts w:eastAsia="Calibri" w:cs="Arial"/>
          <w:szCs w:val="20"/>
          <w:lang w:val="sl-SI"/>
        </w:rPr>
        <w:t xml:space="preserve"> </w:t>
      </w:r>
      <w:r w:rsidR="001241CC" w:rsidRPr="00922943">
        <w:rPr>
          <w:rFonts w:eastAsia="Calibri" w:cs="Arial"/>
          <w:szCs w:val="20"/>
          <w:lang w:val="sl-SI"/>
        </w:rPr>
        <w:t>za katere je presoja vplivov na okolje obvezna, in vrste posegov, za katere je treba v predhodnem postopku ugotoviti, ali je zanje presoja vplivov na okolje obvezna. Vlada predpiše tudi vrsto in obseg podatkov, ki jih mora nosilec nameravanega posega v okolje predložiti ministrstvu v zahtevi za predhodni postopek, ter podrobnejša merila, po katerih se v predhodnem postopku ugotavlja, ali je za poseg v okolje presoja vplivov na okolje obvezna.</w:t>
      </w:r>
    </w:p>
    <w:p w:rsidR="001241CC" w:rsidRPr="00922943" w:rsidRDefault="001241CC" w:rsidP="00EA6A74">
      <w:pPr>
        <w:autoSpaceDE w:val="0"/>
        <w:autoSpaceDN w:val="0"/>
        <w:adjustRightInd w:val="0"/>
        <w:spacing w:line="240" w:lineRule="auto"/>
        <w:jc w:val="both"/>
        <w:rPr>
          <w:rFonts w:eastAsia="Calibri" w:cs="Arial"/>
          <w:szCs w:val="20"/>
          <w:lang w:val="sl-SI"/>
        </w:rPr>
      </w:pPr>
    </w:p>
    <w:p w:rsidR="00D85CD0" w:rsidRPr="00922943" w:rsidRDefault="001241CC" w:rsidP="00EA6A74">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szCs w:val="20"/>
          <w:lang w:val="sl-SI"/>
        </w:rPr>
        <w:t>Uredba o posegih v okolje, za katere je treba izvesti presojo vplivov na okolje (Uradni list RS, št. 51/14, 57/15 in 26/17) je bila uveljavljena 22.</w:t>
      </w:r>
      <w:r w:rsidR="00790B13">
        <w:rPr>
          <w:rFonts w:eastAsia="Calibri" w:cs="Arial"/>
          <w:szCs w:val="20"/>
          <w:lang w:val="sl-SI"/>
        </w:rPr>
        <w:t xml:space="preserve"> julija </w:t>
      </w:r>
      <w:r w:rsidRPr="00922943">
        <w:rPr>
          <w:rFonts w:eastAsia="Calibri" w:cs="Arial"/>
          <w:szCs w:val="20"/>
          <w:lang w:val="sl-SI"/>
        </w:rPr>
        <w:t>2014. D</w:t>
      </w:r>
      <w:r w:rsidR="00EA6A74" w:rsidRPr="00922943">
        <w:rPr>
          <w:rFonts w:eastAsia="Calibri" w:cs="Arial"/>
          <w:szCs w:val="20"/>
          <w:lang w:val="sl-SI"/>
        </w:rPr>
        <w:t>oloča posege v okolje, za katere je treba izvesti presojo vplivov na okolje</w:t>
      </w:r>
      <w:r w:rsidR="00790B13">
        <w:rPr>
          <w:rFonts w:eastAsia="Calibri" w:cs="Arial"/>
          <w:szCs w:val="20"/>
          <w:lang w:val="sl-SI"/>
        </w:rPr>
        <w:t>,</w:t>
      </w:r>
      <w:r w:rsidR="00EA6A74" w:rsidRPr="00922943">
        <w:rPr>
          <w:rFonts w:eastAsia="Calibri" w:cs="Arial"/>
          <w:szCs w:val="20"/>
          <w:lang w:val="sl-SI"/>
        </w:rPr>
        <w:t xml:space="preserve"> ter posege v okolje, za katere je presoja vplivov na okolje obvezna, če se zanje v predhodnem postopku ugotovi, da bi lahko imeli pomembne vplive na okolje. Predhodni postopki se izvajajo od uveljavitve te uredbe (22. </w:t>
      </w:r>
      <w:r w:rsidR="008962E9">
        <w:rPr>
          <w:rFonts w:eastAsia="Calibri" w:cs="Arial"/>
          <w:szCs w:val="20"/>
          <w:lang w:val="sl-SI"/>
        </w:rPr>
        <w:t>julij</w:t>
      </w:r>
      <w:r w:rsidR="00EA6A74" w:rsidRPr="00922943">
        <w:rPr>
          <w:rFonts w:eastAsia="Calibri" w:cs="Arial"/>
          <w:szCs w:val="20"/>
          <w:lang w:val="sl-SI"/>
        </w:rPr>
        <w:t xml:space="preserve"> 2014). Pristojni državi organ (Agencija Republike Slovenije za okolje) je opravil analizo vseh izvedenih predhodnih postopkov. Ugotovil je, da je uredba na nekaterih mestih nejasna in da so posegi v okolje, za katere je presoja vplivov na okolje obvezna, če se zanje v predhodnem postopku ugotovi, da bi lahko imeli pomembne vplive na okolje, določeni na način, da se </w:t>
      </w:r>
      <w:r w:rsidR="008021A2">
        <w:rPr>
          <w:rFonts w:eastAsia="Calibri" w:cs="Arial"/>
          <w:szCs w:val="20"/>
          <w:lang w:val="sl-SI"/>
        </w:rPr>
        <w:t>le</w:t>
      </w:r>
      <w:r w:rsidR="008021A2" w:rsidRPr="00922943">
        <w:rPr>
          <w:rFonts w:eastAsia="Calibri" w:cs="Arial"/>
          <w:szCs w:val="20"/>
          <w:lang w:val="sl-SI"/>
        </w:rPr>
        <w:t xml:space="preserve"> </w:t>
      </w:r>
      <w:r w:rsidR="00EA6A74" w:rsidRPr="00922943">
        <w:rPr>
          <w:rFonts w:eastAsia="Calibri" w:cs="Arial"/>
          <w:szCs w:val="20"/>
          <w:lang w:val="sl-SI"/>
        </w:rPr>
        <w:t>za zelo redke izmed njih v predhodnem postopku ugotovi, da bi lahko imeli pomembne vplive na okolje.</w:t>
      </w:r>
      <w:r w:rsidR="00D85CD0" w:rsidRPr="00922943">
        <w:rPr>
          <w:rFonts w:eastAsia="Calibri" w:cs="Arial"/>
          <w:szCs w:val="20"/>
          <w:lang w:val="sl-SI"/>
        </w:rPr>
        <w:t xml:space="preserve"> </w:t>
      </w:r>
      <w:r w:rsidR="001C5E75">
        <w:rPr>
          <w:rFonts w:eastAsia="Calibri" w:cs="Arial"/>
          <w:szCs w:val="20"/>
          <w:lang w:val="sl-SI"/>
        </w:rPr>
        <w:t>Izveden</w:t>
      </w:r>
      <w:r w:rsidR="008962E9">
        <w:rPr>
          <w:rFonts w:eastAsia="Calibri" w:cs="Arial"/>
          <w:szCs w:val="20"/>
          <w:lang w:val="sl-SI"/>
        </w:rPr>
        <w:t>i</w:t>
      </w:r>
      <w:r w:rsidR="001C5E75">
        <w:rPr>
          <w:rFonts w:eastAsia="Calibri" w:cs="Arial"/>
          <w:szCs w:val="20"/>
          <w:lang w:val="sl-SI"/>
        </w:rPr>
        <w:t xml:space="preserve"> </w:t>
      </w:r>
      <w:r w:rsidR="008962E9">
        <w:rPr>
          <w:rFonts w:eastAsia="Calibri" w:cs="Arial"/>
          <w:color w:val="000000" w:themeColor="text1"/>
          <w:szCs w:val="20"/>
          <w:lang w:val="sl-SI"/>
        </w:rPr>
        <w:t>sta</w:t>
      </w:r>
      <w:r w:rsidR="00D85CD0" w:rsidRPr="00922943">
        <w:rPr>
          <w:rFonts w:eastAsia="Calibri" w:cs="Arial"/>
          <w:color w:val="000000" w:themeColor="text1"/>
          <w:szCs w:val="20"/>
          <w:lang w:val="sl-SI"/>
        </w:rPr>
        <w:t xml:space="preserve"> bil</w:t>
      </w:r>
      <w:r w:rsidR="008962E9">
        <w:rPr>
          <w:rFonts w:eastAsia="Calibri" w:cs="Arial"/>
          <w:color w:val="000000" w:themeColor="text1"/>
          <w:szCs w:val="20"/>
          <w:lang w:val="sl-SI"/>
        </w:rPr>
        <w:t>i</w:t>
      </w:r>
      <w:r w:rsidR="00D85CD0" w:rsidRPr="00922943">
        <w:rPr>
          <w:rFonts w:eastAsia="Calibri" w:cs="Arial"/>
          <w:color w:val="000000" w:themeColor="text1"/>
          <w:szCs w:val="20"/>
          <w:lang w:val="sl-SI"/>
        </w:rPr>
        <w:t xml:space="preserve"> delna primerja</w:t>
      </w:r>
      <w:r w:rsidR="001C5E75">
        <w:rPr>
          <w:rFonts w:eastAsia="Calibri" w:cs="Arial"/>
          <w:color w:val="000000" w:themeColor="text1"/>
          <w:szCs w:val="20"/>
          <w:lang w:val="sl-SI"/>
        </w:rPr>
        <w:t>va</w:t>
      </w:r>
      <w:r w:rsidR="00D85CD0" w:rsidRPr="00922943">
        <w:rPr>
          <w:rFonts w:eastAsia="Calibri" w:cs="Arial"/>
          <w:color w:val="000000" w:themeColor="text1"/>
          <w:szCs w:val="20"/>
          <w:lang w:val="sl-SI"/>
        </w:rPr>
        <w:t xml:space="preserve"> z nemško in avstrijsko ureditvijo ter </w:t>
      </w:r>
      <w:r w:rsidR="008962E9">
        <w:rPr>
          <w:rFonts w:eastAsia="Calibri" w:cs="Arial"/>
          <w:color w:val="000000" w:themeColor="text1"/>
          <w:szCs w:val="20"/>
          <w:lang w:val="sl-SI"/>
        </w:rPr>
        <w:t xml:space="preserve">vnovična </w:t>
      </w:r>
      <w:r w:rsidR="00D85CD0" w:rsidRPr="00922943">
        <w:rPr>
          <w:rFonts w:eastAsia="Calibri" w:cs="Arial"/>
          <w:color w:val="000000" w:themeColor="text1"/>
          <w:szCs w:val="20"/>
          <w:lang w:val="sl-SI"/>
        </w:rPr>
        <w:t>preveritev zahtev Direktive 2014/52/EU Evropskega parlamenta in Sveta z dne 16. aprila 2014 o spremembi Direktive 2011/92/EU o presoji vplivov nekaterih javnih in zasebnih projektov na okolje</w:t>
      </w:r>
      <w:r w:rsidR="00774847">
        <w:rPr>
          <w:rFonts w:eastAsia="Calibri" w:cs="Arial"/>
          <w:color w:val="000000" w:themeColor="text1"/>
          <w:szCs w:val="20"/>
          <w:lang w:val="sl-SI"/>
        </w:rPr>
        <w:t xml:space="preserve"> (v nadaljnjem besedilu: direktiva)</w:t>
      </w:r>
      <w:r w:rsidR="00D85CD0" w:rsidRPr="00922943">
        <w:rPr>
          <w:rFonts w:eastAsia="Calibri" w:cs="Arial"/>
          <w:color w:val="000000" w:themeColor="text1"/>
          <w:szCs w:val="20"/>
          <w:lang w:val="sl-SI"/>
        </w:rPr>
        <w:t>.</w:t>
      </w:r>
    </w:p>
    <w:p w:rsidR="00EA6A74" w:rsidRPr="00922943" w:rsidRDefault="00EA6A74" w:rsidP="00EA6A74">
      <w:pPr>
        <w:autoSpaceDE w:val="0"/>
        <w:autoSpaceDN w:val="0"/>
        <w:adjustRightInd w:val="0"/>
        <w:spacing w:line="240" w:lineRule="auto"/>
        <w:jc w:val="both"/>
        <w:rPr>
          <w:rFonts w:eastAsia="Calibri" w:cs="Arial"/>
          <w:szCs w:val="20"/>
          <w:lang w:val="sl-SI"/>
        </w:rPr>
      </w:pPr>
    </w:p>
    <w:p w:rsidR="00E676A1" w:rsidRDefault="00EA6A74" w:rsidP="00E676A1">
      <w:pPr>
        <w:autoSpaceDE w:val="0"/>
        <w:autoSpaceDN w:val="0"/>
        <w:adjustRightInd w:val="0"/>
        <w:spacing w:line="240" w:lineRule="auto"/>
        <w:jc w:val="both"/>
        <w:rPr>
          <w:rFonts w:cs="Arial"/>
          <w:lang w:val="sl-SI"/>
        </w:rPr>
      </w:pPr>
      <w:r w:rsidRPr="00922943">
        <w:rPr>
          <w:rFonts w:eastAsia="Calibri" w:cs="Arial"/>
          <w:color w:val="000000"/>
          <w:szCs w:val="20"/>
          <w:lang w:val="sl-SI"/>
        </w:rPr>
        <w:t xml:space="preserve">Od leta 2014 </w:t>
      </w:r>
      <w:r w:rsidR="00D85CD0" w:rsidRPr="00922943">
        <w:rPr>
          <w:rFonts w:eastAsia="Calibri" w:cs="Arial"/>
          <w:color w:val="000000"/>
          <w:szCs w:val="20"/>
          <w:lang w:val="sl-SI"/>
        </w:rPr>
        <w:t xml:space="preserve">do konca leta 2019 </w:t>
      </w:r>
      <w:r w:rsidRPr="00922943">
        <w:rPr>
          <w:rFonts w:eastAsia="Calibri" w:cs="Arial"/>
          <w:color w:val="000000"/>
          <w:szCs w:val="20"/>
          <w:lang w:val="sl-SI"/>
        </w:rPr>
        <w:t xml:space="preserve">je </w:t>
      </w:r>
      <w:r w:rsidRPr="00922943">
        <w:rPr>
          <w:rFonts w:cs="Arial"/>
          <w:color w:val="000000"/>
          <w:szCs w:val="20"/>
          <w:lang w:val="sl-SI"/>
        </w:rPr>
        <w:t>ARSO odločil o 24</w:t>
      </w:r>
      <w:r w:rsidR="00E676A1" w:rsidRPr="00922943">
        <w:rPr>
          <w:rFonts w:cs="Arial"/>
          <w:color w:val="000000"/>
          <w:szCs w:val="20"/>
          <w:lang w:val="sl-SI"/>
        </w:rPr>
        <w:t>38</w:t>
      </w:r>
      <w:r w:rsidRPr="00922943">
        <w:rPr>
          <w:rFonts w:cs="Arial"/>
          <w:color w:val="000000"/>
          <w:szCs w:val="20"/>
          <w:lang w:val="sl-SI"/>
        </w:rPr>
        <w:t xml:space="preserve"> zahtevah za izvedbo predhodnega postopka. Povprečni </w:t>
      </w:r>
      <w:proofErr w:type="spellStart"/>
      <w:r w:rsidRPr="00922943">
        <w:rPr>
          <w:rFonts w:cs="Arial"/>
          <w:color w:val="000000"/>
          <w:szCs w:val="20"/>
          <w:lang w:val="sl-SI"/>
        </w:rPr>
        <w:t>pripad</w:t>
      </w:r>
      <w:proofErr w:type="spellEnd"/>
      <w:r w:rsidRPr="00922943">
        <w:rPr>
          <w:rFonts w:cs="Arial"/>
          <w:color w:val="000000"/>
          <w:szCs w:val="20"/>
          <w:lang w:val="sl-SI"/>
        </w:rPr>
        <w:t xml:space="preserve"> tovrstnih zahtev je </w:t>
      </w:r>
      <w:r w:rsidR="00E676A1" w:rsidRPr="00922943">
        <w:rPr>
          <w:rFonts w:cs="Arial"/>
          <w:color w:val="000000"/>
          <w:szCs w:val="20"/>
          <w:lang w:val="sl-SI"/>
        </w:rPr>
        <w:t xml:space="preserve">bil </w:t>
      </w:r>
      <w:r w:rsidRPr="00922943">
        <w:rPr>
          <w:rFonts w:cs="Arial"/>
          <w:color w:val="000000"/>
          <w:szCs w:val="20"/>
          <w:lang w:val="sl-SI"/>
        </w:rPr>
        <w:t>več kot 40 na mesec</w:t>
      </w:r>
      <w:r w:rsidR="00E676A1" w:rsidRPr="00922943">
        <w:rPr>
          <w:rFonts w:cs="Arial"/>
          <w:color w:val="000000"/>
          <w:szCs w:val="20"/>
          <w:lang w:val="sl-SI"/>
        </w:rPr>
        <w:t xml:space="preserve"> </w:t>
      </w:r>
      <w:r w:rsidR="00E676A1" w:rsidRPr="00922943">
        <w:rPr>
          <w:rFonts w:cs="Arial"/>
          <w:lang w:val="sl-SI"/>
        </w:rPr>
        <w:t>oz</w:t>
      </w:r>
      <w:r w:rsidR="008962E9">
        <w:rPr>
          <w:rFonts w:cs="Arial"/>
          <w:lang w:val="sl-SI"/>
        </w:rPr>
        <w:t>iroma</w:t>
      </w:r>
      <w:r w:rsidR="00E676A1" w:rsidRPr="00922943">
        <w:rPr>
          <w:rFonts w:cs="Arial"/>
          <w:lang w:val="sl-SI"/>
        </w:rPr>
        <w:t xml:space="preserve"> pribl</w:t>
      </w:r>
      <w:r w:rsidR="008962E9">
        <w:rPr>
          <w:rFonts w:cs="Arial"/>
          <w:lang w:val="sl-SI"/>
        </w:rPr>
        <w:t>ižno</w:t>
      </w:r>
      <w:r w:rsidR="00E676A1" w:rsidRPr="00922943">
        <w:rPr>
          <w:rFonts w:cs="Arial"/>
          <w:lang w:val="sl-SI"/>
        </w:rPr>
        <w:t xml:space="preserve"> 480 na leto</w:t>
      </w:r>
      <w:r w:rsidRPr="00922943">
        <w:rPr>
          <w:rFonts w:cs="Arial"/>
          <w:color w:val="000000"/>
          <w:szCs w:val="20"/>
          <w:lang w:val="sl-SI"/>
        </w:rPr>
        <w:t>.</w:t>
      </w:r>
      <w:r w:rsidR="00E676A1" w:rsidRPr="00922943">
        <w:rPr>
          <w:rFonts w:cs="Arial"/>
          <w:color w:val="000000"/>
          <w:szCs w:val="20"/>
          <w:lang w:val="sl-SI"/>
        </w:rPr>
        <w:t xml:space="preserve"> </w:t>
      </w:r>
      <w:r w:rsidR="008962E9">
        <w:rPr>
          <w:rFonts w:cs="Arial"/>
          <w:lang w:val="sl-SI"/>
        </w:rPr>
        <w:t>Le</w:t>
      </w:r>
      <w:r w:rsidR="008962E9" w:rsidRPr="00922943">
        <w:rPr>
          <w:rFonts w:cs="Arial"/>
          <w:lang w:val="sl-SI"/>
        </w:rPr>
        <w:t xml:space="preserve"> </w:t>
      </w:r>
      <w:r w:rsidR="00E676A1" w:rsidRPr="00922943">
        <w:rPr>
          <w:rFonts w:cs="Arial"/>
          <w:lang w:val="sl-SI"/>
        </w:rPr>
        <w:t>v 89 primerih (3,7 % vseh prejetih) je ARSO v predhodnem postopku ugotovil, da gre za posege, za katere je treba izvesti presojo vplivov na okolje. V 1276 primerih</w:t>
      </w:r>
      <w:r w:rsidR="00E676A1" w:rsidRPr="00922943">
        <w:rPr>
          <w:rFonts w:cs="Arial"/>
          <w:b/>
          <w:bCs/>
          <w:lang w:val="sl-SI"/>
        </w:rPr>
        <w:t xml:space="preserve"> </w:t>
      </w:r>
      <w:r w:rsidR="00E676A1" w:rsidRPr="00922943">
        <w:rPr>
          <w:rFonts w:cs="Arial"/>
          <w:bCs/>
          <w:lang w:val="sl-SI"/>
        </w:rPr>
        <w:t>(</w:t>
      </w:r>
      <w:r w:rsidR="00E676A1" w:rsidRPr="00922943">
        <w:rPr>
          <w:rFonts w:cs="Arial"/>
          <w:lang w:val="sl-SI"/>
        </w:rPr>
        <w:t xml:space="preserve">52,3 % vseh prejetih) je ARSO ugotovil, da presoja vplivov na okolje ni </w:t>
      </w:r>
      <w:r w:rsidR="00E676A1" w:rsidRPr="00922943">
        <w:rPr>
          <w:rFonts w:eastAsia="Calibri" w:cs="Arial"/>
          <w:szCs w:val="20"/>
          <w:lang w:val="sl-SI"/>
        </w:rPr>
        <w:t>potrebna</w:t>
      </w:r>
      <w:r w:rsidR="00E676A1" w:rsidRPr="00922943">
        <w:rPr>
          <w:rFonts w:cs="Arial"/>
          <w:lang w:val="sl-SI"/>
        </w:rPr>
        <w:t>. V 867 primerih (35,6 % vseh prejetih) pa je ARSO zahtevo zavrgel, ker je šlo za posege, za katere investitorjem zahtev sploh ne bi bilo treba vložiti</w:t>
      </w:r>
      <w:r w:rsidR="00E676A1" w:rsidRPr="00922943">
        <w:rPr>
          <w:rFonts w:cs="Arial"/>
          <w:color w:val="000000"/>
          <w:szCs w:val="20"/>
          <w:lang w:val="sl-SI"/>
        </w:rPr>
        <w:t xml:space="preserve">: bodisi ker poseg ali njegova sprememba nista bila posega iz </w:t>
      </w:r>
      <w:r w:rsidR="00317CE7">
        <w:rPr>
          <w:rFonts w:cs="Arial"/>
          <w:color w:val="000000"/>
          <w:szCs w:val="20"/>
          <w:lang w:val="sl-SI"/>
        </w:rPr>
        <w:t>p</w:t>
      </w:r>
      <w:r w:rsidR="00E676A1" w:rsidRPr="00922943">
        <w:rPr>
          <w:rFonts w:cs="Arial"/>
          <w:color w:val="000000"/>
          <w:szCs w:val="20"/>
          <w:lang w:val="sl-SI"/>
        </w:rPr>
        <w:t>riloge 1 uredbe bodisi ker nameravani poseg ni dosegal v uredbi določenega praga za uvedbo predhodnega postopka</w:t>
      </w:r>
      <w:r w:rsidR="00E676A1" w:rsidRPr="00922943">
        <w:rPr>
          <w:rFonts w:cs="Arial"/>
          <w:lang w:val="sl-SI"/>
        </w:rPr>
        <w:t xml:space="preserve">. Preostalih 206 primerov (8,4 % vseh prejetih) </w:t>
      </w:r>
      <w:r w:rsidR="00317CE7">
        <w:rPr>
          <w:rFonts w:cs="Arial"/>
          <w:lang w:val="sl-SI"/>
        </w:rPr>
        <w:t>so</w:t>
      </w:r>
      <w:r w:rsidR="00317CE7" w:rsidRPr="00922943">
        <w:rPr>
          <w:rFonts w:cs="Arial"/>
          <w:lang w:val="sl-SI"/>
        </w:rPr>
        <w:t xml:space="preserve"> </w:t>
      </w:r>
      <w:r w:rsidR="00E676A1" w:rsidRPr="00922943">
        <w:rPr>
          <w:rFonts w:cs="Arial"/>
          <w:lang w:val="sl-SI"/>
        </w:rPr>
        <w:t>druge procesne situacije (umik zahteve, združitev zadev …). Povprečen čas reševanja (od prejema zahteve do odločitve) je bil pribl</w:t>
      </w:r>
      <w:r w:rsidR="00317CE7">
        <w:rPr>
          <w:rFonts w:cs="Arial"/>
          <w:lang w:val="sl-SI"/>
        </w:rPr>
        <w:t>ižno</w:t>
      </w:r>
      <w:r w:rsidR="00E676A1" w:rsidRPr="00922943">
        <w:rPr>
          <w:rFonts w:cs="Arial"/>
          <w:lang w:val="sl-SI"/>
        </w:rPr>
        <w:t xml:space="preserve"> </w:t>
      </w:r>
      <w:r w:rsidR="00317CE7">
        <w:rPr>
          <w:rFonts w:cs="Arial"/>
          <w:lang w:val="sl-SI"/>
        </w:rPr>
        <w:t>osem</w:t>
      </w:r>
      <w:r w:rsidR="00E676A1" w:rsidRPr="00922943">
        <w:rPr>
          <w:rFonts w:cs="Arial"/>
          <w:lang w:val="sl-SI"/>
        </w:rPr>
        <w:t xml:space="preserve"> mesecev, od česar prvih </w:t>
      </w:r>
      <w:r w:rsidR="00317CE7">
        <w:rPr>
          <w:rFonts w:cs="Arial"/>
          <w:lang w:val="sl-SI"/>
        </w:rPr>
        <w:t>šest</w:t>
      </w:r>
      <w:r w:rsidR="00E676A1" w:rsidRPr="00922943">
        <w:rPr>
          <w:rFonts w:cs="Arial"/>
          <w:lang w:val="sl-SI"/>
        </w:rPr>
        <w:t xml:space="preserve"> mesecev vloga čaka na začetek obravnave.</w:t>
      </w:r>
    </w:p>
    <w:p w:rsidR="00F14EC6" w:rsidRDefault="00F14EC6" w:rsidP="00F14EC6">
      <w:pPr>
        <w:autoSpaceDE w:val="0"/>
        <w:autoSpaceDN w:val="0"/>
        <w:adjustRightInd w:val="0"/>
        <w:spacing w:line="240" w:lineRule="auto"/>
        <w:jc w:val="both"/>
        <w:rPr>
          <w:rFonts w:eastAsia="Calibri" w:cs="Arial"/>
          <w:szCs w:val="20"/>
          <w:lang w:val="sl-SI"/>
        </w:rPr>
      </w:pPr>
    </w:p>
    <w:p w:rsidR="00F14EC6" w:rsidRPr="00F14EC6" w:rsidRDefault="00F14EC6" w:rsidP="00F14EC6">
      <w:pPr>
        <w:autoSpaceDE w:val="0"/>
        <w:autoSpaceDN w:val="0"/>
        <w:adjustRightInd w:val="0"/>
        <w:spacing w:line="240" w:lineRule="auto"/>
        <w:jc w:val="both"/>
        <w:rPr>
          <w:rFonts w:eastAsia="Calibri" w:cs="Arial"/>
          <w:szCs w:val="20"/>
          <w:lang w:val="sl-SI"/>
        </w:rPr>
      </w:pPr>
      <w:r w:rsidRPr="00F14EC6">
        <w:rPr>
          <w:rFonts w:eastAsia="Calibri" w:cs="Arial"/>
          <w:szCs w:val="20"/>
          <w:lang w:val="sl-SI"/>
        </w:rPr>
        <w:t>V statističnem prikazu podatkov za obdobje 2005</w:t>
      </w:r>
      <w:r w:rsidR="00317CE7">
        <w:rPr>
          <w:rFonts w:eastAsia="Calibri" w:cs="Arial"/>
          <w:szCs w:val="20"/>
          <w:lang w:val="sl-SI"/>
        </w:rPr>
        <w:t>–20</w:t>
      </w:r>
      <w:r w:rsidRPr="00F14EC6">
        <w:rPr>
          <w:rFonts w:eastAsia="Calibri" w:cs="Arial"/>
          <w:szCs w:val="20"/>
          <w:lang w:val="sl-SI"/>
        </w:rPr>
        <w:t>08 (</w:t>
      </w:r>
      <w:proofErr w:type="spellStart"/>
      <w:r w:rsidRPr="00F14EC6">
        <w:rPr>
          <w:rFonts w:eastAsia="Calibri" w:cs="Arial"/>
          <w:szCs w:val="20"/>
          <w:lang w:val="sl-SI"/>
        </w:rPr>
        <w:t>Collection</w:t>
      </w:r>
      <w:proofErr w:type="spellEnd"/>
      <w:r w:rsidRPr="00F14EC6">
        <w:rPr>
          <w:rFonts w:eastAsia="Calibri" w:cs="Arial"/>
          <w:szCs w:val="20"/>
          <w:lang w:val="sl-SI"/>
        </w:rPr>
        <w:t xml:space="preserve"> </w:t>
      </w:r>
      <w:proofErr w:type="spellStart"/>
      <w:r w:rsidRPr="00F14EC6">
        <w:rPr>
          <w:rFonts w:eastAsia="Calibri" w:cs="Arial"/>
          <w:szCs w:val="20"/>
          <w:lang w:val="sl-SI"/>
        </w:rPr>
        <w:t>of</w:t>
      </w:r>
      <w:proofErr w:type="spellEnd"/>
      <w:r w:rsidRPr="00F14EC6">
        <w:rPr>
          <w:rFonts w:eastAsia="Calibri" w:cs="Arial"/>
          <w:szCs w:val="20"/>
          <w:lang w:val="sl-SI"/>
        </w:rPr>
        <w:t xml:space="preserve"> </w:t>
      </w:r>
      <w:proofErr w:type="spellStart"/>
      <w:r w:rsidRPr="00F14EC6">
        <w:rPr>
          <w:rFonts w:eastAsia="Calibri" w:cs="Arial"/>
          <w:szCs w:val="20"/>
          <w:lang w:val="sl-SI"/>
        </w:rPr>
        <w:t>information</w:t>
      </w:r>
      <w:proofErr w:type="spellEnd"/>
      <w:r w:rsidRPr="00F14EC6">
        <w:rPr>
          <w:rFonts w:eastAsia="Calibri" w:cs="Arial"/>
          <w:szCs w:val="20"/>
          <w:lang w:val="sl-SI"/>
        </w:rPr>
        <w:t xml:space="preserve"> </w:t>
      </w:r>
      <w:proofErr w:type="spellStart"/>
      <w:r w:rsidRPr="00F14EC6">
        <w:rPr>
          <w:rFonts w:eastAsia="Calibri" w:cs="Arial"/>
          <w:szCs w:val="20"/>
          <w:lang w:val="sl-SI"/>
        </w:rPr>
        <w:t>and</w:t>
      </w:r>
      <w:proofErr w:type="spellEnd"/>
      <w:r w:rsidRPr="00F14EC6">
        <w:rPr>
          <w:rFonts w:eastAsia="Calibri" w:cs="Arial"/>
          <w:szCs w:val="20"/>
          <w:lang w:val="sl-SI"/>
        </w:rPr>
        <w:t xml:space="preserve"> </w:t>
      </w:r>
      <w:proofErr w:type="spellStart"/>
      <w:r w:rsidRPr="00F14EC6">
        <w:rPr>
          <w:rFonts w:eastAsia="Calibri" w:cs="Arial"/>
          <w:szCs w:val="20"/>
          <w:lang w:val="sl-SI"/>
        </w:rPr>
        <w:t>data</w:t>
      </w:r>
      <w:proofErr w:type="spellEnd"/>
      <w:r w:rsidRPr="00F14EC6">
        <w:rPr>
          <w:rFonts w:eastAsia="Calibri" w:cs="Arial"/>
          <w:szCs w:val="20"/>
          <w:lang w:val="sl-SI"/>
        </w:rPr>
        <w:t xml:space="preserve"> to </w:t>
      </w:r>
      <w:proofErr w:type="spellStart"/>
      <w:r w:rsidRPr="00F14EC6">
        <w:rPr>
          <w:rFonts w:eastAsia="Calibri" w:cs="Arial"/>
          <w:szCs w:val="20"/>
          <w:lang w:val="sl-SI"/>
        </w:rPr>
        <w:t>support</w:t>
      </w:r>
      <w:proofErr w:type="spellEnd"/>
      <w:r w:rsidRPr="00F14EC6">
        <w:rPr>
          <w:rFonts w:eastAsia="Calibri" w:cs="Arial"/>
          <w:szCs w:val="20"/>
          <w:lang w:val="sl-SI"/>
        </w:rPr>
        <w:t xml:space="preserve"> </w:t>
      </w:r>
      <w:proofErr w:type="spellStart"/>
      <w:r w:rsidRPr="00F14EC6">
        <w:rPr>
          <w:rFonts w:eastAsia="Calibri" w:cs="Arial"/>
          <w:szCs w:val="20"/>
          <w:lang w:val="sl-SI"/>
        </w:rPr>
        <w:t>the</w:t>
      </w:r>
      <w:proofErr w:type="spellEnd"/>
      <w:r w:rsidRPr="00F14EC6">
        <w:rPr>
          <w:rFonts w:eastAsia="Calibri" w:cs="Arial"/>
          <w:szCs w:val="20"/>
          <w:lang w:val="sl-SI"/>
        </w:rPr>
        <w:t xml:space="preserve"> </w:t>
      </w:r>
      <w:proofErr w:type="spellStart"/>
      <w:r w:rsidRPr="00F14EC6">
        <w:rPr>
          <w:rFonts w:eastAsia="Calibri" w:cs="Arial"/>
          <w:szCs w:val="20"/>
          <w:lang w:val="sl-SI"/>
        </w:rPr>
        <w:t>Impact</w:t>
      </w:r>
      <w:proofErr w:type="spellEnd"/>
      <w:r w:rsidRPr="00F14EC6">
        <w:rPr>
          <w:rFonts w:eastAsia="Calibri" w:cs="Arial"/>
          <w:szCs w:val="20"/>
          <w:lang w:val="sl-SI"/>
        </w:rPr>
        <w:t xml:space="preserve"> </w:t>
      </w:r>
      <w:proofErr w:type="spellStart"/>
      <w:r w:rsidRPr="00F14EC6">
        <w:rPr>
          <w:rFonts w:eastAsia="Calibri" w:cs="Arial"/>
          <w:szCs w:val="20"/>
          <w:lang w:val="sl-SI"/>
        </w:rPr>
        <w:t>Assessment</w:t>
      </w:r>
      <w:proofErr w:type="spellEnd"/>
      <w:r w:rsidRPr="00F14EC6">
        <w:rPr>
          <w:rFonts w:eastAsia="Calibri" w:cs="Arial"/>
          <w:szCs w:val="20"/>
          <w:lang w:val="sl-SI"/>
        </w:rPr>
        <w:t xml:space="preserve"> </w:t>
      </w:r>
      <w:proofErr w:type="spellStart"/>
      <w:r w:rsidRPr="00F14EC6">
        <w:rPr>
          <w:rFonts w:eastAsia="Calibri" w:cs="Arial"/>
          <w:szCs w:val="20"/>
          <w:lang w:val="sl-SI"/>
        </w:rPr>
        <w:t>study</w:t>
      </w:r>
      <w:proofErr w:type="spellEnd"/>
      <w:r w:rsidRPr="00F14EC6">
        <w:rPr>
          <w:rFonts w:eastAsia="Calibri" w:cs="Arial"/>
          <w:szCs w:val="20"/>
          <w:lang w:val="sl-SI"/>
        </w:rPr>
        <w:t xml:space="preserve"> </w:t>
      </w:r>
      <w:proofErr w:type="spellStart"/>
      <w:r w:rsidRPr="00F14EC6">
        <w:rPr>
          <w:rFonts w:eastAsia="Calibri" w:cs="Arial"/>
          <w:szCs w:val="20"/>
          <w:lang w:val="sl-SI"/>
        </w:rPr>
        <w:t>of</w:t>
      </w:r>
      <w:proofErr w:type="spellEnd"/>
      <w:r w:rsidRPr="00F14EC6">
        <w:rPr>
          <w:rFonts w:eastAsia="Calibri" w:cs="Arial"/>
          <w:szCs w:val="20"/>
          <w:lang w:val="sl-SI"/>
        </w:rPr>
        <w:t xml:space="preserve"> </w:t>
      </w:r>
      <w:proofErr w:type="spellStart"/>
      <w:r w:rsidRPr="00F14EC6">
        <w:rPr>
          <w:rFonts w:eastAsia="Calibri" w:cs="Arial"/>
          <w:szCs w:val="20"/>
          <w:lang w:val="sl-SI"/>
        </w:rPr>
        <w:t>the</w:t>
      </w:r>
      <w:proofErr w:type="spellEnd"/>
      <w:r w:rsidRPr="00F14EC6">
        <w:rPr>
          <w:rFonts w:eastAsia="Calibri" w:cs="Arial"/>
          <w:szCs w:val="20"/>
          <w:lang w:val="sl-SI"/>
        </w:rPr>
        <w:t xml:space="preserve"> </w:t>
      </w:r>
      <w:proofErr w:type="spellStart"/>
      <w:r w:rsidRPr="00F14EC6">
        <w:rPr>
          <w:rFonts w:eastAsia="Calibri" w:cs="Arial"/>
          <w:szCs w:val="20"/>
          <w:lang w:val="sl-SI"/>
        </w:rPr>
        <w:t>review</w:t>
      </w:r>
      <w:proofErr w:type="spellEnd"/>
      <w:r w:rsidRPr="00F14EC6">
        <w:rPr>
          <w:rFonts w:eastAsia="Calibri" w:cs="Arial"/>
          <w:szCs w:val="20"/>
          <w:lang w:val="sl-SI"/>
        </w:rPr>
        <w:t xml:space="preserve"> </w:t>
      </w:r>
      <w:proofErr w:type="spellStart"/>
      <w:r w:rsidRPr="00F14EC6">
        <w:rPr>
          <w:rFonts w:eastAsia="Calibri" w:cs="Arial"/>
          <w:szCs w:val="20"/>
          <w:lang w:val="sl-SI"/>
        </w:rPr>
        <w:t>of</w:t>
      </w:r>
      <w:proofErr w:type="spellEnd"/>
      <w:r w:rsidRPr="00F14EC6">
        <w:rPr>
          <w:rFonts w:eastAsia="Calibri" w:cs="Arial"/>
          <w:szCs w:val="20"/>
          <w:lang w:val="sl-SI"/>
        </w:rPr>
        <w:t xml:space="preserve"> </w:t>
      </w:r>
      <w:proofErr w:type="spellStart"/>
      <w:r w:rsidRPr="00F14EC6">
        <w:rPr>
          <w:rFonts w:eastAsia="Calibri" w:cs="Arial"/>
          <w:szCs w:val="20"/>
          <w:lang w:val="sl-SI"/>
        </w:rPr>
        <w:t>the</w:t>
      </w:r>
      <w:proofErr w:type="spellEnd"/>
      <w:r w:rsidRPr="00F14EC6">
        <w:rPr>
          <w:rFonts w:eastAsia="Calibri" w:cs="Arial"/>
          <w:szCs w:val="20"/>
          <w:lang w:val="sl-SI"/>
        </w:rPr>
        <w:t xml:space="preserve"> EIA </w:t>
      </w:r>
      <w:proofErr w:type="spellStart"/>
      <w:r w:rsidRPr="00F14EC6">
        <w:rPr>
          <w:rFonts w:eastAsia="Calibri" w:cs="Arial"/>
          <w:szCs w:val="20"/>
          <w:lang w:val="sl-SI"/>
        </w:rPr>
        <w:t>Directive</w:t>
      </w:r>
      <w:proofErr w:type="spellEnd"/>
      <w:r w:rsidRPr="00F14EC6">
        <w:rPr>
          <w:rFonts w:eastAsia="Calibri" w:cs="Arial"/>
          <w:szCs w:val="20"/>
          <w:lang w:val="sl-SI"/>
        </w:rPr>
        <w:t>, Ghk</w:t>
      </w:r>
      <w:r>
        <w:rPr>
          <w:rFonts w:eastAsia="Calibri" w:cs="Arial"/>
          <w:szCs w:val="20"/>
          <w:lang w:val="sl-SI"/>
        </w:rPr>
        <w:t>:</w:t>
      </w:r>
      <w:r w:rsidRPr="00F14EC6">
        <w:rPr>
          <w:rFonts w:eastAsia="Calibri" w:cs="Arial"/>
          <w:szCs w:val="20"/>
          <w:lang w:val="sl-SI"/>
        </w:rPr>
        <w:t> </w:t>
      </w:r>
      <w:hyperlink r:id="rId10" w:history="1">
        <w:r w:rsidRPr="00F14EC6">
          <w:rPr>
            <w:rFonts w:eastAsia="Calibri" w:cs="Arial"/>
            <w:szCs w:val="20"/>
            <w:lang w:val="sl-SI"/>
          </w:rPr>
          <w:t>https://ec.europa.eu/environment/eia/pdf/collection_data.pdf</w:t>
        </w:r>
      </w:hyperlink>
      <w:r w:rsidRPr="00F14EC6">
        <w:rPr>
          <w:rFonts w:eastAsia="Calibri" w:cs="Arial"/>
          <w:szCs w:val="20"/>
          <w:lang w:val="sl-SI"/>
        </w:rPr>
        <w:t xml:space="preserve">) </w:t>
      </w:r>
      <w:r w:rsidR="006F09A4">
        <w:rPr>
          <w:rFonts w:eastAsia="Calibri" w:cs="Arial"/>
          <w:szCs w:val="20"/>
          <w:lang w:val="sl-SI"/>
        </w:rPr>
        <w:t>sta</w:t>
      </w:r>
      <w:r w:rsidR="006F09A4" w:rsidRPr="00F14EC6">
        <w:rPr>
          <w:rFonts w:eastAsia="Calibri" w:cs="Arial"/>
          <w:szCs w:val="20"/>
          <w:lang w:val="sl-SI"/>
        </w:rPr>
        <w:t> </w:t>
      </w:r>
      <w:r w:rsidRPr="00F14EC6">
        <w:rPr>
          <w:rFonts w:eastAsia="Calibri" w:cs="Arial"/>
          <w:szCs w:val="20"/>
          <w:lang w:val="sl-SI"/>
        </w:rPr>
        <w:t>uporabljen</w:t>
      </w:r>
      <w:r w:rsidR="006F09A4">
        <w:rPr>
          <w:rFonts w:eastAsia="Calibri" w:cs="Arial"/>
          <w:szCs w:val="20"/>
          <w:lang w:val="sl-SI"/>
        </w:rPr>
        <w:t>a</w:t>
      </w:r>
      <w:r w:rsidRPr="00F14EC6">
        <w:rPr>
          <w:rFonts w:eastAsia="Calibri" w:cs="Arial"/>
          <w:szCs w:val="20"/>
          <w:lang w:val="sl-SI"/>
        </w:rPr>
        <w:t xml:space="preserve"> kazalnik</w:t>
      </w:r>
      <w:r w:rsidR="006F09A4">
        <w:rPr>
          <w:rFonts w:eastAsia="Calibri" w:cs="Arial"/>
          <w:szCs w:val="20"/>
          <w:lang w:val="sl-SI"/>
        </w:rPr>
        <w:t>a</w:t>
      </w:r>
      <w:r w:rsidRPr="00F14EC6">
        <w:rPr>
          <w:rFonts w:eastAsia="Calibri" w:cs="Arial"/>
          <w:szCs w:val="20"/>
          <w:lang w:val="sl-SI"/>
        </w:rPr>
        <w:t xml:space="preserve"> število predhodnih presoj (PP) na leto na milijon prebivalcev ter odstotek teh predhodnih presoj, ki so se nadaljevale s presojo vplivov na okolje (PVO). Podatki za nekatere države</w:t>
      </w:r>
      <w:r w:rsidR="006F09A4">
        <w:rPr>
          <w:rFonts w:eastAsia="Calibri" w:cs="Arial"/>
          <w:szCs w:val="20"/>
          <w:lang w:val="sl-SI"/>
        </w:rPr>
        <w:t xml:space="preserve"> so takšni</w:t>
      </w:r>
      <w:r w:rsidRPr="00F14EC6">
        <w:rPr>
          <w:rFonts w:eastAsia="Calibri" w:cs="Arial"/>
          <w:szCs w:val="20"/>
          <w:lang w:val="sl-SI"/>
        </w:rPr>
        <w:t>: Avstrija: 11 PP letno na milijon prebivalcev, od teh se je 17 % nadaljevalo s PVO; Nemčija: 26 PP letno na milijon prebivalcev, od teh se je 10 % nadaljevalo s PVO; Belgija: 205 PP letno na milijon prebivalcev, od teh se je 1 % nadaljeval s PVO; Danska: 431 PP letno na milijon prebivalcev, od teh se je 5</w:t>
      </w:r>
      <w:r w:rsidR="006F09A4">
        <w:rPr>
          <w:rFonts w:eastAsia="Calibri" w:cs="Arial"/>
          <w:szCs w:val="20"/>
          <w:lang w:val="sl-SI"/>
        </w:rPr>
        <w:t xml:space="preserve"> </w:t>
      </w:r>
      <w:r w:rsidRPr="00F14EC6">
        <w:rPr>
          <w:rFonts w:eastAsia="Calibri" w:cs="Arial"/>
          <w:szCs w:val="20"/>
          <w:lang w:val="sl-SI"/>
        </w:rPr>
        <w:t xml:space="preserve">% nadaljevalo s PVO; Latvija: 374 PP letno na milijon prebivalcev, od teh </w:t>
      </w:r>
      <w:r w:rsidR="006F09A4">
        <w:rPr>
          <w:rFonts w:eastAsia="Calibri" w:cs="Arial"/>
          <w:szCs w:val="20"/>
          <w:lang w:val="sl-SI"/>
        </w:rPr>
        <w:t xml:space="preserve">sta </w:t>
      </w:r>
      <w:r w:rsidRPr="00F14EC6">
        <w:rPr>
          <w:rFonts w:eastAsia="Calibri" w:cs="Arial"/>
          <w:szCs w:val="20"/>
          <w:lang w:val="sl-SI"/>
        </w:rPr>
        <w:t>se 2</w:t>
      </w:r>
      <w:r w:rsidR="006F09A4">
        <w:rPr>
          <w:rFonts w:eastAsia="Calibri" w:cs="Arial"/>
          <w:szCs w:val="20"/>
          <w:lang w:val="sl-SI"/>
        </w:rPr>
        <w:t xml:space="preserve"> </w:t>
      </w:r>
      <w:r w:rsidRPr="00F14EC6">
        <w:rPr>
          <w:rFonts w:eastAsia="Calibri" w:cs="Arial"/>
          <w:szCs w:val="20"/>
          <w:lang w:val="sl-SI"/>
        </w:rPr>
        <w:t>% nadaljeval</w:t>
      </w:r>
      <w:r w:rsidR="006F09A4">
        <w:rPr>
          <w:rFonts w:eastAsia="Calibri" w:cs="Arial"/>
          <w:szCs w:val="20"/>
          <w:lang w:val="sl-SI"/>
        </w:rPr>
        <w:t>a</w:t>
      </w:r>
      <w:r w:rsidRPr="00F14EC6">
        <w:rPr>
          <w:rFonts w:eastAsia="Calibri" w:cs="Arial"/>
          <w:szCs w:val="20"/>
          <w:lang w:val="sl-SI"/>
        </w:rPr>
        <w:t xml:space="preserve"> s PVO. Na splošno torej velja, da je v državah, k</w:t>
      </w:r>
      <w:r>
        <w:rPr>
          <w:rFonts w:eastAsia="Calibri" w:cs="Arial"/>
          <w:szCs w:val="20"/>
          <w:lang w:val="sl-SI"/>
        </w:rPr>
        <w:t>jer</w:t>
      </w:r>
      <w:r w:rsidRPr="00F14EC6">
        <w:rPr>
          <w:rFonts w:eastAsia="Calibri" w:cs="Arial"/>
          <w:szCs w:val="20"/>
          <w:lang w:val="sl-SI"/>
        </w:rPr>
        <w:t xml:space="preserve"> letno izvedejo malo PP na milijon prebivalcev, delež odločitev, da se nadaljuje</w:t>
      </w:r>
      <w:r w:rsidR="006F09A4">
        <w:rPr>
          <w:rFonts w:eastAsia="Calibri" w:cs="Arial"/>
          <w:szCs w:val="20"/>
          <w:lang w:val="sl-SI"/>
        </w:rPr>
        <w:t>jo</w:t>
      </w:r>
      <w:r w:rsidRPr="00F14EC6">
        <w:rPr>
          <w:rFonts w:eastAsia="Calibri" w:cs="Arial"/>
          <w:szCs w:val="20"/>
          <w:lang w:val="sl-SI"/>
        </w:rPr>
        <w:t xml:space="preserve"> s PVO, večji, in obratno. </w:t>
      </w:r>
      <w:r>
        <w:rPr>
          <w:rFonts w:eastAsia="Calibri" w:cs="Arial"/>
          <w:szCs w:val="20"/>
          <w:lang w:val="sl-SI"/>
        </w:rPr>
        <w:t xml:space="preserve">Če uporabimo zgornje podatke, izvede </w:t>
      </w:r>
      <w:r w:rsidRPr="00F14EC6">
        <w:rPr>
          <w:rFonts w:eastAsia="Calibri" w:cs="Arial"/>
          <w:szCs w:val="20"/>
          <w:lang w:val="sl-SI"/>
        </w:rPr>
        <w:t xml:space="preserve">Republika Slovenija </w:t>
      </w:r>
      <w:r>
        <w:rPr>
          <w:rFonts w:eastAsia="Calibri" w:cs="Arial"/>
          <w:szCs w:val="20"/>
          <w:lang w:val="sl-SI"/>
        </w:rPr>
        <w:t xml:space="preserve">240 </w:t>
      </w:r>
      <w:r w:rsidRPr="00F14EC6">
        <w:rPr>
          <w:rFonts w:eastAsia="Calibri" w:cs="Arial"/>
          <w:szCs w:val="20"/>
          <w:lang w:val="sl-SI"/>
        </w:rPr>
        <w:t>PP na milijon prebivalcev, delež zadev, ki se nadaljujejo s PVO pa je 3,7</w:t>
      </w:r>
      <w:r w:rsidR="00B0490B">
        <w:rPr>
          <w:rFonts w:eastAsia="Calibri" w:cs="Arial"/>
          <w:szCs w:val="20"/>
          <w:lang w:val="sl-SI"/>
        </w:rPr>
        <w:t xml:space="preserve"> </w:t>
      </w:r>
      <w:r>
        <w:rPr>
          <w:rFonts w:eastAsia="Calibri" w:cs="Arial"/>
          <w:szCs w:val="20"/>
          <w:lang w:val="sl-SI"/>
        </w:rPr>
        <w:t>%. To nas uvršča med države</w:t>
      </w:r>
      <w:r w:rsidRPr="00F14EC6">
        <w:rPr>
          <w:rFonts w:eastAsia="Calibri" w:cs="Arial"/>
          <w:szCs w:val="20"/>
          <w:lang w:val="sl-SI"/>
        </w:rPr>
        <w:t xml:space="preserve"> z visokim letnim številom</w:t>
      </w:r>
      <w:r>
        <w:rPr>
          <w:rFonts w:eastAsia="Calibri" w:cs="Arial"/>
          <w:szCs w:val="20"/>
          <w:lang w:val="sl-SI"/>
        </w:rPr>
        <w:t xml:space="preserve"> PP, katerih rezultat je nizek delež PVO. Gre </w:t>
      </w:r>
      <w:r w:rsidR="004B4E1A">
        <w:rPr>
          <w:rFonts w:eastAsia="Calibri" w:cs="Arial"/>
          <w:szCs w:val="20"/>
          <w:lang w:val="sl-SI"/>
        </w:rPr>
        <w:t xml:space="preserve">torej </w:t>
      </w:r>
      <w:r>
        <w:rPr>
          <w:rFonts w:eastAsia="Calibri" w:cs="Arial"/>
          <w:szCs w:val="20"/>
          <w:lang w:val="sl-SI"/>
        </w:rPr>
        <w:t xml:space="preserve">za </w:t>
      </w:r>
      <w:r w:rsidR="006F09A4">
        <w:rPr>
          <w:rFonts w:eastAsia="Calibri" w:cs="Arial"/>
          <w:szCs w:val="20"/>
          <w:lang w:val="sl-SI"/>
        </w:rPr>
        <w:t xml:space="preserve">sorazmerno </w:t>
      </w:r>
      <w:r w:rsidR="004B4E1A">
        <w:rPr>
          <w:rFonts w:eastAsia="Calibri" w:cs="Arial"/>
          <w:szCs w:val="20"/>
          <w:lang w:val="sl-SI"/>
        </w:rPr>
        <w:t xml:space="preserve">veliko obremenitev </w:t>
      </w:r>
      <w:r w:rsidR="006F09A4">
        <w:rPr>
          <w:rFonts w:eastAsia="Calibri" w:cs="Arial"/>
          <w:szCs w:val="20"/>
          <w:lang w:val="sl-SI"/>
        </w:rPr>
        <w:t xml:space="preserve">upravnega </w:t>
      </w:r>
      <w:r w:rsidR="004B4E1A">
        <w:rPr>
          <w:rFonts w:eastAsia="Calibri" w:cs="Arial"/>
          <w:szCs w:val="20"/>
          <w:lang w:val="sl-SI"/>
        </w:rPr>
        <w:t>aparata na eni ter nosilcev posegov na drugi strani, za katero je treba ugotoviti, ali jo je mogoče zmanjšati brez škode za raven varstva okolja.</w:t>
      </w:r>
    </w:p>
    <w:p w:rsidR="00F14EC6" w:rsidRPr="00922943" w:rsidRDefault="00F14EC6" w:rsidP="00E676A1">
      <w:pPr>
        <w:autoSpaceDE w:val="0"/>
        <w:autoSpaceDN w:val="0"/>
        <w:adjustRightInd w:val="0"/>
        <w:spacing w:line="240" w:lineRule="auto"/>
        <w:jc w:val="both"/>
        <w:rPr>
          <w:rFonts w:cs="Arial"/>
          <w:color w:val="000000"/>
          <w:szCs w:val="20"/>
          <w:lang w:val="sl-SI"/>
        </w:rPr>
      </w:pPr>
    </w:p>
    <w:p w:rsidR="00EA6A74" w:rsidRPr="00922943" w:rsidRDefault="004B4E1A" w:rsidP="00E676A1">
      <w:pPr>
        <w:autoSpaceDE w:val="0"/>
        <w:autoSpaceDN w:val="0"/>
        <w:adjustRightInd w:val="0"/>
        <w:spacing w:line="240" w:lineRule="auto"/>
        <w:jc w:val="both"/>
        <w:rPr>
          <w:rFonts w:cs="Arial"/>
          <w:color w:val="000000"/>
          <w:szCs w:val="20"/>
          <w:lang w:val="sl-SI"/>
        </w:rPr>
      </w:pPr>
      <w:r>
        <w:rPr>
          <w:rFonts w:cs="Arial"/>
          <w:color w:val="000000"/>
          <w:szCs w:val="20"/>
          <w:lang w:val="sl-SI"/>
        </w:rPr>
        <w:lastRenderedPageBreak/>
        <w:t>Iz analize postopkov ARSO je u</w:t>
      </w:r>
      <w:r w:rsidR="00EA6A74" w:rsidRPr="00922943">
        <w:rPr>
          <w:rFonts w:cs="Arial"/>
          <w:color w:val="000000"/>
          <w:szCs w:val="20"/>
          <w:lang w:val="sl-SI"/>
        </w:rPr>
        <w:t>gotovljeno, da je najpomembnejši vzrok za števil</w:t>
      </w:r>
      <w:r w:rsidR="006F09A4">
        <w:rPr>
          <w:rFonts w:cs="Arial"/>
          <w:color w:val="000000"/>
          <w:szCs w:val="20"/>
          <w:lang w:val="sl-SI"/>
        </w:rPr>
        <w:t>na</w:t>
      </w:r>
      <w:r w:rsidR="00EA6A74" w:rsidRPr="00922943">
        <w:rPr>
          <w:rFonts w:cs="Arial"/>
          <w:color w:val="000000"/>
          <w:szCs w:val="20"/>
          <w:lang w:val="sl-SI"/>
        </w:rPr>
        <w:t xml:space="preserve"> zavrženj</w:t>
      </w:r>
      <w:r w:rsidR="006F09A4">
        <w:rPr>
          <w:rFonts w:cs="Arial"/>
          <w:color w:val="000000"/>
          <w:szCs w:val="20"/>
          <w:lang w:val="sl-SI"/>
        </w:rPr>
        <w:t>a</w:t>
      </w:r>
      <w:r w:rsidR="00EA6A74" w:rsidRPr="00922943">
        <w:rPr>
          <w:rFonts w:cs="Arial"/>
          <w:color w:val="000000"/>
          <w:szCs w:val="20"/>
          <w:lang w:val="sl-SI"/>
        </w:rPr>
        <w:t xml:space="preserve"> napačn</w:t>
      </w:r>
      <w:r w:rsidR="006F09A4">
        <w:rPr>
          <w:rFonts w:cs="Arial"/>
          <w:color w:val="000000"/>
          <w:szCs w:val="20"/>
          <w:lang w:val="sl-SI"/>
        </w:rPr>
        <w:t>a</w:t>
      </w:r>
      <w:r w:rsidR="00EA6A74" w:rsidRPr="00922943">
        <w:rPr>
          <w:rFonts w:cs="Arial"/>
          <w:color w:val="000000"/>
          <w:szCs w:val="20"/>
          <w:lang w:val="sl-SI"/>
        </w:rPr>
        <w:t xml:space="preserve"> (preširok</w:t>
      </w:r>
      <w:r w:rsidR="006F09A4">
        <w:rPr>
          <w:rFonts w:cs="Arial"/>
          <w:color w:val="000000"/>
          <w:szCs w:val="20"/>
          <w:lang w:val="sl-SI"/>
        </w:rPr>
        <w:t>a</w:t>
      </w:r>
      <w:r w:rsidR="00EA6A74" w:rsidRPr="00922943">
        <w:rPr>
          <w:rFonts w:cs="Arial"/>
          <w:color w:val="000000"/>
          <w:szCs w:val="20"/>
          <w:lang w:val="sl-SI"/>
        </w:rPr>
        <w:t xml:space="preserve">) </w:t>
      </w:r>
      <w:r w:rsidR="006F09A4">
        <w:rPr>
          <w:rFonts w:cs="Arial"/>
          <w:color w:val="000000"/>
          <w:szCs w:val="20"/>
          <w:lang w:val="sl-SI"/>
        </w:rPr>
        <w:t>razlag</w:t>
      </w:r>
      <w:r w:rsidR="00CD1F78">
        <w:rPr>
          <w:rFonts w:cs="Arial"/>
          <w:color w:val="000000"/>
          <w:szCs w:val="20"/>
          <w:lang w:val="sl-SI"/>
        </w:rPr>
        <w:t>a</w:t>
      </w:r>
      <w:r w:rsidR="006F09A4">
        <w:rPr>
          <w:rFonts w:cs="Arial"/>
          <w:color w:val="000000"/>
          <w:szCs w:val="20"/>
          <w:lang w:val="sl-SI"/>
        </w:rPr>
        <w:t xml:space="preserve"> </w:t>
      </w:r>
      <w:r w:rsidR="00EA6A74" w:rsidRPr="00922943">
        <w:rPr>
          <w:rFonts w:cs="Arial"/>
          <w:color w:val="000000"/>
          <w:szCs w:val="20"/>
          <w:lang w:val="sl-SI"/>
        </w:rPr>
        <w:t>posameznih določb uredbe</w:t>
      </w:r>
      <w:r w:rsidR="00D85CD0" w:rsidRPr="00922943">
        <w:rPr>
          <w:rFonts w:cs="Arial"/>
          <w:color w:val="000000"/>
          <w:szCs w:val="20"/>
          <w:lang w:val="sl-SI"/>
        </w:rPr>
        <w:t xml:space="preserve"> (zlasti določbe o predhodnem postopku za spremembe posegov v okolje</w:t>
      </w:r>
      <w:r w:rsidR="00830164" w:rsidRPr="00922943">
        <w:rPr>
          <w:rFonts w:cs="Arial"/>
          <w:color w:val="000000"/>
          <w:szCs w:val="20"/>
          <w:lang w:val="sl-SI"/>
        </w:rPr>
        <w:t xml:space="preserve"> ter določb, ki naj bi preprečeval</w:t>
      </w:r>
      <w:r w:rsidR="006F09A4">
        <w:rPr>
          <w:rFonts w:cs="Arial"/>
          <w:color w:val="000000"/>
          <w:szCs w:val="20"/>
          <w:lang w:val="sl-SI"/>
        </w:rPr>
        <w:t>e</w:t>
      </w:r>
      <w:r w:rsidR="00830164" w:rsidRPr="00922943">
        <w:rPr>
          <w:rFonts w:cs="Arial"/>
          <w:color w:val="000000"/>
          <w:szCs w:val="20"/>
          <w:lang w:val="sl-SI"/>
        </w:rPr>
        <w:t xml:space="preserve"> drobljenje posegov</w:t>
      </w:r>
      <w:r w:rsidR="00D85CD0" w:rsidRPr="00922943">
        <w:rPr>
          <w:rFonts w:cs="Arial"/>
          <w:color w:val="000000"/>
          <w:szCs w:val="20"/>
          <w:lang w:val="sl-SI"/>
        </w:rPr>
        <w:t xml:space="preserve">), </w:t>
      </w:r>
      <w:r w:rsidR="006F09A4">
        <w:rPr>
          <w:rFonts w:cs="Arial"/>
          <w:color w:val="000000"/>
          <w:szCs w:val="20"/>
          <w:lang w:val="sl-SI"/>
        </w:rPr>
        <w:t xml:space="preserve">ki </w:t>
      </w:r>
      <w:r w:rsidR="00D85CD0" w:rsidRPr="00922943">
        <w:rPr>
          <w:rFonts w:cs="Arial"/>
          <w:color w:val="000000"/>
          <w:szCs w:val="20"/>
          <w:lang w:val="sl-SI"/>
        </w:rPr>
        <w:t xml:space="preserve">je </w:t>
      </w:r>
      <w:r w:rsidR="000D3998">
        <w:rPr>
          <w:rFonts w:cs="Arial"/>
          <w:color w:val="000000"/>
          <w:szCs w:val="20"/>
          <w:lang w:val="sl-SI"/>
        </w:rPr>
        <w:t xml:space="preserve">nastala </w:t>
      </w:r>
      <w:r w:rsidR="00D85CD0" w:rsidRPr="00922943">
        <w:rPr>
          <w:rFonts w:cs="Arial"/>
          <w:color w:val="000000"/>
          <w:szCs w:val="20"/>
          <w:lang w:val="sl-SI"/>
        </w:rPr>
        <w:t xml:space="preserve">zaradi njene dikcije, </w:t>
      </w:r>
      <w:r w:rsidR="00CD1F78">
        <w:rPr>
          <w:rFonts w:cs="Arial"/>
          <w:color w:val="000000"/>
          <w:szCs w:val="20"/>
          <w:lang w:val="sl-SI"/>
        </w:rPr>
        <w:t>saj</w:t>
      </w:r>
      <w:r w:rsidR="00D85CD0" w:rsidRPr="00922943">
        <w:rPr>
          <w:rFonts w:cs="Arial"/>
          <w:color w:val="000000"/>
          <w:szCs w:val="20"/>
          <w:lang w:val="sl-SI"/>
        </w:rPr>
        <w:t xml:space="preserve"> je </w:t>
      </w:r>
      <w:r w:rsidR="00CD1F78">
        <w:rPr>
          <w:rFonts w:cs="Arial"/>
          <w:color w:val="000000"/>
          <w:szCs w:val="20"/>
          <w:lang w:val="sl-SI"/>
        </w:rPr>
        <w:t xml:space="preserve">ta </w:t>
      </w:r>
      <w:r w:rsidR="00D85CD0" w:rsidRPr="00922943">
        <w:rPr>
          <w:rFonts w:cs="Arial"/>
          <w:color w:val="000000"/>
          <w:szCs w:val="20"/>
          <w:lang w:val="sl-SI"/>
        </w:rPr>
        <w:t>ob njeni gramatikalni razlagi močno presegala zahteve omenjene direktive</w:t>
      </w:r>
      <w:r w:rsidR="00EA6A74" w:rsidRPr="00922943">
        <w:rPr>
          <w:rFonts w:cs="Arial"/>
          <w:color w:val="000000"/>
          <w:szCs w:val="20"/>
          <w:lang w:val="sl-SI"/>
        </w:rPr>
        <w:t xml:space="preserve">. Upravni organi (zlasti upravne enote) </w:t>
      </w:r>
      <w:r w:rsidR="00D85CD0" w:rsidRPr="00922943">
        <w:rPr>
          <w:rFonts w:cs="Arial"/>
          <w:color w:val="000000"/>
          <w:szCs w:val="20"/>
          <w:lang w:val="sl-SI"/>
        </w:rPr>
        <w:t xml:space="preserve">so </w:t>
      </w:r>
      <w:r w:rsidR="00EA6A74" w:rsidRPr="00922943">
        <w:rPr>
          <w:rFonts w:cs="Arial"/>
          <w:color w:val="000000"/>
          <w:szCs w:val="20"/>
          <w:lang w:val="sl-SI"/>
        </w:rPr>
        <w:t xml:space="preserve">ob soočenju z vlogami za izdajo upravnega akta v zvezi z izvedbo posega (največkrat </w:t>
      </w:r>
      <w:r w:rsidR="00D85CD0" w:rsidRPr="00922943">
        <w:rPr>
          <w:rFonts w:cs="Arial"/>
          <w:color w:val="000000"/>
          <w:szCs w:val="20"/>
          <w:lang w:val="sl-SI"/>
        </w:rPr>
        <w:t>z</w:t>
      </w:r>
      <w:r w:rsidR="00EA6A74" w:rsidRPr="00922943">
        <w:rPr>
          <w:rFonts w:cs="Arial"/>
          <w:color w:val="000000"/>
          <w:szCs w:val="20"/>
          <w:lang w:val="sl-SI"/>
        </w:rPr>
        <w:t xml:space="preserve"> vlogo za izdajo gradbenega dovoljenja) </w:t>
      </w:r>
      <w:r w:rsidR="00D85CD0" w:rsidRPr="00922943">
        <w:rPr>
          <w:rFonts w:cs="Arial"/>
          <w:color w:val="000000"/>
          <w:szCs w:val="20"/>
          <w:lang w:val="sl-SI"/>
        </w:rPr>
        <w:t xml:space="preserve">vlagatelja </w:t>
      </w:r>
      <w:r w:rsidR="00EA6A74" w:rsidRPr="00922943">
        <w:rPr>
          <w:rFonts w:cs="Arial"/>
          <w:color w:val="000000"/>
          <w:szCs w:val="20"/>
          <w:lang w:val="sl-SI"/>
        </w:rPr>
        <w:t xml:space="preserve">na podlagi </w:t>
      </w:r>
      <w:r w:rsidR="00D85CD0" w:rsidRPr="00922943">
        <w:rPr>
          <w:rFonts w:cs="Arial"/>
          <w:color w:val="000000"/>
          <w:szCs w:val="20"/>
          <w:lang w:val="sl-SI"/>
        </w:rPr>
        <w:t xml:space="preserve">te določbe </w:t>
      </w:r>
      <w:r w:rsidR="00EA6A74" w:rsidRPr="00922943">
        <w:rPr>
          <w:rFonts w:cs="Arial"/>
          <w:color w:val="000000"/>
          <w:szCs w:val="20"/>
          <w:lang w:val="sl-SI"/>
        </w:rPr>
        <w:t>po nepotrebnem napoti</w:t>
      </w:r>
      <w:r w:rsidR="00D85CD0" w:rsidRPr="00922943">
        <w:rPr>
          <w:rFonts w:cs="Arial"/>
          <w:color w:val="000000"/>
          <w:szCs w:val="20"/>
          <w:lang w:val="sl-SI"/>
        </w:rPr>
        <w:t>li</w:t>
      </w:r>
      <w:r w:rsidR="00EA6A74" w:rsidRPr="00922943">
        <w:rPr>
          <w:rFonts w:cs="Arial"/>
          <w:color w:val="000000"/>
          <w:szCs w:val="20"/>
          <w:lang w:val="sl-SI"/>
        </w:rPr>
        <w:t xml:space="preserve"> k vložitvi zahteve za izvedbo predhodnega postopka.</w:t>
      </w:r>
      <w:r w:rsidR="00E676A1" w:rsidRPr="00922943">
        <w:rPr>
          <w:rFonts w:cs="Arial"/>
          <w:color w:val="000000"/>
          <w:szCs w:val="20"/>
          <w:lang w:val="sl-SI"/>
        </w:rPr>
        <w:t xml:space="preserve"> Drugi večji vzrok za </w:t>
      </w:r>
      <w:r w:rsidR="00830164" w:rsidRPr="00922943">
        <w:rPr>
          <w:rFonts w:cs="Arial"/>
          <w:color w:val="000000"/>
          <w:szCs w:val="20"/>
          <w:lang w:val="sl-SI"/>
        </w:rPr>
        <w:t xml:space="preserve">velik delež zavrženj pa je možnost, da investitor </w:t>
      </w:r>
      <w:r w:rsidR="00930E80" w:rsidRPr="00922943">
        <w:rPr>
          <w:rFonts w:cs="Arial"/>
          <w:color w:val="000000"/>
          <w:szCs w:val="20"/>
          <w:lang w:val="sl-SI"/>
        </w:rPr>
        <w:t xml:space="preserve">zahteva </w:t>
      </w:r>
      <w:r w:rsidR="00830164" w:rsidRPr="00922943">
        <w:rPr>
          <w:rFonts w:cs="Arial"/>
          <w:color w:val="000000"/>
          <w:szCs w:val="20"/>
          <w:lang w:val="sl-SI"/>
        </w:rPr>
        <w:t xml:space="preserve">predhodni postopek, čeprav je jasno, da gre za poseg, za katerega </w:t>
      </w:r>
      <w:r w:rsidR="00930E80">
        <w:rPr>
          <w:rFonts w:cs="Arial"/>
          <w:color w:val="000000"/>
          <w:szCs w:val="20"/>
          <w:lang w:val="sl-SI"/>
        </w:rPr>
        <w:t>ta</w:t>
      </w:r>
      <w:r w:rsidR="00930E80" w:rsidRPr="00922943">
        <w:rPr>
          <w:rFonts w:cs="Arial"/>
          <w:color w:val="000000"/>
          <w:szCs w:val="20"/>
          <w:lang w:val="sl-SI"/>
        </w:rPr>
        <w:t xml:space="preserve"> </w:t>
      </w:r>
      <w:r w:rsidR="00830164" w:rsidRPr="00922943">
        <w:rPr>
          <w:rFonts w:cs="Arial"/>
          <w:color w:val="000000"/>
          <w:szCs w:val="20"/>
          <w:lang w:val="sl-SI"/>
        </w:rPr>
        <w:t>postopek ni potreben.</w:t>
      </w:r>
    </w:p>
    <w:p w:rsidR="00830164" w:rsidRPr="00922943" w:rsidRDefault="00830164" w:rsidP="00E676A1">
      <w:pPr>
        <w:autoSpaceDE w:val="0"/>
        <w:autoSpaceDN w:val="0"/>
        <w:adjustRightInd w:val="0"/>
        <w:spacing w:line="240" w:lineRule="auto"/>
        <w:jc w:val="both"/>
        <w:rPr>
          <w:rFonts w:cs="Arial"/>
          <w:color w:val="000000"/>
          <w:szCs w:val="20"/>
          <w:lang w:val="sl-SI"/>
        </w:rPr>
      </w:pPr>
    </w:p>
    <w:p w:rsidR="00830164" w:rsidRPr="00922943" w:rsidRDefault="00830164" w:rsidP="00E676A1">
      <w:pPr>
        <w:autoSpaceDE w:val="0"/>
        <w:autoSpaceDN w:val="0"/>
        <w:adjustRightInd w:val="0"/>
        <w:spacing w:line="240" w:lineRule="auto"/>
        <w:jc w:val="both"/>
        <w:rPr>
          <w:rFonts w:cs="Arial"/>
          <w:color w:val="000000"/>
          <w:szCs w:val="20"/>
          <w:lang w:val="sl-SI"/>
        </w:rPr>
      </w:pPr>
      <w:r w:rsidRPr="00922943">
        <w:rPr>
          <w:rFonts w:cs="Arial"/>
          <w:color w:val="000000"/>
          <w:szCs w:val="20"/>
          <w:lang w:val="sl-SI"/>
        </w:rPr>
        <w:t xml:space="preserve">Glede </w:t>
      </w:r>
      <w:r w:rsidR="004C4397">
        <w:rPr>
          <w:rFonts w:cs="Arial"/>
          <w:color w:val="000000"/>
          <w:szCs w:val="20"/>
          <w:lang w:val="sl-SI"/>
        </w:rPr>
        <w:t>le</w:t>
      </w:r>
      <w:r w:rsidR="004C4397" w:rsidRPr="00922943">
        <w:rPr>
          <w:rFonts w:cs="Arial"/>
          <w:color w:val="000000"/>
          <w:szCs w:val="20"/>
          <w:lang w:val="sl-SI"/>
        </w:rPr>
        <w:t xml:space="preserve"> </w:t>
      </w:r>
      <w:r w:rsidRPr="00922943">
        <w:rPr>
          <w:rFonts w:cs="Arial"/>
          <w:color w:val="000000"/>
          <w:szCs w:val="20"/>
          <w:lang w:val="sl-SI"/>
        </w:rPr>
        <w:t>3,7</w:t>
      </w:r>
      <w:r w:rsidR="00A16322">
        <w:rPr>
          <w:rFonts w:cs="Arial"/>
          <w:color w:val="000000"/>
          <w:szCs w:val="20"/>
          <w:lang w:val="sl-SI"/>
        </w:rPr>
        <w:t>–</w:t>
      </w:r>
      <w:r w:rsidRPr="00922943">
        <w:rPr>
          <w:rFonts w:cs="Arial"/>
          <w:color w:val="000000"/>
          <w:szCs w:val="20"/>
          <w:lang w:val="sl-SI"/>
        </w:rPr>
        <w:t>odstotnega deleža predhodnih postopkov, v katerih je bilo ugotovljeno, da je presoja vplivov na okolje obvezna, je ARSO izvedel analizo pragov, nad katerimi je za poseg ali njegovo spremembo treba izvesti predhodni postopek.</w:t>
      </w:r>
      <w:r w:rsidR="006E7B55" w:rsidRPr="00922943">
        <w:rPr>
          <w:rFonts w:cs="Arial"/>
          <w:color w:val="000000"/>
          <w:szCs w:val="20"/>
          <w:lang w:val="sl-SI"/>
        </w:rPr>
        <w:t xml:space="preserve"> Potrdila se je </w:t>
      </w:r>
      <w:r w:rsidR="005E64E5">
        <w:rPr>
          <w:rFonts w:cs="Arial"/>
          <w:color w:val="000000"/>
          <w:szCs w:val="20"/>
          <w:lang w:val="sl-SI"/>
        </w:rPr>
        <w:t>domneva</w:t>
      </w:r>
      <w:r w:rsidRPr="00922943">
        <w:rPr>
          <w:rFonts w:cs="Arial"/>
          <w:color w:val="000000"/>
          <w:szCs w:val="20"/>
          <w:lang w:val="sl-SI"/>
        </w:rPr>
        <w:t xml:space="preserve">, da so ti pragovi </w:t>
      </w:r>
      <w:r w:rsidR="006E7B55" w:rsidRPr="00922943">
        <w:rPr>
          <w:rFonts w:cs="Arial"/>
          <w:color w:val="000000"/>
          <w:szCs w:val="20"/>
          <w:lang w:val="sl-SI"/>
        </w:rPr>
        <w:t>v števil</w:t>
      </w:r>
      <w:r w:rsidR="005E64E5">
        <w:rPr>
          <w:rFonts w:cs="Arial"/>
          <w:color w:val="000000"/>
          <w:szCs w:val="20"/>
          <w:lang w:val="sl-SI"/>
        </w:rPr>
        <w:t>nih</w:t>
      </w:r>
      <w:r w:rsidR="006E7B55" w:rsidRPr="00922943">
        <w:rPr>
          <w:rFonts w:cs="Arial"/>
          <w:color w:val="000000"/>
          <w:szCs w:val="20"/>
          <w:lang w:val="sl-SI"/>
        </w:rPr>
        <w:t xml:space="preserve"> primer</w:t>
      </w:r>
      <w:r w:rsidR="005E64E5">
        <w:rPr>
          <w:rFonts w:cs="Arial"/>
          <w:color w:val="000000"/>
          <w:szCs w:val="20"/>
          <w:lang w:val="sl-SI"/>
        </w:rPr>
        <w:t>ih</w:t>
      </w:r>
      <w:r w:rsidR="006E7B55" w:rsidRPr="00922943">
        <w:rPr>
          <w:rFonts w:cs="Arial"/>
          <w:color w:val="000000"/>
          <w:szCs w:val="20"/>
          <w:lang w:val="sl-SI"/>
        </w:rPr>
        <w:t xml:space="preserve"> </w:t>
      </w:r>
      <w:r w:rsidRPr="00922943">
        <w:rPr>
          <w:rFonts w:cs="Arial"/>
          <w:color w:val="000000"/>
          <w:szCs w:val="20"/>
          <w:lang w:val="sl-SI"/>
        </w:rPr>
        <w:t>določeni prenizko, da bi</w:t>
      </w:r>
      <w:r w:rsidR="006E7B55" w:rsidRPr="00922943">
        <w:rPr>
          <w:rFonts w:cs="Arial"/>
          <w:color w:val="000000"/>
          <w:szCs w:val="20"/>
          <w:lang w:val="sl-SI"/>
        </w:rPr>
        <w:t xml:space="preserve"> posegi, ki te pragove presegajo</w:t>
      </w:r>
      <w:r w:rsidRPr="00922943">
        <w:rPr>
          <w:rFonts w:cs="Arial"/>
          <w:color w:val="000000"/>
          <w:szCs w:val="20"/>
          <w:lang w:val="sl-SI"/>
        </w:rPr>
        <w:t xml:space="preserve">, </w:t>
      </w:r>
      <w:r w:rsidR="006E7B55" w:rsidRPr="00922943">
        <w:rPr>
          <w:rFonts w:cs="Arial"/>
          <w:color w:val="000000"/>
          <w:szCs w:val="20"/>
          <w:lang w:val="sl-SI"/>
        </w:rPr>
        <w:t xml:space="preserve">lahko </w:t>
      </w:r>
      <w:r w:rsidR="00F32454">
        <w:rPr>
          <w:rFonts w:cs="Arial"/>
          <w:color w:val="000000"/>
          <w:szCs w:val="20"/>
          <w:lang w:val="sl-SI"/>
        </w:rPr>
        <w:t>pomenili</w:t>
      </w:r>
      <w:r w:rsidR="00F32454" w:rsidRPr="00922943">
        <w:rPr>
          <w:rFonts w:cs="Arial"/>
          <w:color w:val="000000"/>
          <w:szCs w:val="20"/>
          <w:lang w:val="sl-SI"/>
        </w:rPr>
        <w:t xml:space="preserve"> </w:t>
      </w:r>
      <w:r w:rsidR="006E7B55" w:rsidRPr="00922943">
        <w:rPr>
          <w:rFonts w:cs="Arial"/>
          <w:color w:val="000000"/>
          <w:szCs w:val="20"/>
          <w:lang w:val="sl-SI"/>
        </w:rPr>
        <w:t xml:space="preserve">posege </w:t>
      </w:r>
      <w:r w:rsidR="00F32454">
        <w:rPr>
          <w:rFonts w:cs="Arial"/>
          <w:color w:val="000000"/>
          <w:szCs w:val="20"/>
          <w:lang w:val="sl-SI"/>
        </w:rPr>
        <w:t xml:space="preserve">s </w:t>
      </w:r>
      <w:r w:rsidR="006E7B55" w:rsidRPr="00922943">
        <w:rPr>
          <w:rFonts w:cs="Arial"/>
          <w:color w:val="000000"/>
          <w:szCs w:val="20"/>
          <w:lang w:val="sl-SI"/>
        </w:rPr>
        <w:t>pomembn</w:t>
      </w:r>
      <w:r w:rsidR="00F32454">
        <w:rPr>
          <w:rFonts w:cs="Arial"/>
          <w:color w:val="000000"/>
          <w:szCs w:val="20"/>
          <w:lang w:val="sl-SI"/>
        </w:rPr>
        <w:t>im</w:t>
      </w:r>
      <w:r w:rsidR="00A21CBE">
        <w:rPr>
          <w:rFonts w:cs="Arial"/>
          <w:color w:val="000000"/>
          <w:szCs w:val="20"/>
          <w:lang w:val="sl-SI"/>
        </w:rPr>
        <w:t>i</w:t>
      </w:r>
      <w:r w:rsidR="006E7B55" w:rsidRPr="00922943">
        <w:rPr>
          <w:rFonts w:cs="Arial"/>
          <w:color w:val="000000"/>
          <w:szCs w:val="20"/>
          <w:lang w:val="sl-SI"/>
        </w:rPr>
        <w:t xml:space="preserve"> </w:t>
      </w:r>
      <w:r w:rsidR="00A21CBE" w:rsidRPr="00922943">
        <w:rPr>
          <w:rFonts w:cs="Arial"/>
          <w:color w:val="000000"/>
          <w:szCs w:val="20"/>
          <w:lang w:val="sl-SI"/>
        </w:rPr>
        <w:t>vpliv</w:t>
      </w:r>
      <w:r w:rsidR="00A21CBE">
        <w:rPr>
          <w:rFonts w:cs="Arial"/>
          <w:color w:val="000000"/>
          <w:szCs w:val="20"/>
          <w:lang w:val="sl-SI"/>
        </w:rPr>
        <w:t>i</w:t>
      </w:r>
      <w:r w:rsidR="00A21CBE" w:rsidRPr="00922943">
        <w:rPr>
          <w:rFonts w:cs="Arial"/>
          <w:color w:val="000000"/>
          <w:szCs w:val="20"/>
          <w:lang w:val="sl-SI"/>
        </w:rPr>
        <w:t xml:space="preserve"> </w:t>
      </w:r>
      <w:r w:rsidR="006E7B55" w:rsidRPr="00922943">
        <w:rPr>
          <w:rFonts w:cs="Arial"/>
          <w:color w:val="000000"/>
          <w:szCs w:val="20"/>
          <w:lang w:val="sl-SI"/>
        </w:rPr>
        <w:t>na okolje (torej posege, za katere je treba izvesti presojo vplivov na okolje).</w:t>
      </w:r>
    </w:p>
    <w:p w:rsidR="00EA6A74" w:rsidRPr="00922943" w:rsidRDefault="00EA6A74" w:rsidP="00EA6A74">
      <w:pPr>
        <w:autoSpaceDE w:val="0"/>
        <w:autoSpaceDN w:val="0"/>
        <w:adjustRightInd w:val="0"/>
        <w:spacing w:line="240" w:lineRule="auto"/>
        <w:jc w:val="both"/>
        <w:rPr>
          <w:rFonts w:cs="Arial"/>
          <w:color w:val="000000"/>
          <w:szCs w:val="20"/>
          <w:lang w:val="sl-SI"/>
        </w:rPr>
      </w:pPr>
    </w:p>
    <w:p w:rsidR="00774847" w:rsidRDefault="001D671A" w:rsidP="001D671A">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szCs w:val="20"/>
          <w:lang w:val="sl-SI"/>
        </w:rPr>
        <w:t>Cilj</w:t>
      </w:r>
      <w:r w:rsidR="006E7B55" w:rsidRPr="00922943">
        <w:rPr>
          <w:rFonts w:eastAsia="Calibri" w:cs="Arial"/>
          <w:szCs w:val="20"/>
          <w:lang w:val="sl-SI"/>
        </w:rPr>
        <w:t xml:space="preserve"> sprememb in dopolnitev</w:t>
      </w:r>
      <w:r w:rsidR="00EA6A74" w:rsidRPr="00922943">
        <w:rPr>
          <w:rFonts w:eastAsia="Calibri" w:cs="Arial"/>
          <w:szCs w:val="20"/>
          <w:lang w:val="sl-SI"/>
        </w:rPr>
        <w:t xml:space="preserve"> uredbe </w:t>
      </w:r>
      <w:r w:rsidR="006E7B55" w:rsidRPr="00922943">
        <w:rPr>
          <w:rFonts w:eastAsia="Calibri" w:cs="Arial"/>
          <w:szCs w:val="20"/>
          <w:lang w:val="sl-SI"/>
        </w:rPr>
        <w:t xml:space="preserve">so </w:t>
      </w:r>
      <w:r w:rsidR="004B0966">
        <w:rPr>
          <w:rFonts w:eastAsia="Calibri" w:cs="Arial"/>
          <w:szCs w:val="20"/>
          <w:lang w:val="sl-SI"/>
        </w:rPr>
        <w:t>upravne</w:t>
      </w:r>
      <w:r w:rsidR="004B0966" w:rsidRPr="00922943">
        <w:rPr>
          <w:rFonts w:eastAsia="Calibri" w:cs="Arial"/>
          <w:szCs w:val="20"/>
          <w:lang w:val="sl-SI"/>
        </w:rPr>
        <w:t xml:space="preserve"> </w:t>
      </w:r>
      <w:r w:rsidR="00EA6A74" w:rsidRPr="00922943">
        <w:rPr>
          <w:rFonts w:eastAsia="Calibri" w:cs="Arial"/>
          <w:szCs w:val="20"/>
          <w:lang w:val="sl-SI"/>
        </w:rPr>
        <w:t>razbremenitve nosilcev tistih posegov v okolje, za katere je analiza izvedenih predhodnih postopkov in delna primerja</w:t>
      </w:r>
      <w:r w:rsidR="001C5E75">
        <w:rPr>
          <w:rFonts w:eastAsia="Calibri" w:cs="Arial"/>
          <w:szCs w:val="20"/>
          <w:lang w:val="sl-SI"/>
        </w:rPr>
        <w:t>va</w:t>
      </w:r>
      <w:r w:rsidR="00EA6A74" w:rsidRPr="00922943">
        <w:rPr>
          <w:rFonts w:eastAsia="Calibri" w:cs="Arial"/>
          <w:szCs w:val="20"/>
          <w:lang w:val="sl-SI"/>
        </w:rPr>
        <w:t xml:space="preserve"> (z </w:t>
      </w:r>
      <w:r w:rsidR="00830164" w:rsidRPr="00922943">
        <w:rPr>
          <w:rFonts w:eastAsia="Calibri" w:cs="Arial"/>
          <w:szCs w:val="20"/>
          <w:lang w:val="sl-SI"/>
        </w:rPr>
        <w:t xml:space="preserve">nemško, hrvaško </w:t>
      </w:r>
      <w:r w:rsidR="004B0966">
        <w:rPr>
          <w:rFonts w:eastAsia="Calibri" w:cs="Arial"/>
          <w:szCs w:val="20"/>
          <w:lang w:val="sl-SI"/>
        </w:rPr>
        <w:t>ter</w:t>
      </w:r>
      <w:r w:rsidR="00830164" w:rsidRPr="00922943">
        <w:rPr>
          <w:rFonts w:eastAsia="Calibri" w:cs="Arial"/>
          <w:szCs w:val="20"/>
          <w:lang w:val="sl-SI"/>
        </w:rPr>
        <w:t xml:space="preserve"> avstrijsko </w:t>
      </w:r>
      <w:r w:rsidR="00EA6A74" w:rsidRPr="00922943">
        <w:rPr>
          <w:rFonts w:eastAsia="Calibri" w:cs="Arial"/>
          <w:szCs w:val="20"/>
          <w:lang w:val="sl-SI"/>
        </w:rPr>
        <w:t xml:space="preserve">ureditvijo) pokazala, da po svojih lastnostih ne morejo imeti pomembnih vplivov na okolje. </w:t>
      </w:r>
      <w:r w:rsidR="006E7B55" w:rsidRPr="00922943">
        <w:rPr>
          <w:rFonts w:eastAsia="Calibri" w:cs="Arial"/>
          <w:szCs w:val="20"/>
          <w:lang w:val="sl-SI"/>
        </w:rPr>
        <w:t xml:space="preserve">En del </w:t>
      </w:r>
      <w:r w:rsidR="00EA6A74" w:rsidRPr="00922943">
        <w:rPr>
          <w:rFonts w:eastAsia="Calibri" w:cs="Arial"/>
          <w:szCs w:val="20"/>
          <w:lang w:val="sl-SI"/>
        </w:rPr>
        <w:t>predlaganih sprememb se tako nanaša na sprememb</w:t>
      </w:r>
      <w:r w:rsidR="006E7B55" w:rsidRPr="00922943">
        <w:rPr>
          <w:rFonts w:eastAsia="Calibri" w:cs="Arial"/>
          <w:szCs w:val="20"/>
          <w:lang w:val="sl-SI"/>
        </w:rPr>
        <w:t xml:space="preserve">e </w:t>
      </w:r>
      <w:r w:rsidR="00B0490B">
        <w:rPr>
          <w:rFonts w:eastAsia="Calibri" w:cs="Arial"/>
          <w:szCs w:val="20"/>
          <w:lang w:val="sl-SI"/>
        </w:rPr>
        <w:t xml:space="preserve">opisa posegov v okolje ali </w:t>
      </w:r>
      <w:r w:rsidR="006E7B55" w:rsidRPr="00922943">
        <w:rPr>
          <w:rFonts w:eastAsia="Calibri" w:cs="Arial"/>
          <w:szCs w:val="20"/>
          <w:lang w:val="sl-SI"/>
        </w:rPr>
        <w:t xml:space="preserve"> pragov</w:t>
      </w:r>
      <w:r w:rsidR="00774847">
        <w:rPr>
          <w:rFonts w:eastAsia="Calibri" w:cs="Arial"/>
          <w:szCs w:val="20"/>
          <w:lang w:val="sl-SI"/>
        </w:rPr>
        <w:t xml:space="preserve"> v prilogi 1</w:t>
      </w:r>
      <w:r w:rsidR="00EA6A74" w:rsidRPr="00922943">
        <w:rPr>
          <w:rFonts w:eastAsia="Calibri" w:cs="Arial"/>
          <w:szCs w:val="20"/>
          <w:lang w:val="sl-SI"/>
        </w:rPr>
        <w:t xml:space="preserve">, ki za nosilca posega </w:t>
      </w:r>
      <w:r w:rsidR="006E7B55" w:rsidRPr="00922943">
        <w:rPr>
          <w:rFonts w:eastAsia="Calibri" w:cs="Arial"/>
          <w:szCs w:val="20"/>
          <w:lang w:val="sl-SI"/>
        </w:rPr>
        <w:t xml:space="preserve">v okolje </w:t>
      </w:r>
      <w:r w:rsidR="00EA6A74" w:rsidRPr="00922943">
        <w:rPr>
          <w:rFonts w:eastAsia="Calibri" w:cs="Arial"/>
          <w:szCs w:val="20"/>
          <w:lang w:val="sl-SI"/>
        </w:rPr>
        <w:t>pomeni</w:t>
      </w:r>
      <w:r w:rsidR="006E7B55" w:rsidRPr="00922943">
        <w:rPr>
          <w:rFonts w:eastAsia="Calibri" w:cs="Arial"/>
          <w:szCs w:val="20"/>
          <w:lang w:val="sl-SI"/>
        </w:rPr>
        <w:t>jo</w:t>
      </w:r>
      <w:r w:rsidR="00EA6A74" w:rsidRPr="00922943">
        <w:rPr>
          <w:rFonts w:eastAsia="Calibri" w:cs="Arial"/>
          <w:szCs w:val="20"/>
          <w:lang w:val="sl-SI"/>
        </w:rPr>
        <w:t xml:space="preserve"> obveznost zahtevati predhodni postopek. S tem se zmanjšuje nabor posegov v okolje, za katere je treba v predhodnem postopku ugotoviti, ali bi lahko imeli pomembne vplive na okolje, </w:t>
      </w:r>
      <w:r w:rsidR="00BE4A17">
        <w:rPr>
          <w:rFonts w:eastAsia="Calibri" w:cs="Arial"/>
          <w:szCs w:val="20"/>
          <w:lang w:val="sl-SI"/>
        </w:rPr>
        <w:t xml:space="preserve">zaradi tega </w:t>
      </w:r>
      <w:r w:rsidR="00EA6A74" w:rsidRPr="00922943">
        <w:rPr>
          <w:rFonts w:eastAsia="Calibri" w:cs="Arial"/>
          <w:szCs w:val="20"/>
          <w:lang w:val="sl-SI"/>
        </w:rPr>
        <w:t xml:space="preserve">pa se zmanjšuje tudi število takih nameravanih posegov in </w:t>
      </w:r>
      <w:r w:rsidR="006E7B55" w:rsidRPr="00922943">
        <w:rPr>
          <w:rFonts w:eastAsia="Calibri" w:cs="Arial"/>
          <w:szCs w:val="20"/>
          <w:lang w:val="sl-SI"/>
        </w:rPr>
        <w:t>predhodnih postopkov</w:t>
      </w:r>
      <w:r w:rsidR="00EA6A74" w:rsidRPr="00922943">
        <w:rPr>
          <w:rFonts w:eastAsia="Calibri" w:cs="Arial"/>
          <w:szCs w:val="20"/>
          <w:lang w:val="sl-SI"/>
        </w:rPr>
        <w:t xml:space="preserve">. </w:t>
      </w:r>
      <w:r w:rsidR="006E7B55" w:rsidRPr="00922943">
        <w:rPr>
          <w:rFonts w:eastAsia="Calibri" w:cs="Arial"/>
          <w:szCs w:val="20"/>
          <w:lang w:val="sl-SI"/>
        </w:rPr>
        <w:t>P</w:t>
      </w:r>
      <w:r w:rsidR="00EA6A74" w:rsidRPr="00922943">
        <w:rPr>
          <w:rFonts w:eastAsia="Calibri" w:cs="Arial"/>
          <w:szCs w:val="20"/>
          <w:lang w:val="sl-SI"/>
        </w:rPr>
        <w:t xml:space="preserve">ragovi </w:t>
      </w:r>
      <w:r w:rsidR="006E7B55" w:rsidRPr="00922943">
        <w:rPr>
          <w:rFonts w:eastAsia="Calibri" w:cs="Arial"/>
          <w:szCs w:val="20"/>
          <w:lang w:val="sl-SI"/>
        </w:rPr>
        <w:t xml:space="preserve">se </w:t>
      </w:r>
      <w:r w:rsidR="00EA6A74" w:rsidRPr="00922943">
        <w:rPr>
          <w:rFonts w:eastAsia="Calibri" w:cs="Arial"/>
          <w:szCs w:val="20"/>
          <w:lang w:val="sl-SI"/>
        </w:rPr>
        <w:t>spreminjajo na način, da ne ogrožajo temeljnega namena predhodnega postopka (zagotovitev presoje vplivov na okolje tudi za posege, ki ne presegajo praga, nad katerim je presoja vplivov vedno obvezna, če se ugotovi, da bi lahko imeli pomembne vplive na okolje</w:t>
      </w:r>
      <w:r w:rsidR="00EA6A74" w:rsidRPr="00922943">
        <w:rPr>
          <w:rFonts w:eastAsia="Calibri" w:cs="Arial"/>
          <w:color w:val="000000" w:themeColor="text1"/>
          <w:szCs w:val="20"/>
          <w:lang w:val="sl-SI"/>
        </w:rPr>
        <w:t xml:space="preserve">). </w:t>
      </w:r>
      <w:r w:rsidRPr="00922943">
        <w:rPr>
          <w:rFonts w:eastAsia="Calibri" w:cs="Arial"/>
          <w:color w:val="000000" w:themeColor="text1"/>
          <w:szCs w:val="20"/>
          <w:lang w:val="sl-SI"/>
        </w:rPr>
        <w:t xml:space="preserve">Za posege, za katere je bilo od leta 2014 ugotovljeno, da bi lahko imeli pomembne vplive na okolje (in je bilo </w:t>
      </w:r>
      <w:r w:rsidR="00BE4A17">
        <w:rPr>
          <w:rFonts w:eastAsia="Calibri" w:cs="Arial"/>
          <w:color w:val="000000" w:themeColor="text1"/>
          <w:szCs w:val="20"/>
          <w:lang w:val="sl-SI"/>
        </w:rPr>
        <w:t xml:space="preserve">zato </w:t>
      </w:r>
      <w:r w:rsidRPr="00922943">
        <w:rPr>
          <w:rFonts w:eastAsia="Calibri" w:cs="Arial"/>
          <w:color w:val="000000" w:themeColor="text1"/>
          <w:szCs w:val="20"/>
          <w:lang w:val="sl-SI"/>
        </w:rPr>
        <w:t>v predhodnem postopku ugotovljeno, da je presoja vplivov na okolje obvezna), bi morali njihovi nosilci tudi ob spremenjeni uredbi zahtevati predhodni postopek.</w:t>
      </w:r>
    </w:p>
    <w:p w:rsidR="00774847" w:rsidRDefault="00774847" w:rsidP="001D671A">
      <w:pPr>
        <w:autoSpaceDE w:val="0"/>
        <w:autoSpaceDN w:val="0"/>
        <w:adjustRightInd w:val="0"/>
        <w:spacing w:line="240" w:lineRule="auto"/>
        <w:jc w:val="both"/>
        <w:rPr>
          <w:rFonts w:eastAsia="Calibri" w:cs="Arial"/>
          <w:color w:val="000000" w:themeColor="text1"/>
          <w:szCs w:val="20"/>
          <w:lang w:val="sl-SI"/>
        </w:rPr>
      </w:pPr>
    </w:p>
    <w:p w:rsidR="00EA6A74" w:rsidRPr="00922943" w:rsidRDefault="00774847" w:rsidP="001D671A">
      <w:pPr>
        <w:autoSpaceDE w:val="0"/>
        <w:autoSpaceDN w:val="0"/>
        <w:adjustRightInd w:val="0"/>
        <w:spacing w:line="240" w:lineRule="auto"/>
        <w:jc w:val="both"/>
        <w:rPr>
          <w:rFonts w:eastAsia="Calibri" w:cs="Arial"/>
          <w:color w:val="000000" w:themeColor="text1"/>
          <w:szCs w:val="20"/>
          <w:lang w:val="sl-SI"/>
        </w:rPr>
      </w:pPr>
      <w:r>
        <w:rPr>
          <w:rFonts w:eastAsia="Calibri" w:cs="Arial"/>
          <w:color w:val="000000" w:themeColor="text1"/>
          <w:szCs w:val="20"/>
          <w:lang w:val="sl-SI"/>
        </w:rPr>
        <w:t>Priloga 1 se na nekaterih mestih spreminja tudi zaradi opozoril Evropske komisije, da direktiva v slovenski pravni red ni bila popolno prenesena.</w:t>
      </w:r>
    </w:p>
    <w:p w:rsidR="00EA6A74" w:rsidRPr="00922943" w:rsidRDefault="00EA6A74" w:rsidP="00EA6A74">
      <w:pPr>
        <w:autoSpaceDE w:val="0"/>
        <w:autoSpaceDN w:val="0"/>
        <w:adjustRightInd w:val="0"/>
        <w:spacing w:line="240" w:lineRule="auto"/>
        <w:jc w:val="both"/>
        <w:rPr>
          <w:rFonts w:eastAsia="Calibri" w:cs="Arial"/>
          <w:szCs w:val="20"/>
          <w:lang w:val="sl-SI"/>
        </w:rPr>
      </w:pPr>
    </w:p>
    <w:p w:rsidR="001D671A" w:rsidRPr="00922943" w:rsidRDefault="00EA6A74" w:rsidP="001D671A">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szCs w:val="20"/>
          <w:lang w:val="sl-SI"/>
        </w:rPr>
        <w:t xml:space="preserve">Drugi del predlaganih sprememb se nanaša na odpravljanje razlogov za </w:t>
      </w:r>
      <w:r w:rsidR="001D671A" w:rsidRPr="00922943">
        <w:rPr>
          <w:rFonts w:eastAsia="Calibri" w:cs="Arial"/>
          <w:szCs w:val="20"/>
          <w:lang w:val="sl-SI"/>
        </w:rPr>
        <w:t>preširoko</w:t>
      </w:r>
      <w:r w:rsidRPr="00922943">
        <w:rPr>
          <w:rFonts w:eastAsia="Calibri" w:cs="Arial"/>
          <w:szCs w:val="20"/>
          <w:lang w:val="sl-SI"/>
        </w:rPr>
        <w:t xml:space="preserve"> </w:t>
      </w:r>
      <w:r w:rsidR="008021A2">
        <w:rPr>
          <w:rFonts w:eastAsia="Calibri" w:cs="Arial"/>
          <w:szCs w:val="20"/>
          <w:lang w:val="sl-SI"/>
        </w:rPr>
        <w:t>razlago</w:t>
      </w:r>
      <w:r w:rsidR="008021A2" w:rsidRPr="00922943">
        <w:rPr>
          <w:rFonts w:eastAsia="Calibri" w:cs="Arial"/>
          <w:szCs w:val="20"/>
          <w:lang w:val="sl-SI"/>
        </w:rPr>
        <w:t xml:space="preserve"> </w:t>
      </w:r>
      <w:r w:rsidRPr="00922943">
        <w:rPr>
          <w:rFonts w:eastAsia="Calibri" w:cs="Arial"/>
          <w:szCs w:val="20"/>
          <w:lang w:val="sl-SI"/>
        </w:rPr>
        <w:t xml:space="preserve">določb uredbe. </w:t>
      </w:r>
      <w:r w:rsidR="001D671A" w:rsidRPr="00922943">
        <w:rPr>
          <w:rFonts w:eastAsia="Calibri" w:cs="Arial"/>
          <w:szCs w:val="20"/>
          <w:lang w:val="sl-SI"/>
        </w:rPr>
        <w:t xml:space="preserve">Dopolnitev </w:t>
      </w:r>
      <w:r w:rsidR="001D671A" w:rsidRPr="00922943">
        <w:rPr>
          <w:rFonts w:eastAsia="Calibri" w:cs="Arial"/>
          <w:color w:val="000000" w:themeColor="text1"/>
          <w:szCs w:val="20"/>
          <w:lang w:val="sl-SI"/>
        </w:rPr>
        <w:t xml:space="preserve">uredbe z opredelitvijo pojmov usmerja k </w:t>
      </w:r>
      <w:r w:rsidR="008021A2">
        <w:rPr>
          <w:rFonts w:eastAsia="Calibri" w:cs="Arial"/>
          <w:szCs w:val="20"/>
          <w:lang w:val="sl-SI"/>
        </w:rPr>
        <w:t>razlagi</w:t>
      </w:r>
      <w:r w:rsidR="008021A2" w:rsidRPr="00922943">
        <w:rPr>
          <w:rFonts w:eastAsia="Calibri" w:cs="Arial"/>
          <w:szCs w:val="20"/>
          <w:lang w:val="sl-SI"/>
        </w:rPr>
        <w:t xml:space="preserve"> </w:t>
      </w:r>
      <w:r w:rsidR="001D671A" w:rsidRPr="00922943">
        <w:rPr>
          <w:rFonts w:eastAsia="Calibri" w:cs="Arial"/>
          <w:color w:val="000000" w:themeColor="text1"/>
          <w:szCs w:val="20"/>
          <w:lang w:val="sl-SI"/>
        </w:rPr>
        <w:t>sprememb posegov v okolje na način, da so predmet predhodnega postopka le tiste spremembe že dovoljenih posegov, posegov, ki se izvajajo</w:t>
      </w:r>
      <w:r w:rsidR="008021A2">
        <w:rPr>
          <w:rFonts w:eastAsia="Calibri" w:cs="Arial"/>
          <w:color w:val="000000" w:themeColor="text1"/>
          <w:szCs w:val="20"/>
          <w:lang w:val="sl-SI"/>
        </w:rPr>
        <w:t>,</w:t>
      </w:r>
      <w:r w:rsidR="001D671A" w:rsidRPr="00922943">
        <w:rPr>
          <w:rFonts w:eastAsia="Calibri" w:cs="Arial"/>
          <w:color w:val="000000" w:themeColor="text1"/>
          <w:szCs w:val="20"/>
          <w:lang w:val="sl-SI"/>
        </w:rPr>
        <w:t xml:space="preserve"> ali že izvedenih posegov, ki vplivajo na bistvene lastnosti </w:t>
      </w:r>
      <w:r w:rsidR="008021A2">
        <w:rPr>
          <w:rFonts w:eastAsia="Calibri" w:cs="Arial"/>
          <w:color w:val="000000" w:themeColor="text1"/>
          <w:szCs w:val="20"/>
          <w:lang w:val="sl-SI"/>
        </w:rPr>
        <w:t>posameznega</w:t>
      </w:r>
      <w:r w:rsidR="008021A2" w:rsidRPr="00922943">
        <w:rPr>
          <w:rFonts w:eastAsia="Calibri" w:cs="Arial"/>
          <w:color w:val="000000" w:themeColor="text1"/>
          <w:szCs w:val="20"/>
          <w:lang w:val="sl-SI"/>
        </w:rPr>
        <w:t xml:space="preserve"> </w:t>
      </w:r>
      <w:r w:rsidR="001D671A" w:rsidRPr="00922943">
        <w:rPr>
          <w:rFonts w:eastAsia="Calibri" w:cs="Arial"/>
          <w:color w:val="000000" w:themeColor="text1"/>
          <w:szCs w:val="20"/>
          <w:lang w:val="sl-SI"/>
        </w:rPr>
        <w:t xml:space="preserve">posega. Bistvene lastnosti posega so opredeljene kot tiste, </w:t>
      </w:r>
      <w:r w:rsidR="001D671A" w:rsidRPr="00922943">
        <w:rPr>
          <w:color w:val="000000" w:themeColor="text1"/>
          <w:lang w:val="sl-SI"/>
        </w:rPr>
        <w:t>zaradi katerih je bil poseg v okolje sploh uvrščen med posege, za katere je treba izvesti presojo vplivov na okolje ali predhodni postopek. Zlasti gre za zmogljivost</w:t>
      </w:r>
      <w:r w:rsidR="001D671A" w:rsidRPr="00922943">
        <w:rPr>
          <w:rFonts w:eastAsia="Calibri" w:cs="Arial"/>
          <w:color w:val="000000" w:themeColor="text1"/>
          <w:szCs w:val="20"/>
          <w:lang w:val="sl-SI"/>
        </w:rPr>
        <w:t xml:space="preserve"> posega, ki se izraža v opisu vrste posega ali pragu in na katero je vezana ocena, da je zaradi </w:t>
      </w:r>
      <w:r w:rsidR="00410440">
        <w:rPr>
          <w:rFonts w:eastAsia="Calibri" w:cs="Arial"/>
          <w:color w:val="000000" w:themeColor="text1"/>
          <w:szCs w:val="20"/>
          <w:lang w:val="sl-SI"/>
        </w:rPr>
        <w:t xml:space="preserve">lastnosti posega </w:t>
      </w:r>
      <w:r w:rsidR="001D671A" w:rsidRPr="00922943">
        <w:rPr>
          <w:rFonts w:eastAsia="Calibri" w:cs="Arial"/>
          <w:color w:val="000000" w:themeColor="text1"/>
          <w:szCs w:val="20"/>
          <w:lang w:val="sl-SI"/>
        </w:rPr>
        <w:t>(drugi odstavek 51. člena ZVO</w:t>
      </w:r>
      <w:r w:rsidR="00A16322">
        <w:rPr>
          <w:rFonts w:eastAsia="Calibri" w:cs="Arial"/>
          <w:color w:val="000000" w:themeColor="text1"/>
          <w:szCs w:val="20"/>
          <w:lang w:val="sl-SI"/>
        </w:rPr>
        <w:t>–</w:t>
      </w:r>
      <w:r w:rsidR="001D671A" w:rsidRPr="00922943">
        <w:rPr>
          <w:rFonts w:eastAsia="Calibri" w:cs="Arial"/>
          <w:color w:val="000000" w:themeColor="text1"/>
          <w:szCs w:val="20"/>
          <w:lang w:val="sl-SI"/>
        </w:rPr>
        <w:t xml:space="preserve">1) potrebna presoja vplivov na okolje ali predhodni postopek. </w:t>
      </w:r>
      <w:r w:rsidR="008021A2">
        <w:rPr>
          <w:rFonts w:eastAsia="Calibri" w:cs="Arial"/>
          <w:color w:val="000000" w:themeColor="text1"/>
          <w:szCs w:val="20"/>
          <w:lang w:val="sl-SI"/>
        </w:rPr>
        <w:t>Le</w:t>
      </w:r>
      <w:r w:rsidR="008021A2" w:rsidRPr="00922943">
        <w:rPr>
          <w:rFonts w:eastAsia="Calibri" w:cs="Arial"/>
          <w:color w:val="000000" w:themeColor="text1"/>
          <w:szCs w:val="20"/>
          <w:lang w:val="sl-SI"/>
        </w:rPr>
        <w:t xml:space="preserve"> </w:t>
      </w:r>
      <w:r w:rsidR="008021A2">
        <w:rPr>
          <w:rFonts w:eastAsia="Calibri" w:cs="Arial"/>
          <w:color w:val="000000" w:themeColor="text1"/>
          <w:szCs w:val="20"/>
          <w:lang w:val="sl-SI"/>
        </w:rPr>
        <w:t xml:space="preserve">tiste </w:t>
      </w:r>
      <w:r w:rsidR="001D671A" w:rsidRPr="00922943">
        <w:rPr>
          <w:rFonts w:eastAsia="Calibri" w:cs="Arial"/>
          <w:color w:val="000000" w:themeColor="text1"/>
          <w:szCs w:val="20"/>
          <w:lang w:val="sl-SI"/>
        </w:rPr>
        <w:t>spremembe, ki vplivajo na bistveno lastnost posega, so</w:t>
      </w:r>
      <w:r w:rsidR="00A6541F" w:rsidRPr="00922943">
        <w:rPr>
          <w:rFonts w:eastAsia="Calibri" w:cs="Arial"/>
          <w:color w:val="000000" w:themeColor="text1"/>
          <w:szCs w:val="20"/>
          <w:lang w:val="sl-SI"/>
        </w:rPr>
        <w:t xml:space="preserve"> torej na podlagi sprememb in dopolnitev uredbe</w:t>
      </w:r>
      <w:r w:rsidR="001D671A" w:rsidRPr="00922943">
        <w:rPr>
          <w:rFonts w:eastAsia="Calibri" w:cs="Arial"/>
          <w:color w:val="000000" w:themeColor="text1"/>
          <w:szCs w:val="20"/>
          <w:lang w:val="sl-SI"/>
        </w:rPr>
        <w:t xml:space="preserve"> podvržene predhodnemu postopku.</w:t>
      </w:r>
      <w:r w:rsidR="00A6541F" w:rsidRPr="00922943">
        <w:rPr>
          <w:rFonts w:eastAsia="Calibri" w:cs="Arial"/>
          <w:color w:val="000000" w:themeColor="text1"/>
          <w:szCs w:val="20"/>
          <w:lang w:val="sl-SI"/>
        </w:rPr>
        <w:t xml:space="preserve"> Nova opredelitev </w:t>
      </w:r>
      <w:r w:rsidR="00A21CBE">
        <w:rPr>
          <w:rFonts w:eastAsia="Calibri" w:cs="Arial"/>
          <w:color w:val="000000" w:themeColor="text1"/>
          <w:szCs w:val="20"/>
          <w:lang w:val="sl-SI"/>
        </w:rPr>
        <w:t xml:space="preserve">izrazov </w:t>
      </w:r>
      <w:r w:rsidR="00A6541F" w:rsidRPr="00922943">
        <w:rPr>
          <w:rFonts w:eastAsia="Calibri" w:cs="Arial"/>
          <w:color w:val="000000" w:themeColor="text1"/>
          <w:szCs w:val="20"/>
          <w:lang w:val="sl-SI"/>
        </w:rPr>
        <w:t xml:space="preserve">daje nosilcem posegov in pristojnemu upravnemu organu jasnejše okvire za odločanje o tem, ali gre za poseg v okolje oziroma njegovo spremembo, za katerega </w:t>
      </w:r>
      <w:r w:rsidR="008021A2">
        <w:rPr>
          <w:rFonts w:eastAsia="Calibri" w:cs="Arial"/>
          <w:color w:val="000000" w:themeColor="text1"/>
          <w:szCs w:val="20"/>
          <w:lang w:val="sl-SI"/>
        </w:rPr>
        <w:t xml:space="preserve">oziroma katero </w:t>
      </w:r>
      <w:r w:rsidR="00A6541F" w:rsidRPr="00922943">
        <w:rPr>
          <w:rFonts w:eastAsia="Calibri" w:cs="Arial"/>
          <w:color w:val="000000" w:themeColor="text1"/>
          <w:szCs w:val="20"/>
          <w:lang w:val="sl-SI"/>
        </w:rPr>
        <w:t>je potreben predhodni postopek, kar prispeva k določnosti uveljavljenih pravil.</w:t>
      </w:r>
    </w:p>
    <w:p w:rsidR="00A6541F" w:rsidRPr="00922943" w:rsidRDefault="00A6541F" w:rsidP="00A6541F">
      <w:pPr>
        <w:autoSpaceDE w:val="0"/>
        <w:autoSpaceDN w:val="0"/>
        <w:adjustRightInd w:val="0"/>
        <w:spacing w:line="240" w:lineRule="auto"/>
        <w:jc w:val="both"/>
        <w:rPr>
          <w:rFonts w:eastAsia="Calibri" w:cs="Arial"/>
          <w:color w:val="0070C0"/>
          <w:szCs w:val="20"/>
          <w:lang w:val="sl-SI"/>
        </w:rPr>
      </w:pPr>
    </w:p>
    <w:p w:rsidR="00A6541F" w:rsidRPr="00922943" w:rsidRDefault="00A6541F" w:rsidP="00A6541F">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color w:val="000000" w:themeColor="text1"/>
          <w:szCs w:val="20"/>
          <w:lang w:val="sl-SI"/>
        </w:rPr>
        <w:t xml:space="preserve">Posebne ureditve so deležni </w:t>
      </w:r>
      <w:r w:rsidR="00B669DB" w:rsidRPr="00922943">
        <w:rPr>
          <w:rFonts w:eastAsia="Calibri" w:cs="Arial"/>
          <w:color w:val="000000" w:themeColor="text1"/>
          <w:szCs w:val="20"/>
          <w:lang w:val="sl-SI"/>
        </w:rPr>
        <w:t xml:space="preserve">tudi </w:t>
      </w:r>
      <w:r w:rsidRPr="00922943">
        <w:rPr>
          <w:rFonts w:eastAsia="Calibri" w:cs="Arial"/>
          <w:color w:val="000000" w:themeColor="text1"/>
          <w:szCs w:val="20"/>
          <w:lang w:val="sl-SI"/>
        </w:rPr>
        <w:t xml:space="preserve">kumulativni posegi. </w:t>
      </w:r>
      <w:r w:rsidR="008021A2">
        <w:rPr>
          <w:rFonts w:eastAsia="Calibri" w:cs="Arial"/>
          <w:color w:val="000000" w:themeColor="text1"/>
          <w:szCs w:val="20"/>
          <w:lang w:val="sl-SI"/>
        </w:rPr>
        <w:t>K</w:t>
      </w:r>
      <w:r w:rsidRPr="00922943">
        <w:rPr>
          <w:rFonts w:eastAsia="Calibri" w:cs="Arial"/>
          <w:color w:val="000000" w:themeColor="text1"/>
          <w:szCs w:val="20"/>
          <w:lang w:val="sl-SI"/>
        </w:rPr>
        <w:t>umulativn</w:t>
      </w:r>
      <w:r w:rsidR="008021A2">
        <w:rPr>
          <w:rFonts w:eastAsia="Calibri" w:cs="Arial"/>
          <w:color w:val="000000" w:themeColor="text1"/>
          <w:szCs w:val="20"/>
          <w:lang w:val="sl-SI"/>
        </w:rPr>
        <w:t>i</w:t>
      </w:r>
      <w:r w:rsidRPr="00922943">
        <w:rPr>
          <w:rFonts w:eastAsia="Calibri" w:cs="Arial"/>
          <w:color w:val="000000" w:themeColor="text1"/>
          <w:szCs w:val="20"/>
          <w:lang w:val="sl-SI"/>
        </w:rPr>
        <w:t xml:space="preserve"> poseg je vzpostavljen </w:t>
      </w:r>
      <w:r w:rsidR="005D7BC6">
        <w:rPr>
          <w:rFonts w:eastAsia="Calibri" w:cs="Arial"/>
          <w:color w:val="000000" w:themeColor="text1"/>
          <w:szCs w:val="20"/>
          <w:lang w:val="sl-SI"/>
        </w:rPr>
        <w:t>ter</w:t>
      </w:r>
      <w:r w:rsidR="008021A2">
        <w:rPr>
          <w:rFonts w:eastAsia="Calibri" w:cs="Arial"/>
          <w:color w:val="000000" w:themeColor="text1"/>
          <w:szCs w:val="20"/>
          <w:lang w:val="sl-SI"/>
        </w:rPr>
        <w:t xml:space="preserve"> opredeljen </w:t>
      </w:r>
      <w:r w:rsidRPr="00922943">
        <w:rPr>
          <w:rFonts w:eastAsia="Calibri" w:cs="Arial"/>
          <w:color w:val="000000" w:themeColor="text1"/>
          <w:szCs w:val="20"/>
          <w:lang w:val="sl-SI"/>
        </w:rPr>
        <w:t xml:space="preserve">zaradi preprečevanja nevarnosti (namernega) drobljenja večjega posega na več manjših, s čimer bi se nosilec celotnega posega izognil presoji vplivov na okolje. Ureditev kumulativnega posega </w:t>
      </w:r>
      <w:r w:rsidR="00DF4C07">
        <w:rPr>
          <w:rFonts w:eastAsia="Calibri" w:cs="Arial"/>
          <w:color w:val="000000" w:themeColor="text1"/>
          <w:szCs w:val="20"/>
          <w:lang w:val="sl-SI"/>
        </w:rPr>
        <w:t>drugače</w:t>
      </w:r>
      <w:r w:rsidRPr="00922943">
        <w:rPr>
          <w:rFonts w:eastAsia="Calibri" w:cs="Arial"/>
          <w:color w:val="000000" w:themeColor="text1"/>
          <w:szCs w:val="20"/>
          <w:lang w:val="sl-SI"/>
        </w:rPr>
        <w:t xml:space="preserve"> od veljavne ureditve poudarja, da je več posegov treba obravnavati kot celoto (kot kumulativni poseg), če so ti posegi funkcionalno povezani, izvaja pa jih ena oseba ali več ekonomsko povezanih oseb.</w:t>
      </w:r>
    </w:p>
    <w:p w:rsidR="001D671A" w:rsidRPr="00922943" w:rsidRDefault="001D671A" w:rsidP="001D671A">
      <w:pPr>
        <w:autoSpaceDE w:val="0"/>
        <w:autoSpaceDN w:val="0"/>
        <w:adjustRightInd w:val="0"/>
        <w:spacing w:line="240" w:lineRule="auto"/>
        <w:jc w:val="both"/>
        <w:rPr>
          <w:rFonts w:eastAsia="Calibri" w:cs="Arial"/>
          <w:color w:val="000000" w:themeColor="text1"/>
          <w:szCs w:val="20"/>
          <w:lang w:val="sl-SI"/>
        </w:rPr>
      </w:pPr>
    </w:p>
    <w:p w:rsidR="00EA6A74" w:rsidRPr="00922943" w:rsidRDefault="00A6541F" w:rsidP="00EA6A74">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szCs w:val="20"/>
          <w:lang w:val="sl-SI"/>
        </w:rPr>
        <w:t>Vsi</w:t>
      </w:r>
      <w:r w:rsidR="00EA6A74" w:rsidRPr="00922943">
        <w:rPr>
          <w:rFonts w:eastAsia="Calibri" w:cs="Arial"/>
          <w:szCs w:val="20"/>
          <w:lang w:val="sl-SI"/>
        </w:rPr>
        <w:t xml:space="preserve"> </w:t>
      </w:r>
      <w:r w:rsidRPr="00922943">
        <w:rPr>
          <w:rFonts w:eastAsia="Calibri" w:cs="Arial"/>
          <w:szCs w:val="20"/>
          <w:lang w:val="sl-SI"/>
        </w:rPr>
        <w:t>predstavljeni sklopi</w:t>
      </w:r>
      <w:r w:rsidR="00EA6A74" w:rsidRPr="00922943">
        <w:rPr>
          <w:rFonts w:eastAsia="Calibri" w:cs="Arial"/>
          <w:szCs w:val="20"/>
          <w:lang w:val="sl-SI"/>
        </w:rPr>
        <w:t xml:space="preserve"> sprememb </w:t>
      </w:r>
      <w:r w:rsidR="003E60AC">
        <w:rPr>
          <w:rFonts w:eastAsia="Calibri" w:cs="Arial"/>
          <w:szCs w:val="20"/>
          <w:lang w:val="sl-SI"/>
        </w:rPr>
        <w:t>bodo imeli</w:t>
      </w:r>
      <w:r w:rsidR="003E60AC" w:rsidRPr="00922943">
        <w:rPr>
          <w:rFonts w:eastAsia="Calibri" w:cs="Arial"/>
          <w:szCs w:val="20"/>
          <w:lang w:val="sl-SI"/>
        </w:rPr>
        <w:t xml:space="preserve"> velik </w:t>
      </w:r>
      <w:r w:rsidR="003E60AC">
        <w:rPr>
          <w:rFonts w:eastAsia="Calibri" w:cs="Arial"/>
          <w:szCs w:val="20"/>
          <w:lang w:val="sl-SI"/>
        </w:rPr>
        <w:t xml:space="preserve">pozitivni </w:t>
      </w:r>
      <w:r w:rsidR="003E60AC" w:rsidRPr="00922943">
        <w:rPr>
          <w:rFonts w:eastAsia="Calibri" w:cs="Arial"/>
          <w:szCs w:val="20"/>
          <w:lang w:val="sl-SI"/>
        </w:rPr>
        <w:t xml:space="preserve">učinek </w:t>
      </w:r>
      <w:r w:rsidR="003E60AC">
        <w:rPr>
          <w:rFonts w:eastAsia="Calibri" w:cs="Arial"/>
          <w:szCs w:val="20"/>
          <w:lang w:val="sl-SI"/>
        </w:rPr>
        <w:t xml:space="preserve">na </w:t>
      </w:r>
      <w:r w:rsidR="003E60AC" w:rsidRPr="00922943">
        <w:rPr>
          <w:rFonts w:eastAsia="Calibri" w:cs="Arial"/>
          <w:szCs w:val="20"/>
          <w:lang w:val="sl-SI"/>
        </w:rPr>
        <w:t>administrativn</w:t>
      </w:r>
      <w:r w:rsidR="003E60AC">
        <w:rPr>
          <w:rFonts w:eastAsia="Calibri" w:cs="Arial"/>
          <w:szCs w:val="20"/>
          <w:lang w:val="sl-SI"/>
        </w:rPr>
        <w:t>e razbremenitve</w:t>
      </w:r>
      <w:r w:rsidRPr="00922943">
        <w:rPr>
          <w:rFonts w:eastAsia="Calibri" w:cs="Arial"/>
          <w:color w:val="000000" w:themeColor="text1"/>
          <w:szCs w:val="20"/>
          <w:lang w:val="sl-SI"/>
        </w:rPr>
        <w:t>. Po ocenah bi se za dobro polovico zmanjšalo števil</w:t>
      </w:r>
      <w:r w:rsidR="005D7BC6">
        <w:rPr>
          <w:rFonts w:eastAsia="Calibri" w:cs="Arial"/>
          <w:color w:val="000000" w:themeColor="text1"/>
          <w:szCs w:val="20"/>
          <w:lang w:val="sl-SI"/>
        </w:rPr>
        <w:t>o</w:t>
      </w:r>
      <w:r w:rsidRPr="00922943">
        <w:rPr>
          <w:rFonts w:eastAsia="Calibri" w:cs="Arial"/>
          <w:color w:val="000000" w:themeColor="text1"/>
          <w:szCs w:val="20"/>
          <w:lang w:val="sl-SI"/>
        </w:rPr>
        <w:t xml:space="preserve"> posegov, za katere bi </w:t>
      </w:r>
      <w:r w:rsidRPr="00922943">
        <w:rPr>
          <w:rFonts w:eastAsia="Calibri" w:cs="Arial"/>
          <w:color w:val="000000" w:themeColor="text1"/>
          <w:szCs w:val="20"/>
          <w:lang w:val="sl-SI"/>
        </w:rPr>
        <w:lastRenderedPageBreak/>
        <w:t xml:space="preserve">njihovi nosilci zahtevali izvedbo predhodnega postopka. Ob tem je sicer treba </w:t>
      </w:r>
      <w:r w:rsidR="005D7BC6">
        <w:rPr>
          <w:rFonts w:eastAsia="Calibri" w:cs="Arial"/>
          <w:color w:val="000000" w:themeColor="text1"/>
          <w:szCs w:val="20"/>
          <w:lang w:val="sl-SI"/>
        </w:rPr>
        <w:t>poudariti</w:t>
      </w:r>
      <w:r w:rsidRPr="00922943">
        <w:rPr>
          <w:rFonts w:eastAsia="Calibri" w:cs="Arial"/>
          <w:color w:val="000000" w:themeColor="text1"/>
          <w:szCs w:val="20"/>
          <w:lang w:val="sl-SI"/>
        </w:rPr>
        <w:t xml:space="preserve">, da so posegi v okolje, čeprav ne dosegajo pragov za predhodni postopek, </w:t>
      </w:r>
      <w:r w:rsidR="00B669DB" w:rsidRPr="00922943">
        <w:rPr>
          <w:rFonts w:eastAsia="Calibri" w:cs="Arial"/>
          <w:color w:val="000000" w:themeColor="text1"/>
          <w:szCs w:val="20"/>
          <w:lang w:val="sl-SI"/>
        </w:rPr>
        <w:t>vs</w:t>
      </w:r>
      <w:r w:rsidR="005D7BC6">
        <w:rPr>
          <w:rFonts w:eastAsia="Calibri" w:cs="Arial"/>
          <w:color w:val="000000" w:themeColor="text1"/>
          <w:szCs w:val="20"/>
          <w:lang w:val="sl-SI"/>
        </w:rPr>
        <w:t>e</w:t>
      </w:r>
      <w:r w:rsidR="00B669DB" w:rsidRPr="00922943">
        <w:rPr>
          <w:rFonts w:eastAsia="Calibri" w:cs="Arial"/>
          <w:color w:val="000000" w:themeColor="text1"/>
          <w:szCs w:val="20"/>
          <w:lang w:val="sl-SI"/>
        </w:rPr>
        <w:t>k</w:t>
      </w:r>
      <w:r w:rsidR="005D7BC6">
        <w:rPr>
          <w:rFonts w:eastAsia="Calibri" w:cs="Arial"/>
          <w:color w:val="000000" w:themeColor="text1"/>
          <w:szCs w:val="20"/>
          <w:lang w:val="sl-SI"/>
        </w:rPr>
        <w:t>akor</w:t>
      </w:r>
      <w:r w:rsidR="00B669DB" w:rsidRPr="00922943">
        <w:rPr>
          <w:rFonts w:eastAsia="Calibri" w:cs="Arial"/>
          <w:color w:val="000000" w:themeColor="text1"/>
          <w:szCs w:val="20"/>
          <w:lang w:val="sl-SI"/>
        </w:rPr>
        <w:t xml:space="preserve"> </w:t>
      </w:r>
      <w:r w:rsidR="005D7BC6">
        <w:rPr>
          <w:rFonts w:eastAsia="Calibri" w:cs="Arial"/>
          <w:color w:val="000000" w:themeColor="text1"/>
          <w:szCs w:val="20"/>
          <w:lang w:val="sl-SI"/>
        </w:rPr>
        <w:t>deležni</w:t>
      </w:r>
      <w:r w:rsidRPr="00922943">
        <w:rPr>
          <w:rFonts w:eastAsia="Calibri" w:cs="Arial"/>
          <w:color w:val="000000" w:themeColor="text1"/>
          <w:szCs w:val="20"/>
          <w:lang w:val="sl-SI"/>
        </w:rPr>
        <w:t xml:space="preserve"> preverjanja skladnosti s sektorskimi predpisi, ki se izraža s pridobivanjem drugih ustreznih soglasij ali mnenj ter dovoljenj pristojnih organov (npr. vodno soglasje, naravovarstveno soglasje, mnenja v postopku izdaje gradbenega dovoljenja, vodno dovoljenje). </w:t>
      </w:r>
    </w:p>
    <w:p w:rsidR="00EA6A74" w:rsidRDefault="00EA6A74" w:rsidP="00EA6A74">
      <w:pPr>
        <w:autoSpaceDE w:val="0"/>
        <w:autoSpaceDN w:val="0"/>
        <w:adjustRightInd w:val="0"/>
        <w:spacing w:line="240" w:lineRule="auto"/>
        <w:jc w:val="both"/>
        <w:rPr>
          <w:rFonts w:eastAsia="Calibri" w:cs="Arial"/>
          <w:szCs w:val="20"/>
          <w:lang w:val="sl-SI"/>
        </w:rPr>
      </w:pPr>
    </w:p>
    <w:p w:rsidR="00A6541F" w:rsidRPr="00922943" w:rsidRDefault="00A6541F" w:rsidP="00A6541F">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color w:val="000000" w:themeColor="text1"/>
          <w:szCs w:val="20"/>
          <w:lang w:val="sl-SI"/>
        </w:rPr>
        <w:t xml:space="preserve">Poleg </w:t>
      </w:r>
      <w:r w:rsidR="005D7BC6" w:rsidRPr="00922943">
        <w:rPr>
          <w:rFonts w:eastAsia="Calibri" w:cs="Arial"/>
          <w:color w:val="000000" w:themeColor="text1"/>
          <w:szCs w:val="20"/>
          <w:lang w:val="sl-SI"/>
        </w:rPr>
        <w:t xml:space="preserve">predvidenih </w:t>
      </w:r>
      <w:r w:rsidRPr="00922943">
        <w:rPr>
          <w:rFonts w:eastAsia="Calibri" w:cs="Arial"/>
          <w:color w:val="000000" w:themeColor="text1"/>
          <w:szCs w:val="20"/>
          <w:lang w:val="sl-SI"/>
        </w:rPr>
        <w:t xml:space="preserve">velikih </w:t>
      </w:r>
      <w:r w:rsidR="005D7BC6">
        <w:rPr>
          <w:rFonts w:eastAsia="Calibri" w:cs="Arial"/>
          <w:color w:val="000000" w:themeColor="text1"/>
          <w:szCs w:val="20"/>
          <w:lang w:val="sl-SI"/>
        </w:rPr>
        <w:t>upravnih</w:t>
      </w:r>
      <w:r w:rsidRPr="00922943">
        <w:rPr>
          <w:rFonts w:eastAsia="Calibri" w:cs="Arial"/>
          <w:color w:val="000000" w:themeColor="text1"/>
          <w:szCs w:val="20"/>
          <w:lang w:val="sl-SI"/>
        </w:rPr>
        <w:t xml:space="preserve"> razbremenit</w:t>
      </w:r>
      <w:r w:rsidR="003E60AC">
        <w:rPr>
          <w:rFonts w:eastAsia="Calibri" w:cs="Arial"/>
          <w:color w:val="000000" w:themeColor="text1"/>
          <w:szCs w:val="20"/>
          <w:lang w:val="sl-SI"/>
        </w:rPr>
        <w:t>e</w:t>
      </w:r>
      <w:r w:rsidRPr="00922943">
        <w:rPr>
          <w:rFonts w:eastAsia="Calibri" w:cs="Arial"/>
          <w:color w:val="000000" w:themeColor="text1"/>
          <w:szCs w:val="20"/>
          <w:lang w:val="sl-SI"/>
        </w:rPr>
        <w:t xml:space="preserve">v za nosilce posegov pa ni zanemarljiv niti pozitivni učinek na razbremenitev upravnega organa, pristojnega za izvedbo predhodnih postopkov, ki se na tem področju </w:t>
      </w:r>
      <w:r w:rsidR="002371F5">
        <w:rPr>
          <w:rFonts w:eastAsia="Calibri" w:cs="Arial"/>
          <w:color w:val="000000" w:themeColor="text1"/>
          <w:szCs w:val="20"/>
          <w:lang w:val="sl-SI"/>
        </w:rPr>
        <w:t>spoprijema</w:t>
      </w:r>
      <w:r w:rsidR="002371F5" w:rsidRPr="00922943">
        <w:rPr>
          <w:rFonts w:eastAsia="Calibri" w:cs="Arial"/>
          <w:color w:val="000000" w:themeColor="text1"/>
          <w:szCs w:val="20"/>
          <w:lang w:val="sl-SI"/>
        </w:rPr>
        <w:t xml:space="preserve"> </w:t>
      </w:r>
      <w:r w:rsidRPr="00922943">
        <w:rPr>
          <w:rFonts w:eastAsia="Calibri" w:cs="Arial"/>
          <w:color w:val="000000" w:themeColor="text1"/>
          <w:szCs w:val="20"/>
          <w:lang w:val="sl-SI"/>
        </w:rPr>
        <w:t>z veliki zaostanki. Razbremenitev obenem pomeni tudi pospešitev upravnih postopkov na drugih področjih (npr. pri postopkih za izdajo okoljevarstvenih soglasij) ter možnost temeljitejše vsebinske obravnave pri tistih posegih, pri katerih se zaradi njihovih bistvenih lastnostih pričakuje pomembne vplive na okolje.</w:t>
      </w:r>
    </w:p>
    <w:p w:rsidR="00A6541F" w:rsidRPr="00922943" w:rsidRDefault="00A6541F" w:rsidP="00A6541F">
      <w:pPr>
        <w:autoSpaceDE w:val="0"/>
        <w:autoSpaceDN w:val="0"/>
        <w:adjustRightInd w:val="0"/>
        <w:spacing w:line="240" w:lineRule="auto"/>
        <w:jc w:val="both"/>
        <w:rPr>
          <w:rFonts w:eastAsia="Calibri" w:cs="Arial"/>
          <w:color w:val="000000" w:themeColor="text1"/>
          <w:szCs w:val="20"/>
          <w:lang w:val="sl-SI"/>
        </w:rPr>
      </w:pPr>
    </w:p>
    <w:p w:rsidR="00CA678E" w:rsidRPr="00922943" w:rsidRDefault="00CA678E" w:rsidP="00CA678E">
      <w:pPr>
        <w:pStyle w:val="Odstavekseznama1"/>
        <w:spacing w:line="260" w:lineRule="exact"/>
        <w:ind w:left="0"/>
        <w:jc w:val="both"/>
        <w:rPr>
          <w:rFonts w:ascii="Arial" w:hAnsi="Arial" w:cs="Arial"/>
          <w:color w:val="000000" w:themeColor="text1"/>
          <w:sz w:val="20"/>
          <w:szCs w:val="20"/>
        </w:rPr>
      </w:pPr>
    </w:p>
    <w:p w:rsidR="001241CC" w:rsidRPr="00922943" w:rsidRDefault="001241CC" w:rsidP="00CA678E">
      <w:pPr>
        <w:pStyle w:val="Odstavekseznama1"/>
        <w:spacing w:line="260" w:lineRule="exact"/>
        <w:ind w:left="0"/>
        <w:jc w:val="both"/>
        <w:rPr>
          <w:rFonts w:ascii="Arial" w:hAnsi="Arial" w:cs="Arial"/>
          <w:color w:val="000000" w:themeColor="text1"/>
          <w:sz w:val="20"/>
          <w:szCs w:val="20"/>
        </w:rPr>
      </w:pPr>
    </w:p>
    <w:p w:rsidR="00CA678E" w:rsidRPr="00922943" w:rsidRDefault="00CA678E" w:rsidP="00B669DB">
      <w:pPr>
        <w:keepNext/>
        <w:tabs>
          <w:tab w:val="left" w:pos="708"/>
        </w:tabs>
        <w:rPr>
          <w:rFonts w:cs="Arial"/>
          <w:szCs w:val="20"/>
          <w:lang w:val="sl-SI"/>
        </w:rPr>
      </w:pPr>
      <w:r w:rsidRPr="00922943">
        <w:rPr>
          <w:rFonts w:cs="Arial"/>
          <w:szCs w:val="20"/>
          <w:lang w:val="sl-SI"/>
        </w:rPr>
        <w:t>II. VSEBINSKA OBRAZLOŽITEV PREDLAGANIH REŠITEV</w:t>
      </w:r>
    </w:p>
    <w:p w:rsidR="00CA678E" w:rsidRPr="00922943" w:rsidRDefault="00CA678E" w:rsidP="00B669DB">
      <w:pPr>
        <w:keepNext/>
        <w:tabs>
          <w:tab w:val="left" w:pos="708"/>
        </w:tabs>
        <w:rPr>
          <w:rFonts w:cs="Arial"/>
          <w:b/>
          <w:szCs w:val="20"/>
          <w:lang w:val="sl-SI"/>
        </w:rPr>
      </w:pPr>
    </w:p>
    <w:p w:rsidR="00EA6A74" w:rsidRPr="00922943" w:rsidRDefault="00EA6A74" w:rsidP="00B669DB">
      <w:pPr>
        <w:keepNext/>
        <w:jc w:val="both"/>
        <w:rPr>
          <w:rFonts w:eastAsia="Calibri" w:cs="Arial"/>
          <w:szCs w:val="20"/>
          <w:lang w:val="sl-SI"/>
        </w:rPr>
      </w:pPr>
      <w:r w:rsidRPr="00922943">
        <w:rPr>
          <w:rFonts w:eastAsia="Calibri" w:cs="Arial"/>
          <w:szCs w:val="20"/>
          <w:lang w:val="sl-SI"/>
        </w:rPr>
        <w:t>K 1. členu</w:t>
      </w:r>
    </w:p>
    <w:p w:rsidR="00EA6A74" w:rsidRPr="00922943" w:rsidRDefault="00EA6A74" w:rsidP="00B669DB">
      <w:pPr>
        <w:keepNext/>
        <w:jc w:val="both"/>
        <w:rPr>
          <w:rFonts w:eastAsia="Calibri" w:cs="Arial"/>
          <w:szCs w:val="20"/>
          <w:lang w:val="sl-SI"/>
        </w:rPr>
      </w:pPr>
    </w:p>
    <w:p w:rsidR="00554406" w:rsidRPr="00922943" w:rsidRDefault="00B669DB" w:rsidP="00EA6A74">
      <w:pPr>
        <w:jc w:val="both"/>
        <w:rPr>
          <w:rFonts w:eastAsia="Calibri" w:cs="Arial"/>
          <w:color w:val="000000" w:themeColor="text1"/>
          <w:szCs w:val="20"/>
          <w:lang w:val="sl-SI"/>
        </w:rPr>
      </w:pPr>
      <w:r w:rsidRPr="00922943">
        <w:rPr>
          <w:rFonts w:eastAsia="Calibri" w:cs="Arial"/>
          <w:szCs w:val="20"/>
          <w:lang w:val="sl-SI"/>
        </w:rPr>
        <w:t xml:space="preserve">Uredba se dopolnjuje z novim </w:t>
      </w:r>
      <w:proofErr w:type="spellStart"/>
      <w:r w:rsidRPr="00922943">
        <w:rPr>
          <w:rFonts w:eastAsia="Calibri" w:cs="Arial"/>
          <w:szCs w:val="20"/>
          <w:lang w:val="sl-SI"/>
        </w:rPr>
        <w:t>1.a</w:t>
      </w:r>
      <w:proofErr w:type="spellEnd"/>
      <w:r w:rsidRPr="00922943">
        <w:rPr>
          <w:rFonts w:eastAsia="Calibri" w:cs="Arial"/>
          <w:szCs w:val="20"/>
          <w:lang w:val="sl-SI"/>
        </w:rPr>
        <w:t xml:space="preserve"> členom, ki vsebuje opredelitve </w:t>
      </w:r>
      <w:r w:rsidR="005D7BC6">
        <w:rPr>
          <w:rFonts w:eastAsia="Calibri" w:cs="Arial"/>
          <w:szCs w:val="20"/>
          <w:lang w:val="sl-SI"/>
        </w:rPr>
        <w:t>pomembnih</w:t>
      </w:r>
      <w:r w:rsidR="005D7BC6" w:rsidRPr="00922943">
        <w:rPr>
          <w:rFonts w:eastAsia="Calibri" w:cs="Arial"/>
          <w:szCs w:val="20"/>
          <w:lang w:val="sl-SI"/>
        </w:rPr>
        <w:t xml:space="preserve"> </w:t>
      </w:r>
      <w:r w:rsidRPr="00922943">
        <w:rPr>
          <w:rFonts w:eastAsia="Calibri" w:cs="Arial"/>
          <w:szCs w:val="20"/>
          <w:lang w:val="sl-SI"/>
        </w:rPr>
        <w:t xml:space="preserve">pojmov. Opredelitev pojmov </w:t>
      </w:r>
      <w:r w:rsidR="005D7BC6">
        <w:rPr>
          <w:rFonts w:eastAsia="Calibri" w:cs="Arial"/>
          <w:szCs w:val="20"/>
          <w:lang w:val="sl-SI"/>
        </w:rPr>
        <w:t xml:space="preserve">je </w:t>
      </w:r>
      <w:r w:rsidRPr="00922943">
        <w:rPr>
          <w:rFonts w:eastAsia="Calibri" w:cs="Arial"/>
          <w:szCs w:val="20"/>
          <w:lang w:val="sl-SI"/>
        </w:rPr>
        <w:t xml:space="preserve">pomenski in </w:t>
      </w:r>
      <w:r w:rsidR="005D7BC6">
        <w:rPr>
          <w:rFonts w:eastAsia="Calibri" w:cs="Arial"/>
          <w:szCs w:val="20"/>
          <w:lang w:val="sl-SI"/>
        </w:rPr>
        <w:t xml:space="preserve">razlagalni </w:t>
      </w:r>
      <w:r w:rsidRPr="00922943">
        <w:rPr>
          <w:rFonts w:eastAsia="Calibri" w:cs="Arial"/>
          <w:szCs w:val="20"/>
          <w:lang w:val="sl-SI"/>
        </w:rPr>
        <w:t xml:space="preserve">okvir </w:t>
      </w:r>
      <w:r w:rsidR="005D7BC6">
        <w:rPr>
          <w:rFonts w:eastAsia="Calibri" w:cs="Arial"/>
          <w:szCs w:val="20"/>
          <w:lang w:val="sl-SI"/>
        </w:rPr>
        <w:t>pre</w:t>
      </w:r>
      <w:r w:rsidRPr="00922943">
        <w:rPr>
          <w:rFonts w:eastAsia="Calibri" w:cs="Arial"/>
          <w:szCs w:val="20"/>
          <w:lang w:val="sl-SI"/>
        </w:rPr>
        <w:t xml:space="preserve">ostalih določb uredbe. Z opredelitvijo </w:t>
      </w:r>
      <w:r w:rsidR="005D7BC6">
        <w:rPr>
          <w:rFonts w:eastAsia="Calibri" w:cs="Arial"/>
          <w:szCs w:val="20"/>
          <w:lang w:val="sl-SI"/>
        </w:rPr>
        <w:t>pomenov, kot so</w:t>
      </w:r>
      <w:r w:rsidR="005D7BC6" w:rsidRPr="00922943">
        <w:rPr>
          <w:rFonts w:eastAsia="Calibri" w:cs="Arial"/>
          <w:szCs w:val="20"/>
          <w:lang w:val="sl-SI"/>
        </w:rPr>
        <w:t xml:space="preserve"> </w:t>
      </w:r>
      <w:r w:rsidRPr="00922943">
        <w:rPr>
          <w:rFonts w:eastAsia="Calibri" w:cs="Arial"/>
          <w:i/>
          <w:szCs w:val="20"/>
          <w:lang w:val="sl-SI"/>
        </w:rPr>
        <w:t>bistvena lastnost posega v okolje</w:t>
      </w:r>
      <w:r w:rsidRPr="00922943">
        <w:rPr>
          <w:rFonts w:eastAsia="Calibri" w:cs="Arial"/>
          <w:szCs w:val="20"/>
          <w:lang w:val="sl-SI"/>
        </w:rPr>
        <w:t xml:space="preserve">, </w:t>
      </w:r>
      <w:r w:rsidRPr="00922943">
        <w:rPr>
          <w:rFonts w:eastAsia="Calibri" w:cs="Arial"/>
          <w:i/>
          <w:szCs w:val="20"/>
          <w:lang w:val="sl-SI"/>
        </w:rPr>
        <w:t>prag</w:t>
      </w:r>
      <w:r w:rsidRPr="00922943">
        <w:rPr>
          <w:rFonts w:eastAsia="Calibri" w:cs="Arial"/>
          <w:szCs w:val="20"/>
          <w:lang w:val="sl-SI"/>
        </w:rPr>
        <w:t xml:space="preserve"> in </w:t>
      </w:r>
      <w:r w:rsidRPr="00922943">
        <w:rPr>
          <w:rFonts w:eastAsia="Calibri" w:cs="Arial"/>
          <w:i/>
          <w:szCs w:val="20"/>
          <w:lang w:val="sl-SI"/>
        </w:rPr>
        <w:t>sprememba posega v okolje</w:t>
      </w:r>
      <w:r w:rsidR="005D7BC6">
        <w:rPr>
          <w:rFonts w:eastAsia="Calibri" w:cs="Arial"/>
          <w:szCs w:val="20"/>
          <w:lang w:val="sl-SI"/>
        </w:rPr>
        <w:t>,</w:t>
      </w:r>
      <w:r w:rsidRPr="00922943">
        <w:rPr>
          <w:rFonts w:eastAsia="Calibri" w:cs="Arial"/>
          <w:szCs w:val="20"/>
          <w:lang w:val="sl-SI"/>
        </w:rPr>
        <w:t xml:space="preserve"> se slovenska ureditev presoje vplivov na okolje osredotoča na tiste posege v okolje in njihove spremembe, </w:t>
      </w:r>
      <w:r w:rsidR="00781968" w:rsidRPr="00922943">
        <w:rPr>
          <w:rFonts w:eastAsia="Calibri" w:cs="Arial"/>
          <w:szCs w:val="20"/>
          <w:lang w:val="sl-SI"/>
        </w:rPr>
        <w:t>za katere</w:t>
      </w:r>
      <w:r w:rsidRPr="00922943">
        <w:rPr>
          <w:rFonts w:eastAsia="Calibri" w:cs="Arial"/>
          <w:szCs w:val="20"/>
          <w:lang w:val="sl-SI"/>
        </w:rPr>
        <w:t xml:space="preserve"> s</w:t>
      </w:r>
      <w:r w:rsidR="00781968" w:rsidRPr="00922943">
        <w:rPr>
          <w:rFonts w:eastAsia="Calibri" w:cs="Arial"/>
          <w:szCs w:val="20"/>
          <w:lang w:val="sl-SI"/>
        </w:rPr>
        <w:t>e</w:t>
      </w:r>
      <w:r w:rsidRPr="00922943">
        <w:rPr>
          <w:rFonts w:eastAsia="Calibri" w:cs="Arial"/>
          <w:szCs w:val="20"/>
          <w:lang w:val="sl-SI"/>
        </w:rPr>
        <w:t xml:space="preserve"> zaradi </w:t>
      </w:r>
      <w:r w:rsidR="00781968" w:rsidRPr="00922943">
        <w:rPr>
          <w:rFonts w:eastAsia="Calibri" w:cs="Arial"/>
          <w:szCs w:val="20"/>
          <w:lang w:val="sl-SI"/>
        </w:rPr>
        <w:t xml:space="preserve">njihovih </w:t>
      </w:r>
      <w:r w:rsidRPr="00922943">
        <w:rPr>
          <w:rFonts w:eastAsia="Calibri" w:cs="Arial"/>
          <w:szCs w:val="20"/>
          <w:lang w:val="sl-SI"/>
        </w:rPr>
        <w:t xml:space="preserve">lastnosti </w:t>
      </w:r>
      <w:r w:rsidR="00781968" w:rsidRPr="00922943">
        <w:rPr>
          <w:rFonts w:eastAsia="Calibri" w:cs="Arial"/>
          <w:szCs w:val="20"/>
          <w:lang w:val="sl-SI"/>
        </w:rPr>
        <w:t xml:space="preserve">šteje, da </w:t>
      </w:r>
      <w:r w:rsidR="00554406" w:rsidRPr="00922943">
        <w:rPr>
          <w:rFonts w:eastAsia="Calibri" w:cs="Arial"/>
          <w:szCs w:val="20"/>
          <w:lang w:val="sl-SI"/>
        </w:rPr>
        <w:t>imajo lahko pomembne vplive na okolje (</w:t>
      </w:r>
      <w:r w:rsidR="00554406" w:rsidRPr="00922943">
        <w:rPr>
          <w:rFonts w:eastAsia="Calibri" w:cs="Arial"/>
          <w:i/>
          <w:szCs w:val="20"/>
          <w:lang w:val="sl-SI"/>
        </w:rPr>
        <w:t>posegi v okolje, za katere je presoja vplivov na okolje obvezna</w:t>
      </w:r>
      <w:r w:rsidR="00554406" w:rsidRPr="00922943">
        <w:rPr>
          <w:rFonts w:eastAsia="Calibri" w:cs="Arial"/>
          <w:szCs w:val="20"/>
          <w:lang w:val="sl-SI"/>
        </w:rPr>
        <w:t>)</w:t>
      </w:r>
      <w:r w:rsidR="00276442" w:rsidRPr="00922943">
        <w:rPr>
          <w:rFonts w:eastAsia="Calibri" w:cs="Arial"/>
          <w:szCs w:val="20"/>
          <w:lang w:val="sl-SI"/>
        </w:rPr>
        <w:t>,</w:t>
      </w:r>
      <w:r w:rsidR="00554406" w:rsidRPr="00922943">
        <w:rPr>
          <w:rFonts w:eastAsia="Calibri" w:cs="Arial"/>
          <w:szCs w:val="20"/>
          <w:lang w:val="sl-SI"/>
        </w:rPr>
        <w:t xml:space="preserve"> ali da se</w:t>
      </w:r>
      <w:r w:rsidR="00E22419" w:rsidRPr="00922943">
        <w:rPr>
          <w:rFonts w:eastAsia="Calibri" w:cs="Arial"/>
          <w:szCs w:val="20"/>
          <w:lang w:val="sl-SI"/>
        </w:rPr>
        <w:t xml:space="preserve"> taki</w:t>
      </w:r>
      <w:r w:rsidR="00554406" w:rsidRPr="00922943">
        <w:rPr>
          <w:rFonts w:eastAsia="Calibri" w:cs="Arial"/>
          <w:szCs w:val="20"/>
          <w:lang w:val="sl-SI"/>
        </w:rPr>
        <w:t xml:space="preserve"> vplivi lahko pričakujejo (</w:t>
      </w:r>
      <w:r w:rsidR="00554406" w:rsidRPr="00922943">
        <w:rPr>
          <w:rFonts w:eastAsia="Calibri" w:cs="Arial"/>
          <w:i/>
          <w:szCs w:val="20"/>
          <w:lang w:val="sl-SI"/>
        </w:rPr>
        <w:t>posegi v okolje, za katere se izvede predhodni postopek</w:t>
      </w:r>
      <w:r w:rsidR="00554406" w:rsidRPr="00922943">
        <w:rPr>
          <w:rFonts w:eastAsia="Calibri" w:cs="Arial"/>
          <w:szCs w:val="20"/>
          <w:lang w:val="sl-SI"/>
        </w:rPr>
        <w:t xml:space="preserve">). </w:t>
      </w:r>
      <w:r w:rsidR="005D7BC6">
        <w:rPr>
          <w:rFonts w:eastAsia="Calibri" w:cs="Arial"/>
          <w:i/>
          <w:szCs w:val="20"/>
          <w:lang w:val="sl-SI"/>
        </w:rPr>
        <w:t>B</w:t>
      </w:r>
      <w:r w:rsidR="00554406" w:rsidRPr="00922943">
        <w:rPr>
          <w:rFonts w:eastAsia="Calibri" w:cs="Arial"/>
          <w:i/>
          <w:szCs w:val="20"/>
          <w:lang w:val="sl-SI"/>
        </w:rPr>
        <w:t>istvena lastnost posega v okolje</w:t>
      </w:r>
      <w:r w:rsidR="00554406" w:rsidRPr="00922943">
        <w:rPr>
          <w:rFonts w:eastAsia="Calibri" w:cs="Arial"/>
          <w:szCs w:val="20"/>
          <w:lang w:val="sl-SI"/>
        </w:rPr>
        <w:t xml:space="preserve"> </w:t>
      </w:r>
      <w:r w:rsidR="00276442" w:rsidRPr="00922943">
        <w:rPr>
          <w:rFonts w:eastAsia="Calibri" w:cs="Arial"/>
          <w:szCs w:val="20"/>
          <w:lang w:val="sl-SI"/>
        </w:rPr>
        <w:t>(ta je v opisu vrste posega ali pragu izražena zlasti kot zmogljivost) tako postane temeljn</w:t>
      </w:r>
      <w:r w:rsidR="005D7BC6">
        <w:rPr>
          <w:rFonts w:eastAsia="Calibri" w:cs="Arial"/>
          <w:szCs w:val="20"/>
          <w:lang w:val="sl-SI"/>
        </w:rPr>
        <w:t>o</w:t>
      </w:r>
      <w:r w:rsidR="00276442" w:rsidRPr="00922943">
        <w:rPr>
          <w:rFonts w:eastAsia="Calibri" w:cs="Arial"/>
          <w:szCs w:val="20"/>
          <w:lang w:val="sl-SI"/>
        </w:rPr>
        <w:t xml:space="preserve"> vsebinsk</w:t>
      </w:r>
      <w:r w:rsidR="005D7BC6">
        <w:rPr>
          <w:rFonts w:eastAsia="Calibri" w:cs="Arial"/>
          <w:szCs w:val="20"/>
          <w:lang w:val="sl-SI"/>
        </w:rPr>
        <w:t>o</w:t>
      </w:r>
      <w:r w:rsidR="00276442" w:rsidRPr="00922943">
        <w:rPr>
          <w:rFonts w:eastAsia="Calibri" w:cs="Arial"/>
          <w:szCs w:val="20"/>
          <w:lang w:val="sl-SI"/>
        </w:rPr>
        <w:t xml:space="preserve"> </w:t>
      </w:r>
      <w:r w:rsidR="005D7BC6">
        <w:rPr>
          <w:rFonts w:eastAsia="Calibri" w:cs="Arial"/>
          <w:szCs w:val="20"/>
          <w:lang w:val="sl-SI"/>
        </w:rPr>
        <w:t xml:space="preserve">merilo </w:t>
      </w:r>
      <w:r w:rsidR="00276442" w:rsidRPr="00922943">
        <w:rPr>
          <w:rFonts w:eastAsia="Calibri" w:cs="Arial"/>
          <w:szCs w:val="20"/>
          <w:lang w:val="sl-SI"/>
        </w:rPr>
        <w:t>za razmejitev posegov v okolje ali njihovih sprememb, ki so predmet presoje vplivov na okolje oziroma predhodnega postopka, in posegov, ki temu niso podvrženi.</w:t>
      </w:r>
      <w:r w:rsidR="00E22419" w:rsidRPr="00922943">
        <w:rPr>
          <w:rFonts w:eastAsia="Calibri" w:cs="Arial"/>
          <w:szCs w:val="20"/>
          <w:lang w:val="sl-SI"/>
        </w:rPr>
        <w:t xml:space="preserve"> Na ta način se slovenska</w:t>
      </w:r>
      <w:r w:rsidR="00276442" w:rsidRPr="00922943">
        <w:rPr>
          <w:rFonts w:eastAsia="Calibri" w:cs="Arial"/>
          <w:szCs w:val="20"/>
          <w:lang w:val="sl-SI"/>
        </w:rPr>
        <w:t xml:space="preserve"> ureditev prilagaja obsegu, ki izhaja iz </w:t>
      </w:r>
      <w:r w:rsidR="00276442" w:rsidRPr="00922943">
        <w:rPr>
          <w:rFonts w:eastAsia="Calibri" w:cs="Arial"/>
          <w:color w:val="000000" w:themeColor="text1"/>
          <w:szCs w:val="20"/>
          <w:lang w:val="sl-SI"/>
        </w:rPr>
        <w:t>Direktive 2014/52/EU Evropskega parlamenta in Sveta z dne 16. aprila 2014 o spremembi Direktive 2011/92/EU o presoji vplivov nekaterih javnih in zasebnih projektov na okolje.</w:t>
      </w:r>
      <w:r w:rsidR="00922943">
        <w:rPr>
          <w:rFonts w:eastAsia="Calibri" w:cs="Arial"/>
          <w:color w:val="000000" w:themeColor="text1"/>
          <w:szCs w:val="20"/>
          <w:lang w:val="sl-SI"/>
        </w:rPr>
        <w:t xml:space="preserve"> </w:t>
      </w:r>
      <w:r w:rsidR="00F5001A">
        <w:rPr>
          <w:rFonts w:eastAsia="Calibri" w:cs="Arial"/>
          <w:color w:val="000000" w:themeColor="text1"/>
          <w:szCs w:val="20"/>
          <w:lang w:val="sl-SI"/>
        </w:rPr>
        <w:t>Za</w:t>
      </w:r>
      <w:r w:rsidR="00922943">
        <w:rPr>
          <w:rFonts w:eastAsia="Calibri" w:cs="Arial"/>
          <w:color w:val="000000" w:themeColor="text1"/>
          <w:szCs w:val="20"/>
          <w:lang w:val="sl-SI"/>
        </w:rPr>
        <w:t xml:space="preserve"> spremembe posegov v okolje v skladu s spremenjeno uredbo </w:t>
      </w:r>
      <w:r w:rsidR="00F5001A">
        <w:rPr>
          <w:rFonts w:eastAsia="Calibri" w:cs="Arial"/>
          <w:color w:val="000000" w:themeColor="text1"/>
          <w:szCs w:val="20"/>
          <w:lang w:val="sl-SI"/>
        </w:rPr>
        <w:t xml:space="preserve">tako </w:t>
      </w:r>
      <w:r w:rsidR="00922943">
        <w:rPr>
          <w:rFonts w:eastAsia="Calibri" w:cs="Arial"/>
          <w:color w:val="000000" w:themeColor="text1"/>
          <w:szCs w:val="20"/>
          <w:lang w:val="sl-SI"/>
        </w:rPr>
        <w:t xml:space="preserve">velja, da so predmet </w:t>
      </w:r>
      <w:r w:rsidR="00F5001A">
        <w:rPr>
          <w:rFonts w:eastAsia="Calibri" w:cs="Arial"/>
          <w:color w:val="000000" w:themeColor="text1"/>
          <w:szCs w:val="20"/>
          <w:lang w:val="sl-SI"/>
        </w:rPr>
        <w:t>predhodnega postopka le, če vplivajo na bistveno lastnost posega.</w:t>
      </w:r>
    </w:p>
    <w:p w:rsidR="00E22419" w:rsidRPr="00922943" w:rsidRDefault="00E22419" w:rsidP="00EA6A74">
      <w:pPr>
        <w:jc w:val="both"/>
        <w:rPr>
          <w:rFonts w:eastAsia="Calibri" w:cs="Arial"/>
          <w:color w:val="000000" w:themeColor="text1"/>
          <w:szCs w:val="20"/>
          <w:lang w:val="sl-SI"/>
        </w:rPr>
      </w:pPr>
    </w:p>
    <w:p w:rsidR="00974D88" w:rsidRPr="00922943" w:rsidRDefault="00E22419" w:rsidP="0033646E">
      <w:pPr>
        <w:jc w:val="both"/>
        <w:rPr>
          <w:rFonts w:eastAsia="Calibri" w:cs="Arial"/>
          <w:color w:val="000000" w:themeColor="text1"/>
          <w:szCs w:val="20"/>
          <w:lang w:val="sl-SI"/>
        </w:rPr>
      </w:pPr>
      <w:r w:rsidRPr="00922943">
        <w:rPr>
          <w:rFonts w:eastAsia="Calibri" w:cs="Arial"/>
          <w:color w:val="000000" w:themeColor="text1"/>
          <w:szCs w:val="20"/>
          <w:lang w:val="sl-SI"/>
        </w:rPr>
        <w:t xml:space="preserve">Opredelitev </w:t>
      </w:r>
      <w:r w:rsidR="00B143B8">
        <w:rPr>
          <w:rFonts w:eastAsia="Calibri" w:cs="Arial"/>
          <w:color w:val="000000" w:themeColor="text1"/>
          <w:szCs w:val="20"/>
          <w:lang w:val="sl-SI"/>
        </w:rPr>
        <w:t>izraza</w:t>
      </w:r>
      <w:r w:rsidR="00B143B8" w:rsidRPr="00922943">
        <w:rPr>
          <w:rFonts w:eastAsia="Calibri" w:cs="Arial"/>
          <w:color w:val="000000" w:themeColor="text1"/>
          <w:szCs w:val="20"/>
          <w:lang w:val="sl-SI"/>
        </w:rPr>
        <w:t xml:space="preserve"> </w:t>
      </w:r>
      <w:r w:rsidRPr="00922943">
        <w:rPr>
          <w:rFonts w:eastAsia="Calibri" w:cs="Arial"/>
          <w:i/>
          <w:color w:val="000000" w:themeColor="text1"/>
          <w:szCs w:val="20"/>
          <w:lang w:val="sl-SI"/>
        </w:rPr>
        <w:t>kumulativni poseg v okolje</w:t>
      </w:r>
      <w:r w:rsidRPr="00922943">
        <w:rPr>
          <w:rFonts w:eastAsia="Calibri" w:cs="Arial"/>
          <w:color w:val="000000" w:themeColor="text1"/>
          <w:szCs w:val="20"/>
          <w:lang w:val="sl-SI"/>
        </w:rPr>
        <w:t xml:space="preserve"> je </w:t>
      </w:r>
      <w:r w:rsidR="00922943">
        <w:rPr>
          <w:rFonts w:eastAsia="Calibri" w:cs="Arial"/>
          <w:color w:val="000000" w:themeColor="text1"/>
          <w:szCs w:val="20"/>
          <w:lang w:val="sl-SI"/>
        </w:rPr>
        <w:t xml:space="preserve">na eni strani </w:t>
      </w:r>
      <w:r w:rsidRPr="00922943">
        <w:rPr>
          <w:rFonts w:eastAsia="Calibri" w:cs="Arial"/>
          <w:color w:val="000000" w:themeColor="text1"/>
          <w:szCs w:val="20"/>
          <w:lang w:val="sl-SI"/>
        </w:rPr>
        <w:t>potrebna zaradi jasno izraženega namena direktive ter na njej temelječe prakse Sodišča EU, da se preprečuje namerno ali nenamerno drobljenje posegov</w:t>
      </w:r>
      <w:r w:rsidR="00922943" w:rsidRPr="00922943">
        <w:rPr>
          <w:rFonts w:eastAsia="Calibri" w:cs="Arial"/>
          <w:color w:val="000000" w:themeColor="text1"/>
          <w:szCs w:val="20"/>
          <w:lang w:val="sl-SI"/>
        </w:rPr>
        <w:t>, s čimer bi se nosilec posega izognil presoji vplivov na okolje</w:t>
      </w:r>
      <w:r w:rsidR="003E60AC">
        <w:rPr>
          <w:rFonts w:eastAsia="Calibri" w:cs="Arial"/>
          <w:color w:val="000000" w:themeColor="text1"/>
          <w:szCs w:val="20"/>
          <w:lang w:val="sl-SI"/>
        </w:rPr>
        <w:t>. N</w:t>
      </w:r>
      <w:r w:rsidR="00922943" w:rsidRPr="00922943">
        <w:rPr>
          <w:rFonts w:eastAsia="Calibri" w:cs="Arial"/>
          <w:color w:val="000000" w:themeColor="text1"/>
          <w:szCs w:val="20"/>
          <w:lang w:val="sl-SI"/>
        </w:rPr>
        <w:t xml:space="preserve">a drugi strani pa </w:t>
      </w:r>
      <w:r w:rsidR="003E60AC">
        <w:rPr>
          <w:rFonts w:eastAsia="Calibri" w:cs="Arial"/>
          <w:color w:val="000000" w:themeColor="text1"/>
          <w:szCs w:val="20"/>
          <w:lang w:val="sl-SI"/>
        </w:rPr>
        <w:t>je ta opredelitev potrebna zaradi ureditve v dosedanjem četrtem odstavku 2. in četrtem odstavku 3. člena uredbe, za katero se je izkazalo, da je neskladna (čezmerna)</w:t>
      </w:r>
      <w:r w:rsidR="001316CA">
        <w:rPr>
          <w:rFonts w:eastAsia="Calibri" w:cs="Arial"/>
          <w:color w:val="000000" w:themeColor="text1"/>
          <w:szCs w:val="20"/>
          <w:lang w:val="sl-SI"/>
        </w:rPr>
        <w:t xml:space="preserve"> z zahtevami iz direktive</w:t>
      </w:r>
      <w:r w:rsidR="00922943" w:rsidRPr="00922943">
        <w:rPr>
          <w:rFonts w:eastAsia="Calibri" w:cs="Arial"/>
          <w:color w:val="000000" w:themeColor="text1"/>
          <w:szCs w:val="20"/>
          <w:lang w:val="sl-SI"/>
        </w:rPr>
        <w:t xml:space="preserve">. </w:t>
      </w:r>
      <w:r w:rsidR="00974D88" w:rsidRPr="00922943">
        <w:rPr>
          <w:rFonts w:eastAsia="Calibri" w:cs="Arial"/>
          <w:color w:val="000000" w:themeColor="text1"/>
          <w:szCs w:val="20"/>
          <w:lang w:val="sl-SI"/>
        </w:rPr>
        <w:t xml:space="preserve">Ureditev kumulativnega posega </w:t>
      </w:r>
      <w:r w:rsidR="00B143B8">
        <w:rPr>
          <w:rFonts w:eastAsia="Calibri" w:cs="Arial"/>
          <w:color w:val="000000" w:themeColor="text1"/>
          <w:szCs w:val="20"/>
          <w:lang w:val="sl-SI"/>
        </w:rPr>
        <w:t>drugače kot</w:t>
      </w:r>
      <w:r w:rsidR="00974D88" w:rsidRPr="00922943">
        <w:rPr>
          <w:rFonts w:eastAsia="Calibri" w:cs="Arial"/>
          <w:color w:val="000000" w:themeColor="text1"/>
          <w:szCs w:val="20"/>
          <w:lang w:val="sl-SI"/>
        </w:rPr>
        <w:t xml:space="preserve"> veljavn</w:t>
      </w:r>
      <w:r w:rsidR="00B143B8">
        <w:rPr>
          <w:rFonts w:eastAsia="Calibri" w:cs="Arial"/>
          <w:color w:val="000000" w:themeColor="text1"/>
          <w:szCs w:val="20"/>
          <w:lang w:val="sl-SI"/>
        </w:rPr>
        <w:t>a</w:t>
      </w:r>
      <w:r w:rsidR="00974D88" w:rsidRPr="00922943">
        <w:rPr>
          <w:rFonts w:eastAsia="Calibri" w:cs="Arial"/>
          <w:color w:val="000000" w:themeColor="text1"/>
          <w:szCs w:val="20"/>
          <w:lang w:val="sl-SI"/>
        </w:rPr>
        <w:t xml:space="preserve"> uredit</w:t>
      </w:r>
      <w:r w:rsidR="00B143B8">
        <w:rPr>
          <w:rFonts w:eastAsia="Calibri" w:cs="Arial"/>
          <w:color w:val="000000" w:themeColor="text1"/>
          <w:szCs w:val="20"/>
          <w:lang w:val="sl-SI"/>
        </w:rPr>
        <w:t>e</w:t>
      </w:r>
      <w:r w:rsidR="00974D88" w:rsidRPr="00922943">
        <w:rPr>
          <w:rFonts w:eastAsia="Calibri" w:cs="Arial"/>
          <w:color w:val="000000" w:themeColor="text1"/>
          <w:szCs w:val="20"/>
          <w:lang w:val="sl-SI"/>
        </w:rPr>
        <w:t xml:space="preserve">v poudarja, da je več </w:t>
      </w:r>
      <w:r w:rsidR="00922943" w:rsidRPr="00922943">
        <w:rPr>
          <w:rFonts w:eastAsia="Calibri" w:cs="Arial"/>
          <w:color w:val="000000" w:themeColor="text1"/>
          <w:szCs w:val="20"/>
          <w:lang w:val="sl-SI"/>
        </w:rPr>
        <w:t xml:space="preserve">manjših </w:t>
      </w:r>
      <w:r w:rsidR="00974D88" w:rsidRPr="00922943">
        <w:rPr>
          <w:rFonts w:eastAsia="Calibri" w:cs="Arial"/>
          <w:color w:val="000000" w:themeColor="text1"/>
          <w:szCs w:val="20"/>
          <w:lang w:val="sl-SI"/>
        </w:rPr>
        <w:t>posegov</w:t>
      </w:r>
      <w:r w:rsidR="0033646E">
        <w:rPr>
          <w:rFonts w:eastAsia="Calibri" w:cs="Arial"/>
          <w:color w:val="000000" w:themeColor="text1"/>
          <w:szCs w:val="20"/>
          <w:lang w:val="sl-SI"/>
        </w:rPr>
        <w:t xml:space="preserve"> iste vrste</w:t>
      </w:r>
      <w:r w:rsidR="00974D88" w:rsidRPr="00922943">
        <w:rPr>
          <w:rFonts w:eastAsia="Calibri" w:cs="Arial"/>
          <w:color w:val="000000" w:themeColor="text1"/>
          <w:szCs w:val="20"/>
          <w:lang w:val="sl-SI"/>
        </w:rPr>
        <w:t xml:space="preserve"> </w:t>
      </w:r>
      <w:r w:rsidR="002C09BF">
        <w:rPr>
          <w:rFonts w:eastAsia="Calibri" w:cs="Arial"/>
          <w:color w:val="000000" w:themeColor="text1"/>
          <w:szCs w:val="20"/>
          <w:lang w:val="sl-SI"/>
        </w:rPr>
        <w:t xml:space="preserve">(gre za posege iz iste točke, izjemoma, če so </w:t>
      </w:r>
      <w:r w:rsidR="00255E07">
        <w:rPr>
          <w:rFonts w:eastAsia="Calibri" w:cs="Arial"/>
          <w:color w:val="000000" w:themeColor="text1"/>
          <w:szCs w:val="20"/>
          <w:lang w:val="sl-SI"/>
        </w:rPr>
        <w:t>posegi v okolje tako razčlenjeni</w:t>
      </w:r>
      <w:r w:rsidR="002C09BF">
        <w:rPr>
          <w:rFonts w:eastAsia="Calibri" w:cs="Arial"/>
          <w:color w:val="000000" w:themeColor="text1"/>
          <w:szCs w:val="20"/>
          <w:lang w:val="sl-SI"/>
        </w:rPr>
        <w:t xml:space="preserve">, pa za posege iz istega poglavja priloge 1) </w:t>
      </w:r>
      <w:r w:rsidR="00974D88" w:rsidRPr="00922943">
        <w:rPr>
          <w:rFonts w:eastAsia="Calibri" w:cs="Arial"/>
          <w:color w:val="000000" w:themeColor="text1"/>
          <w:szCs w:val="20"/>
          <w:lang w:val="sl-SI"/>
        </w:rPr>
        <w:t>treba obravnavati kot celoto (kot kumulativni poseg), če so ti posegi funkcionalno</w:t>
      </w:r>
      <w:r w:rsidR="00922943" w:rsidRPr="00922943">
        <w:rPr>
          <w:rFonts w:eastAsia="Calibri" w:cs="Arial"/>
          <w:color w:val="000000" w:themeColor="text1"/>
          <w:szCs w:val="20"/>
          <w:lang w:val="sl-SI"/>
        </w:rPr>
        <w:t xml:space="preserve"> in ekonomsko povezani. Na funkcionalno povezanost posegov kažejo lokacijska, urbanistična ali vzročno-posledična (procesna) povezanost. Poleg funkcionalne povezanosti </w:t>
      </w:r>
      <w:r w:rsidR="00922943" w:rsidRPr="0033646E">
        <w:rPr>
          <w:rFonts w:eastAsia="Calibri" w:cs="Arial"/>
          <w:szCs w:val="20"/>
          <w:lang w:val="sl-SI"/>
        </w:rPr>
        <w:t>pa</w:t>
      </w:r>
      <w:r w:rsidR="00922943" w:rsidRPr="00922943">
        <w:rPr>
          <w:rFonts w:eastAsia="Calibri" w:cs="Arial"/>
          <w:color w:val="000000" w:themeColor="text1"/>
          <w:szCs w:val="20"/>
          <w:lang w:val="sl-SI"/>
        </w:rPr>
        <w:t xml:space="preserve"> mora biti izpolnjen tudi pogoj ekonomske povezanosti nosilcev posegov – podana je, če posege </w:t>
      </w:r>
      <w:r w:rsidR="00974D88" w:rsidRPr="00922943">
        <w:rPr>
          <w:rFonts w:eastAsia="Calibri" w:cs="Arial"/>
          <w:color w:val="000000" w:themeColor="text1"/>
          <w:szCs w:val="20"/>
          <w:lang w:val="sl-SI"/>
        </w:rPr>
        <w:t xml:space="preserve">izvaja ena oseba ali več </w:t>
      </w:r>
      <w:r w:rsidR="00922943" w:rsidRPr="00922943">
        <w:rPr>
          <w:rFonts w:eastAsia="Calibri" w:cs="Arial"/>
          <w:color w:val="000000" w:themeColor="text1"/>
          <w:szCs w:val="20"/>
          <w:lang w:val="sl-SI"/>
        </w:rPr>
        <w:t>oseb, ki so med seboj ekonomsko povezan</w:t>
      </w:r>
      <w:r w:rsidR="00B143B8">
        <w:rPr>
          <w:rFonts w:eastAsia="Calibri" w:cs="Arial"/>
          <w:color w:val="000000" w:themeColor="text1"/>
          <w:szCs w:val="20"/>
          <w:lang w:val="sl-SI"/>
        </w:rPr>
        <w:t>e</w:t>
      </w:r>
      <w:r w:rsidR="00922943" w:rsidRPr="00922943">
        <w:rPr>
          <w:rFonts w:eastAsia="Calibri" w:cs="Arial"/>
          <w:color w:val="000000" w:themeColor="text1"/>
          <w:szCs w:val="20"/>
          <w:lang w:val="sl-SI"/>
        </w:rPr>
        <w:t xml:space="preserve"> v smislu </w:t>
      </w:r>
      <w:r w:rsidR="003338CE">
        <w:rPr>
          <w:rFonts w:eastAsia="Calibri" w:cs="Arial"/>
          <w:color w:val="000000" w:themeColor="text1"/>
          <w:szCs w:val="20"/>
          <w:lang w:val="sl-SI"/>
        </w:rPr>
        <w:t>opredelitve</w:t>
      </w:r>
      <w:r w:rsidR="001316CA">
        <w:rPr>
          <w:rFonts w:eastAsia="Calibri" w:cs="Arial"/>
          <w:color w:val="000000" w:themeColor="text1"/>
          <w:szCs w:val="20"/>
          <w:lang w:val="sl-SI"/>
        </w:rPr>
        <w:t xml:space="preserve"> </w:t>
      </w:r>
      <w:r w:rsidR="00922943" w:rsidRPr="00922943">
        <w:rPr>
          <w:rFonts w:eastAsia="Calibri" w:cs="Arial"/>
          <w:color w:val="000000" w:themeColor="text1"/>
          <w:szCs w:val="20"/>
          <w:lang w:val="sl-SI"/>
        </w:rPr>
        <w:t>povezanih gospodarskih družb</w:t>
      </w:r>
      <w:r w:rsidR="00974D88" w:rsidRPr="00922943">
        <w:rPr>
          <w:rFonts w:eastAsia="Calibri" w:cs="Arial"/>
          <w:color w:val="000000" w:themeColor="text1"/>
          <w:szCs w:val="20"/>
          <w:lang w:val="sl-SI"/>
        </w:rPr>
        <w:t>.</w:t>
      </w:r>
    </w:p>
    <w:p w:rsidR="00E22419" w:rsidRPr="00922943" w:rsidRDefault="00E22419" w:rsidP="00EA6A74">
      <w:pPr>
        <w:jc w:val="both"/>
        <w:rPr>
          <w:rFonts w:eastAsia="Calibri" w:cs="Arial"/>
          <w:color w:val="FF0000"/>
          <w:szCs w:val="20"/>
          <w:lang w:val="sl-SI"/>
        </w:rPr>
      </w:pPr>
    </w:p>
    <w:p w:rsidR="00F5001A" w:rsidRDefault="00F5001A" w:rsidP="00EA6A74">
      <w:pPr>
        <w:jc w:val="both"/>
        <w:rPr>
          <w:rFonts w:eastAsia="Calibri" w:cs="Arial"/>
          <w:szCs w:val="20"/>
          <w:lang w:val="sl-SI"/>
        </w:rPr>
      </w:pPr>
    </w:p>
    <w:p w:rsidR="00554406" w:rsidRDefault="00F5001A" w:rsidP="00EA6A74">
      <w:pPr>
        <w:jc w:val="both"/>
        <w:rPr>
          <w:rFonts w:eastAsia="Calibri" w:cs="Arial"/>
          <w:szCs w:val="20"/>
          <w:lang w:val="sl-SI"/>
        </w:rPr>
      </w:pPr>
      <w:r>
        <w:rPr>
          <w:rFonts w:eastAsia="Calibri" w:cs="Arial"/>
          <w:szCs w:val="20"/>
          <w:lang w:val="sl-SI"/>
        </w:rPr>
        <w:t>K 2. členu</w:t>
      </w:r>
    </w:p>
    <w:p w:rsidR="00F5001A" w:rsidRDefault="00F5001A" w:rsidP="00EA6A74">
      <w:pPr>
        <w:jc w:val="both"/>
        <w:rPr>
          <w:rFonts w:eastAsia="Calibri" w:cs="Arial"/>
          <w:szCs w:val="20"/>
          <w:lang w:val="sl-SI"/>
        </w:rPr>
      </w:pPr>
    </w:p>
    <w:p w:rsidR="00F5001A" w:rsidRDefault="00F5001A" w:rsidP="00EA6A74">
      <w:pPr>
        <w:jc w:val="both"/>
        <w:rPr>
          <w:rFonts w:eastAsia="Calibri" w:cs="Arial"/>
          <w:szCs w:val="20"/>
          <w:lang w:val="sl-SI"/>
        </w:rPr>
      </w:pPr>
      <w:r>
        <w:rPr>
          <w:rFonts w:eastAsia="Calibri" w:cs="Arial"/>
          <w:szCs w:val="20"/>
          <w:lang w:val="sl-SI"/>
        </w:rPr>
        <w:t xml:space="preserve">V 2. členu uredbe se dikcija drugega odstavka usklajuje z novo opredelitvijo </w:t>
      </w:r>
      <w:r w:rsidR="00B143B8">
        <w:rPr>
          <w:rFonts w:eastAsia="Calibri" w:cs="Arial"/>
          <w:szCs w:val="20"/>
          <w:lang w:val="sl-SI"/>
        </w:rPr>
        <w:t xml:space="preserve">izraza </w:t>
      </w:r>
      <w:r w:rsidRPr="00F5001A">
        <w:rPr>
          <w:rFonts w:eastAsia="Calibri" w:cs="Arial"/>
          <w:i/>
          <w:szCs w:val="20"/>
          <w:lang w:val="sl-SI"/>
        </w:rPr>
        <w:t>sprememba posega v okolje</w:t>
      </w:r>
      <w:r>
        <w:rPr>
          <w:rFonts w:eastAsia="Calibri" w:cs="Arial"/>
          <w:szCs w:val="20"/>
          <w:lang w:val="sl-SI"/>
        </w:rPr>
        <w:t xml:space="preserve"> </w:t>
      </w:r>
      <w:r w:rsidR="006C53F9">
        <w:rPr>
          <w:rFonts w:eastAsia="Calibri" w:cs="Arial"/>
          <w:szCs w:val="20"/>
          <w:lang w:val="sl-SI"/>
        </w:rPr>
        <w:t xml:space="preserve">– črtano besedilo </w:t>
      </w:r>
      <w:r w:rsidR="006C53F9" w:rsidRPr="006C53F9">
        <w:rPr>
          <w:rFonts w:eastAsia="Calibri" w:cs="Arial"/>
          <w:lang w:val="sl-SI"/>
        </w:rPr>
        <w:t>»</w:t>
      </w:r>
      <w:r w:rsidR="006C53F9" w:rsidRPr="006C53F9">
        <w:rPr>
          <w:rFonts w:cs="Arial"/>
          <w:lang w:val="sl-SI"/>
        </w:rPr>
        <w:t xml:space="preserve">, ki je v skladu s predpisi že dovoljen, se izvaja ali je že </w:t>
      </w:r>
      <w:r w:rsidR="006C53F9" w:rsidRPr="006C53F9">
        <w:rPr>
          <w:rFonts w:cs="Arial"/>
          <w:lang w:val="sl-SI"/>
        </w:rPr>
        <w:lastRenderedPageBreak/>
        <w:t>izveden, in«</w:t>
      </w:r>
      <w:r w:rsidR="006C53F9">
        <w:rPr>
          <w:rFonts w:cs="Arial"/>
          <w:lang w:val="sl-SI"/>
        </w:rPr>
        <w:t xml:space="preserve"> vsebuje že opredelitev izraza </w:t>
      </w:r>
      <w:proofErr w:type="spellStart"/>
      <w:r w:rsidR="006C53F9" w:rsidRPr="006C53F9">
        <w:rPr>
          <w:rFonts w:cs="Arial"/>
          <w:i/>
          <w:lang w:val="sl-SI"/>
        </w:rPr>
        <w:t>prememba</w:t>
      </w:r>
      <w:proofErr w:type="spellEnd"/>
      <w:r w:rsidR="006C53F9" w:rsidRPr="006C53F9">
        <w:rPr>
          <w:rFonts w:cs="Arial"/>
          <w:i/>
          <w:lang w:val="sl-SI"/>
        </w:rPr>
        <w:t xml:space="preserve"> posega v okolje</w:t>
      </w:r>
      <w:r w:rsidR="006C53F9">
        <w:rPr>
          <w:rFonts w:cs="Arial"/>
          <w:lang w:val="sl-SI"/>
        </w:rPr>
        <w:t>, zato je na tem mestu odveč.</w:t>
      </w:r>
    </w:p>
    <w:p w:rsidR="00F5001A" w:rsidRDefault="00F5001A" w:rsidP="00EA6A74">
      <w:pPr>
        <w:jc w:val="both"/>
        <w:rPr>
          <w:rFonts w:eastAsia="Calibri" w:cs="Arial"/>
          <w:szCs w:val="20"/>
          <w:lang w:val="sl-SI"/>
        </w:rPr>
      </w:pPr>
    </w:p>
    <w:p w:rsidR="00F5001A" w:rsidRPr="00922943" w:rsidRDefault="00F5001A" w:rsidP="00EA6A74">
      <w:pPr>
        <w:jc w:val="both"/>
        <w:rPr>
          <w:rFonts w:eastAsia="Calibri" w:cs="Arial"/>
          <w:szCs w:val="20"/>
          <w:lang w:val="sl-SI"/>
        </w:rPr>
      </w:pPr>
      <w:r>
        <w:rPr>
          <w:rFonts w:eastAsia="Calibri" w:cs="Arial"/>
          <w:szCs w:val="20"/>
          <w:lang w:val="sl-SI"/>
        </w:rPr>
        <w:t xml:space="preserve">Tretji odstavek se črta, ker je glede na opredelitev </w:t>
      </w:r>
      <w:r w:rsidR="00495F40">
        <w:rPr>
          <w:rFonts w:eastAsia="Calibri" w:cs="Arial"/>
          <w:szCs w:val="20"/>
          <w:lang w:val="sl-SI"/>
        </w:rPr>
        <w:t xml:space="preserve">izraza </w:t>
      </w:r>
      <w:r w:rsidRPr="00F5001A">
        <w:rPr>
          <w:rFonts w:eastAsia="Calibri" w:cs="Arial"/>
          <w:i/>
          <w:szCs w:val="20"/>
          <w:lang w:val="sl-SI"/>
        </w:rPr>
        <w:t>sprememba posega v okolje</w:t>
      </w:r>
      <w:r>
        <w:rPr>
          <w:rFonts w:eastAsia="Calibri" w:cs="Arial"/>
          <w:szCs w:val="20"/>
          <w:lang w:val="sl-SI"/>
        </w:rPr>
        <w:t xml:space="preserve"> odveč. Četrti odstavek je nadomeščen z ureditvijo v novem </w:t>
      </w:r>
      <w:proofErr w:type="spellStart"/>
      <w:r>
        <w:rPr>
          <w:rFonts w:eastAsia="Calibri" w:cs="Arial"/>
          <w:szCs w:val="20"/>
          <w:lang w:val="sl-SI"/>
        </w:rPr>
        <w:t>3.a</w:t>
      </w:r>
      <w:proofErr w:type="spellEnd"/>
      <w:r>
        <w:rPr>
          <w:rFonts w:eastAsia="Calibri" w:cs="Arial"/>
          <w:szCs w:val="20"/>
          <w:lang w:val="sl-SI"/>
        </w:rPr>
        <w:t xml:space="preserve"> členu.</w:t>
      </w:r>
    </w:p>
    <w:p w:rsidR="00276442" w:rsidRPr="00922943" w:rsidRDefault="00276442" w:rsidP="00EA6A74">
      <w:pPr>
        <w:jc w:val="both"/>
        <w:rPr>
          <w:rFonts w:eastAsia="Calibri" w:cs="Arial"/>
          <w:szCs w:val="20"/>
          <w:lang w:val="sl-SI"/>
        </w:rPr>
      </w:pPr>
    </w:p>
    <w:p w:rsidR="00F5001A" w:rsidRDefault="00F5001A" w:rsidP="00EA6A74">
      <w:pPr>
        <w:jc w:val="both"/>
        <w:rPr>
          <w:rFonts w:eastAsia="Calibri" w:cs="Arial"/>
          <w:szCs w:val="20"/>
          <w:lang w:val="sl-SI"/>
        </w:rPr>
      </w:pPr>
    </w:p>
    <w:p w:rsidR="00276442" w:rsidRDefault="00F5001A" w:rsidP="00EA6A74">
      <w:pPr>
        <w:jc w:val="both"/>
        <w:rPr>
          <w:rFonts w:eastAsia="Calibri" w:cs="Arial"/>
          <w:szCs w:val="20"/>
          <w:lang w:val="sl-SI"/>
        </w:rPr>
      </w:pPr>
      <w:r>
        <w:rPr>
          <w:rFonts w:eastAsia="Calibri" w:cs="Arial"/>
          <w:szCs w:val="20"/>
          <w:lang w:val="sl-SI"/>
        </w:rPr>
        <w:t>K 3. členu</w:t>
      </w:r>
    </w:p>
    <w:p w:rsidR="00F5001A" w:rsidRDefault="00F5001A" w:rsidP="00EA6A74">
      <w:pPr>
        <w:jc w:val="both"/>
        <w:rPr>
          <w:rFonts w:eastAsia="Calibri" w:cs="Arial"/>
          <w:szCs w:val="20"/>
          <w:lang w:val="sl-SI"/>
        </w:rPr>
      </w:pPr>
    </w:p>
    <w:p w:rsidR="00F5001A" w:rsidRDefault="003757D8" w:rsidP="00EA6A74">
      <w:pPr>
        <w:jc w:val="both"/>
        <w:rPr>
          <w:rFonts w:eastAsia="Calibri" w:cs="Arial"/>
          <w:szCs w:val="20"/>
          <w:lang w:val="sl-SI"/>
        </w:rPr>
      </w:pPr>
      <w:r>
        <w:rPr>
          <w:rFonts w:eastAsia="Calibri" w:cs="Arial"/>
          <w:szCs w:val="20"/>
          <w:lang w:val="sl-SI"/>
        </w:rPr>
        <w:t>V prvem odstavku uredbe se odpravlja napačen zapis.</w:t>
      </w:r>
    </w:p>
    <w:p w:rsidR="003757D8" w:rsidRDefault="003757D8" w:rsidP="00EA6A74">
      <w:pPr>
        <w:jc w:val="both"/>
        <w:rPr>
          <w:rFonts w:eastAsia="Calibri" w:cs="Arial"/>
          <w:szCs w:val="20"/>
          <w:lang w:val="sl-SI"/>
        </w:rPr>
      </w:pPr>
      <w:r>
        <w:rPr>
          <w:rFonts w:eastAsia="Calibri" w:cs="Arial"/>
          <w:szCs w:val="20"/>
          <w:lang w:val="sl-SI"/>
        </w:rPr>
        <w:t xml:space="preserve">V drugem odstavku uredbe je v skladu z opredelitvijo </w:t>
      </w:r>
      <w:r w:rsidR="00495F40">
        <w:rPr>
          <w:rFonts w:eastAsia="Calibri" w:cs="Arial"/>
          <w:szCs w:val="20"/>
          <w:lang w:val="sl-SI"/>
        </w:rPr>
        <w:t xml:space="preserve">izraza </w:t>
      </w:r>
      <w:r w:rsidRPr="003757D8">
        <w:rPr>
          <w:rFonts w:eastAsia="Calibri" w:cs="Arial"/>
          <w:i/>
          <w:szCs w:val="20"/>
          <w:lang w:val="sl-SI"/>
        </w:rPr>
        <w:t>sprememba posega v okolje</w:t>
      </w:r>
      <w:r>
        <w:rPr>
          <w:rFonts w:eastAsia="Calibri" w:cs="Arial"/>
          <w:szCs w:val="20"/>
          <w:lang w:val="sl-SI"/>
        </w:rPr>
        <w:t xml:space="preserve"> </w:t>
      </w:r>
      <w:r w:rsidR="00F866E8" w:rsidRPr="00F866E8">
        <w:rPr>
          <w:rFonts w:eastAsia="Calibri" w:cs="Arial"/>
          <w:szCs w:val="20"/>
          <w:lang w:val="sl-SI"/>
        </w:rPr>
        <w:t xml:space="preserve">(v </w:t>
      </w:r>
      <w:proofErr w:type="spellStart"/>
      <w:r w:rsidR="00F866E8" w:rsidRPr="00F866E8">
        <w:rPr>
          <w:rFonts w:eastAsia="Calibri" w:cs="Arial"/>
          <w:szCs w:val="20"/>
          <w:lang w:val="sl-SI"/>
        </w:rPr>
        <w:t>1.a</w:t>
      </w:r>
      <w:proofErr w:type="spellEnd"/>
      <w:r w:rsidR="00F866E8" w:rsidRPr="00F866E8">
        <w:rPr>
          <w:rFonts w:eastAsia="Calibri" w:cs="Arial"/>
          <w:szCs w:val="20"/>
          <w:lang w:val="sl-SI"/>
        </w:rPr>
        <w:t xml:space="preserve"> členu)</w:t>
      </w:r>
      <w:r w:rsidR="00F866E8">
        <w:rPr>
          <w:rFonts w:eastAsia="Calibri" w:cs="Arial"/>
          <w:i/>
          <w:szCs w:val="20"/>
          <w:lang w:val="sl-SI"/>
        </w:rPr>
        <w:t xml:space="preserve"> </w:t>
      </w:r>
      <w:r>
        <w:rPr>
          <w:rFonts w:eastAsia="Calibri" w:cs="Arial"/>
          <w:szCs w:val="20"/>
          <w:lang w:val="sl-SI"/>
        </w:rPr>
        <w:t xml:space="preserve">na novo določena obveznost predhodnega postopka za spremembe tistih posegov v okolje, ki so sicer predmet obvezne presoje vplivov na okolje. V tretjem odstavku pa je v skladu z opredelitvijo </w:t>
      </w:r>
      <w:r w:rsidRPr="003757D8">
        <w:rPr>
          <w:rFonts w:eastAsia="Calibri" w:cs="Arial"/>
          <w:i/>
          <w:szCs w:val="20"/>
          <w:lang w:val="sl-SI"/>
        </w:rPr>
        <w:t>sprememb</w:t>
      </w:r>
      <w:r w:rsidR="00495F40">
        <w:rPr>
          <w:rFonts w:eastAsia="Calibri" w:cs="Arial"/>
          <w:i/>
          <w:szCs w:val="20"/>
          <w:lang w:val="sl-SI"/>
        </w:rPr>
        <w:t>e</w:t>
      </w:r>
      <w:r w:rsidRPr="003757D8">
        <w:rPr>
          <w:rFonts w:eastAsia="Calibri" w:cs="Arial"/>
          <w:i/>
          <w:szCs w:val="20"/>
          <w:lang w:val="sl-SI"/>
        </w:rPr>
        <w:t xml:space="preserve"> posega v okolje</w:t>
      </w:r>
      <w:r>
        <w:rPr>
          <w:rFonts w:eastAsia="Calibri" w:cs="Arial"/>
          <w:szCs w:val="20"/>
          <w:lang w:val="sl-SI"/>
        </w:rPr>
        <w:t xml:space="preserve"> </w:t>
      </w:r>
      <w:r w:rsidR="00F866E8" w:rsidRPr="00F866E8">
        <w:rPr>
          <w:rFonts w:eastAsia="Calibri" w:cs="Arial"/>
          <w:szCs w:val="20"/>
          <w:lang w:val="sl-SI"/>
        </w:rPr>
        <w:t xml:space="preserve">(v </w:t>
      </w:r>
      <w:proofErr w:type="spellStart"/>
      <w:r w:rsidR="00F866E8" w:rsidRPr="00F866E8">
        <w:rPr>
          <w:rFonts w:eastAsia="Calibri" w:cs="Arial"/>
          <w:szCs w:val="20"/>
          <w:lang w:val="sl-SI"/>
        </w:rPr>
        <w:t>1.a</w:t>
      </w:r>
      <w:proofErr w:type="spellEnd"/>
      <w:r w:rsidR="00F866E8" w:rsidRPr="00F866E8">
        <w:rPr>
          <w:rFonts w:eastAsia="Calibri" w:cs="Arial"/>
          <w:szCs w:val="20"/>
          <w:lang w:val="sl-SI"/>
        </w:rPr>
        <w:t xml:space="preserve"> členu)</w:t>
      </w:r>
      <w:r w:rsidR="00F866E8">
        <w:rPr>
          <w:rFonts w:eastAsia="Calibri" w:cs="Arial"/>
          <w:i/>
          <w:szCs w:val="20"/>
          <w:lang w:val="sl-SI"/>
        </w:rPr>
        <w:t xml:space="preserve"> </w:t>
      </w:r>
      <w:r>
        <w:rPr>
          <w:rFonts w:eastAsia="Calibri" w:cs="Arial"/>
          <w:szCs w:val="20"/>
          <w:lang w:val="sl-SI"/>
        </w:rPr>
        <w:t>na novo določena obveznost predhodnega postopka za spremembe tistih posegov v okolje, ki so sicer predmet predhodnega postopka. S spremenjenim četrtim odstavkom uredbe je na novo določena obveznost predhodnega postopka za spremembe tistih posegov v okolje, ki v prilogi 1 nimajo določenega praga.</w:t>
      </w:r>
    </w:p>
    <w:p w:rsidR="002F795D" w:rsidRDefault="002E2A0C" w:rsidP="00EA6A74">
      <w:pPr>
        <w:jc w:val="both"/>
        <w:rPr>
          <w:rFonts w:eastAsia="Calibri" w:cs="Arial"/>
          <w:szCs w:val="20"/>
          <w:lang w:val="sl-SI"/>
        </w:rPr>
      </w:pPr>
      <w:r>
        <w:rPr>
          <w:rFonts w:eastAsia="Calibri" w:cs="Arial"/>
          <w:szCs w:val="20"/>
          <w:lang w:val="sl-SI"/>
        </w:rPr>
        <w:t>Peti odstavek ostaja nespremenjen.</w:t>
      </w:r>
    </w:p>
    <w:p w:rsidR="002F795D" w:rsidRDefault="002F795D" w:rsidP="00EA6A74">
      <w:pPr>
        <w:jc w:val="both"/>
        <w:rPr>
          <w:rFonts w:cs="Arial"/>
          <w:szCs w:val="20"/>
          <w:lang w:val="sl-SI"/>
        </w:rPr>
      </w:pPr>
      <w:r>
        <w:rPr>
          <w:rFonts w:cs="Arial"/>
          <w:szCs w:val="20"/>
          <w:lang w:val="sl-SI"/>
        </w:rPr>
        <w:t xml:space="preserve">V sklepu, s katerim bo pristojni organ zavrgel zahtevo za predhodni postopek, ker ne bo šlo za poseg v okolje ali spremembo posega v okolje iz tega člena, bo lahko utemeljilo </w:t>
      </w:r>
      <w:r w:rsidR="002C09BF">
        <w:rPr>
          <w:rFonts w:cs="Arial"/>
          <w:szCs w:val="20"/>
          <w:lang w:val="sl-SI"/>
        </w:rPr>
        <w:t xml:space="preserve">tudi </w:t>
      </w:r>
      <w:r>
        <w:rPr>
          <w:rFonts w:cs="Arial"/>
          <w:szCs w:val="20"/>
          <w:lang w:val="sl-SI"/>
        </w:rPr>
        <w:t xml:space="preserve">svojo oceno, </w:t>
      </w:r>
      <w:r w:rsidR="002C09BF">
        <w:rPr>
          <w:rFonts w:cs="Arial"/>
          <w:szCs w:val="20"/>
          <w:lang w:val="sl-SI"/>
        </w:rPr>
        <w:t xml:space="preserve">zaradi katere </w:t>
      </w:r>
      <w:r w:rsidRPr="00162B78">
        <w:rPr>
          <w:rFonts w:cs="Arial"/>
          <w:szCs w:val="20"/>
          <w:lang w:val="sl-SI"/>
        </w:rPr>
        <w:t>nameravanega posega v okolje ali njegove spremembe n</w:t>
      </w:r>
      <w:r w:rsidR="002C09BF">
        <w:rPr>
          <w:rFonts w:cs="Arial"/>
          <w:szCs w:val="20"/>
          <w:lang w:val="sl-SI"/>
        </w:rPr>
        <w:t>e šteje kot taka, da bi bilo mogoče pričakovati pomembne vplive</w:t>
      </w:r>
      <w:r w:rsidRPr="00162B78">
        <w:rPr>
          <w:rFonts w:cs="Arial"/>
          <w:szCs w:val="20"/>
          <w:lang w:val="sl-SI"/>
        </w:rPr>
        <w:t xml:space="preserve"> na</w:t>
      </w:r>
      <w:r w:rsidR="002C09BF">
        <w:rPr>
          <w:rFonts w:cs="Arial"/>
          <w:szCs w:val="20"/>
          <w:lang w:val="sl-SI"/>
        </w:rPr>
        <w:t xml:space="preserve"> okolje ali njihovega pomembno povečanje. To bo v povezavi s pojmom </w:t>
      </w:r>
      <w:r w:rsidR="002C09BF" w:rsidRPr="002C09BF">
        <w:rPr>
          <w:rFonts w:cs="Arial"/>
          <w:i/>
          <w:szCs w:val="20"/>
          <w:lang w:val="sl-SI"/>
        </w:rPr>
        <w:t>bistvena lastnost</w:t>
      </w:r>
      <w:r w:rsidR="002C09BF">
        <w:rPr>
          <w:rFonts w:cs="Arial"/>
          <w:szCs w:val="20"/>
          <w:lang w:val="sl-SI"/>
        </w:rPr>
        <w:t xml:space="preserve"> storil </w:t>
      </w:r>
      <w:r>
        <w:rPr>
          <w:rFonts w:cs="Arial"/>
          <w:szCs w:val="20"/>
          <w:lang w:val="sl-SI"/>
        </w:rPr>
        <w:t xml:space="preserve">zlasti v primerih, kjer </w:t>
      </w:r>
      <w:r w:rsidR="00D714CC">
        <w:rPr>
          <w:rFonts w:cs="Arial"/>
          <w:szCs w:val="20"/>
          <w:lang w:val="sl-SI"/>
        </w:rPr>
        <w:t>poseg v okolje v prilogi nima opredeljenega praga, ali pa ta ni izražen z zmogljivostjo.</w:t>
      </w:r>
    </w:p>
    <w:p w:rsidR="00F866E8" w:rsidRDefault="00F866E8" w:rsidP="00EA6A74">
      <w:pPr>
        <w:jc w:val="both"/>
        <w:rPr>
          <w:rFonts w:eastAsia="Calibri" w:cs="Arial"/>
          <w:szCs w:val="20"/>
          <w:lang w:val="sl-SI"/>
        </w:rPr>
      </w:pPr>
    </w:p>
    <w:p w:rsidR="00B14851" w:rsidRDefault="00B14851" w:rsidP="00EA6A74">
      <w:pPr>
        <w:jc w:val="both"/>
        <w:rPr>
          <w:rFonts w:eastAsia="Calibri" w:cs="Arial"/>
          <w:szCs w:val="20"/>
          <w:lang w:val="sl-SI"/>
        </w:rPr>
      </w:pPr>
    </w:p>
    <w:p w:rsidR="00F866E8" w:rsidRDefault="00F866E8" w:rsidP="00EA6A74">
      <w:pPr>
        <w:jc w:val="both"/>
        <w:rPr>
          <w:rFonts w:eastAsia="Calibri" w:cs="Arial"/>
          <w:szCs w:val="20"/>
          <w:lang w:val="sl-SI"/>
        </w:rPr>
      </w:pPr>
      <w:r>
        <w:rPr>
          <w:rFonts w:eastAsia="Calibri" w:cs="Arial"/>
          <w:szCs w:val="20"/>
          <w:lang w:val="sl-SI"/>
        </w:rPr>
        <w:t>K 4. členu</w:t>
      </w:r>
    </w:p>
    <w:p w:rsidR="00F866E8" w:rsidRDefault="00F866E8" w:rsidP="00EA6A74">
      <w:pPr>
        <w:jc w:val="both"/>
        <w:rPr>
          <w:rFonts w:eastAsia="Calibri" w:cs="Arial"/>
          <w:szCs w:val="20"/>
          <w:lang w:val="sl-SI"/>
        </w:rPr>
      </w:pPr>
    </w:p>
    <w:p w:rsidR="00F866E8" w:rsidRDefault="00F866E8" w:rsidP="00EA6A74">
      <w:pPr>
        <w:jc w:val="both"/>
        <w:rPr>
          <w:rFonts w:eastAsia="Calibri" w:cs="Arial"/>
          <w:szCs w:val="20"/>
          <w:lang w:val="sl-SI"/>
        </w:rPr>
      </w:pPr>
      <w:r>
        <w:rPr>
          <w:rFonts w:eastAsia="Calibri" w:cs="Arial"/>
          <w:szCs w:val="20"/>
          <w:lang w:val="sl-SI"/>
        </w:rPr>
        <w:t xml:space="preserve">Uredba se dopolnjuje z novim </w:t>
      </w:r>
      <w:proofErr w:type="spellStart"/>
      <w:r>
        <w:rPr>
          <w:rFonts w:eastAsia="Calibri" w:cs="Arial"/>
          <w:szCs w:val="20"/>
          <w:lang w:val="sl-SI"/>
        </w:rPr>
        <w:t>3.a</w:t>
      </w:r>
      <w:proofErr w:type="spellEnd"/>
      <w:r>
        <w:rPr>
          <w:rFonts w:eastAsia="Calibri" w:cs="Arial"/>
          <w:szCs w:val="20"/>
          <w:lang w:val="sl-SI"/>
        </w:rPr>
        <w:t xml:space="preserve"> členom, namenjen</w:t>
      </w:r>
      <w:r w:rsidR="00182092">
        <w:rPr>
          <w:rFonts w:eastAsia="Calibri" w:cs="Arial"/>
          <w:szCs w:val="20"/>
          <w:lang w:val="sl-SI"/>
        </w:rPr>
        <w:t>im</w:t>
      </w:r>
      <w:r>
        <w:rPr>
          <w:rFonts w:eastAsia="Calibri" w:cs="Arial"/>
          <w:szCs w:val="20"/>
          <w:lang w:val="sl-SI"/>
        </w:rPr>
        <w:t xml:space="preserve"> obravnavi kumulativnih posegov v okolje. V skladu z opredelitvijo </w:t>
      </w:r>
      <w:r w:rsidR="00182092">
        <w:rPr>
          <w:rFonts w:eastAsia="Calibri" w:cs="Arial"/>
          <w:szCs w:val="20"/>
          <w:lang w:val="sl-SI"/>
        </w:rPr>
        <w:t xml:space="preserve">izraza </w:t>
      </w:r>
      <w:r>
        <w:rPr>
          <w:rFonts w:eastAsia="Calibri" w:cs="Arial"/>
          <w:i/>
          <w:szCs w:val="20"/>
          <w:lang w:val="sl-SI"/>
        </w:rPr>
        <w:t xml:space="preserve">kumulativni poseg v okolje </w:t>
      </w:r>
      <w:r w:rsidRPr="00F866E8">
        <w:rPr>
          <w:rFonts w:eastAsia="Calibri" w:cs="Arial"/>
          <w:szCs w:val="20"/>
          <w:lang w:val="sl-SI"/>
        </w:rPr>
        <w:t xml:space="preserve">(v </w:t>
      </w:r>
      <w:proofErr w:type="spellStart"/>
      <w:r w:rsidRPr="00F866E8">
        <w:rPr>
          <w:rFonts w:eastAsia="Calibri" w:cs="Arial"/>
          <w:szCs w:val="20"/>
          <w:lang w:val="sl-SI"/>
        </w:rPr>
        <w:t>1.a</w:t>
      </w:r>
      <w:proofErr w:type="spellEnd"/>
      <w:r w:rsidRPr="00F866E8">
        <w:rPr>
          <w:rFonts w:eastAsia="Calibri" w:cs="Arial"/>
          <w:szCs w:val="20"/>
          <w:lang w:val="sl-SI"/>
        </w:rPr>
        <w:t xml:space="preserve"> členu)</w:t>
      </w:r>
      <w:r w:rsidR="0033646E">
        <w:rPr>
          <w:rFonts w:eastAsia="Calibri" w:cs="Arial"/>
          <w:szCs w:val="20"/>
          <w:lang w:val="sl-SI"/>
        </w:rPr>
        <w:t xml:space="preserve"> se</w:t>
      </w:r>
      <w:r>
        <w:rPr>
          <w:rFonts w:eastAsia="Calibri" w:cs="Arial"/>
          <w:i/>
          <w:szCs w:val="20"/>
          <w:lang w:val="sl-SI"/>
        </w:rPr>
        <w:t xml:space="preserve"> </w:t>
      </w:r>
      <w:r>
        <w:rPr>
          <w:rFonts w:eastAsia="Calibri" w:cs="Arial"/>
          <w:szCs w:val="20"/>
          <w:lang w:val="sl-SI"/>
        </w:rPr>
        <w:t>na novo določa obveznost predhodnega postopka za</w:t>
      </w:r>
      <w:r w:rsidR="0033646E">
        <w:rPr>
          <w:rFonts w:eastAsia="Calibri" w:cs="Arial"/>
          <w:szCs w:val="20"/>
          <w:lang w:val="sl-SI"/>
        </w:rPr>
        <w:t xml:space="preserve"> posege v okolje, ki tvorijo kumulativni poseg v okolje, če preseže višino pragu za predhodni postopek (ali njen večkratnik), ki je za to vrsto posega v okolje določen v prilogi 1</w:t>
      </w:r>
      <w:r w:rsidR="00A537B7">
        <w:rPr>
          <w:rFonts w:eastAsia="Calibri" w:cs="Arial"/>
          <w:szCs w:val="20"/>
          <w:lang w:val="sl-SI"/>
        </w:rPr>
        <w:t>;</w:t>
      </w:r>
      <w:r w:rsidR="0033646E">
        <w:rPr>
          <w:rFonts w:eastAsia="Calibri" w:cs="Arial"/>
          <w:szCs w:val="20"/>
          <w:lang w:val="sl-SI"/>
        </w:rPr>
        <w:t xml:space="preserve"> v drugem odstavku pa </w:t>
      </w:r>
      <w:r w:rsidR="00A21CBE">
        <w:rPr>
          <w:rFonts w:eastAsia="Calibri" w:cs="Arial"/>
          <w:szCs w:val="20"/>
          <w:lang w:val="sl-SI"/>
        </w:rPr>
        <w:t xml:space="preserve">se določa </w:t>
      </w:r>
      <w:r w:rsidR="0033646E">
        <w:rPr>
          <w:rFonts w:eastAsia="Calibri" w:cs="Arial"/>
          <w:szCs w:val="20"/>
          <w:lang w:val="sl-SI"/>
        </w:rPr>
        <w:t>obveznost presoje vplivov na okolje</w:t>
      </w:r>
      <w:r w:rsidR="00A21CBE">
        <w:rPr>
          <w:rFonts w:eastAsia="Calibri" w:cs="Arial"/>
          <w:szCs w:val="20"/>
          <w:lang w:val="sl-SI"/>
        </w:rPr>
        <w:t xml:space="preserve"> za posege v okolje, ki tvorijo kumulativni poseg v okolje</w:t>
      </w:r>
      <w:r w:rsidR="0033646E">
        <w:rPr>
          <w:rFonts w:eastAsia="Calibri" w:cs="Arial"/>
          <w:szCs w:val="20"/>
          <w:lang w:val="sl-SI"/>
        </w:rPr>
        <w:t>, če preseže višino pragu za presojo vplivov na okolje</w:t>
      </w:r>
      <w:r>
        <w:rPr>
          <w:rFonts w:eastAsia="Calibri" w:cs="Arial"/>
          <w:szCs w:val="20"/>
          <w:lang w:val="sl-SI"/>
        </w:rPr>
        <w:t>.</w:t>
      </w:r>
    </w:p>
    <w:p w:rsidR="00F5001A" w:rsidRDefault="00F5001A" w:rsidP="00EA6A74">
      <w:pPr>
        <w:jc w:val="both"/>
        <w:rPr>
          <w:rFonts w:eastAsia="Calibri" w:cs="Arial"/>
          <w:szCs w:val="20"/>
          <w:lang w:val="sl-SI"/>
        </w:rPr>
      </w:pPr>
    </w:p>
    <w:p w:rsidR="0033646E" w:rsidRDefault="0033646E" w:rsidP="00EA6A74">
      <w:pPr>
        <w:jc w:val="both"/>
        <w:rPr>
          <w:rFonts w:eastAsia="Calibri" w:cs="Arial"/>
          <w:szCs w:val="20"/>
          <w:lang w:val="sl-SI"/>
        </w:rPr>
      </w:pPr>
      <w:r>
        <w:rPr>
          <w:rFonts w:eastAsia="Calibri" w:cs="Arial"/>
          <w:szCs w:val="20"/>
          <w:lang w:val="sl-SI"/>
        </w:rPr>
        <w:t>Za novogradnje gradbeno inženirskih objektov gospodarske javne infrastrukture (razen odlagališč odpadkov) – kanalizacijski vodi, vodovodi, daljnovodi, ceste, železnice ipd. – je v četrtem odstavku določen dodatn</w:t>
      </w:r>
      <w:r w:rsidR="00A537B7">
        <w:rPr>
          <w:rFonts w:eastAsia="Calibri" w:cs="Arial"/>
          <w:szCs w:val="20"/>
          <w:lang w:val="sl-SI"/>
        </w:rPr>
        <w:t>i</w:t>
      </w:r>
      <w:r>
        <w:rPr>
          <w:rFonts w:eastAsia="Calibri" w:cs="Arial"/>
          <w:szCs w:val="20"/>
          <w:lang w:val="sl-SI"/>
        </w:rPr>
        <w:t xml:space="preserve"> pogoj za ugotovitev, ali gre za kumulativni poseg v okolje. </w:t>
      </w:r>
      <w:r w:rsidR="00683F6A">
        <w:rPr>
          <w:rFonts w:eastAsia="Calibri" w:cs="Arial"/>
          <w:szCs w:val="20"/>
          <w:lang w:val="sl-SI"/>
        </w:rPr>
        <w:t xml:space="preserve">Že izgrajenih </w:t>
      </w:r>
      <w:r>
        <w:rPr>
          <w:rFonts w:eastAsia="Calibri" w:cs="Arial"/>
          <w:szCs w:val="20"/>
          <w:lang w:val="sl-SI"/>
        </w:rPr>
        <w:t>objekt</w:t>
      </w:r>
      <w:r w:rsidR="00552B0F">
        <w:rPr>
          <w:rFonts w:eastAsia="Calibri" w:cs="Arial"/>
          <w:szCs w:val="20"/>
          <w:lang w:val="sl-SI"/>
        </w:rPr>
        <w:t xml:space="preserve">ov </w:t>
      </w:r>
      <w:r>
        <w:rPr>
          <w:rFonts w:eastAsia="Calibri" w:cs="Arial"/>
          <w:szCs w:val="20"/>
          <w:lang w:val="sl-SI"/>
        </w:rPr>
        <w:t xml:space="preserve">gospodarske javne infrastrukture, na katere se nameravani infrastrukturni objekt </w:t>
      </w:r>
      <w:r w:rsidR="00255E07">
        <w:rPr>
          <w:rFonts w:eastAsia="Calibri" w:cs="Arial"/>
          <w:szCs w:val="20"/>
          <w:lang w:val="sl-SI"/>
        </w:rPr>
        <w:t>iste vrste (</w:t>
      </w:r>
      <w:r w:rsidR="00255E07">
        <w:rPr>
          <w:rFonts w:eastAsia="Calibri" w:cs="Arial"/>
          <w:color w:val="000000" w:themeColor="text1"/>
          <w:szCs w:val="20"/>
          <w:lang w:val="sl-SI"/>
        </w:rPr>
        <w:t xml:space="preserve">gre za posege iz iste točke, izjemoma, če so posegi v okolje tako razčlenjeni, pa za posege iz istega poglavja priloge 1)  </w:t>
      </w:r>
      <w:r>
        <w:rPr>
          <w:rFonts w:eastAsia="Calibri" w:cs="Arial"/>
          <w:szCs w:val="20"/>
          <w:lang w:val="sl-SI"/>
        </w:rPr>
        <w:t xml:space="preserve">navezuje, </w:t>
      </w:r>
      <w:r w:rsidR="00552B0F">
        <w:rPr>
          <w:rFonts w:eastAsia="Calibri" w:cs="Arial"/>
          <w:szCs w:val="20"/>
          <w:lang w:val="sl-SI"/>
        </w:rPr>
        <w:t xml:space="preserve">ni mogoče šteti kot del kumulativnega posega, če so starejši od </w:t>
      </w:r>
      <w:r w:rsidR="00AF350F">
        <w:rPr>
          <w:rFonts w:eastAsia="Calibri" w:cs="Arial"/>
          <w:szCs w:val="20"/>
          <w:lang w:val="sl-SI"/>
        </w:rPr>
        <w:t xml:space="preserve">sedem </w:t>
      </w:r>
      <w:r w:rsidR="00552B0F">
        <w:rPr>
          <w:rFonts w:eastAsia="Calibri" w:cs="Arial"/>
          <w:szCs w:val="20"/>
          <w:lang w:val="sl-SI"/>
        </w:rPr>
        <w:t>let.</w:t>
      </w:r>
    </w:p>
    <w:p w:rsidR="00552B0F" w:rsidRDefault="00552B0F" w:rsidP="00EA6A74">
      <w:pPr>
        <w:jc w:val="both"/>
        <w:rPr>
          <w:rFonts w:eastAsia="Calibri" w:cs="Arial"/>
          <w:szCs w:val="20"/>
          <w:lang w:val="sl-SI"/>
        </w:rPr>
      </w:pPr>
    </w:p>
    <w:p w:rsidR="00552B0F" w:rsidRDefault="00552B0F" w:rsidP="00EA6A74">
      <w:pPr>
        <w:jc w:val="both"/>
        <w:rPr>
          <w:rFonts w:eastAsia="Calibri" w:cs="Arial"/>
          <w:szCs w:val="20"/>
          <w:lang w:val="sl-SI"/>
        </w:rPr>
      </w:pPr>
    </w:p>
    <w:p w:rsidR="00552B0F" w:rsidRDefault="00552B0F" w:rsidP="00EA6A74">
      <w:pPr>
        <w:jc w:val="both"/>
        <w:rPr>
          <w:rFonts w:eastAsia="Calibri" w:cs="Arial"/>
          <w:szCs w:val="20"/>
          <w:lang w:val="sl-SI"/>
        </w:rPr>
      </w:pPr>
      <w:r>
        <w:rPr>
          <w:rFonts w:eastAsia="Calibri" w:cs="Arial"/>
          <w:szCs w:val="20"/>
          <w:lang w:val="sl-SI"/>
        </w:rPr>
        <w:t xml:space="preserve">K 5. </w:t>
      </w:r>
      <w:r w:rsidR="00045DB9">
        <w:rPr>
          <w:rFonts w:eastAsia="Calibri" w:cs="Arial"/>
          <w:szCs w:val="20"/>
          <w:lang w:val="sl-SI"/>
        </w:rPr>
        <w:t xml:space="preserve">in 7. </w:t>
      </w:r>
      <w:r w:rsidR="0057409D">
        <w:rPr>
          <w:rFonts w:eastAsia="Calibri" w:cs="Arial"/>
          <w:szCs w:val="20"/>
          <w:lang w:val="sl-SI"/>
        </w:rPr>
        <w:t xml:space="preserve">in 8. </w:t>
      </w:r>
      <w:r w:rsidR="00045DB9">
        <w:rPr>
          <w:rFonts w:eastAsia="Calibri" w:cs="Arial"/>
          <w:szCs w:val="20"/>
          <w:lang w:val="sl-SI"/>
        </w:rPr>
        <w:t>členu</w:t>
      </w:r>
    </w:p>
    <w:p w:rsidR="00552B0F" w:rsidRDefault="00552B0F" w:rsidP="00EA6A74">
      <w:pPr>
        <w:jc w:val="both"/>
        <w:rPr>
          <w:rFonts w:eastAsia="Calibri" w:cs="Arial"/>
          <w:szCs w:val="20"/>
          <w:lang w:val="sl-SI"/>
        </w:rPr>
      </w:pPr>
    </w:p>
    <w:p w:rsidR="00552B0F" w:rsidRDefault="00552B0F" w:rsidP="00EA6A74">
      <w:pPr>
        <w:jc w:val="both"/>
        <w:rPr>
          <w:rFonts w:eastAsia="Calibri" w:cs="Arial"/>
          <w:szCs w:val="20"/>
          <w:lang w:val="sl-SI"/>
        </w:rPr>
      </w:pPr>
      <w:r>
        <w:rPr>
          <w:rFonts w:eastAsia="Calibri" w:cs="Arial"/>
          <w:szCs w:val="20"/>
          <w:lang w:val="sl-SI"/>
        </w:rPr>
        <w:t>S spremembo prvega odstavka 6. člena uredbe se natančneje določa vsebina zahteve za predhodni postopek. Obvezna vsebina vloge je določena tako natančno, da lahko vlagatelj vlogo oblikuje in v fizični obliki odda samostojno, lahko pa uporabi elektronski obrazec, ki je v času sprejemanja te uredbe dostopen na spletnem portalu SPOT (</w:t>
      </w:r>
      <w:hyperlink r:id="rId11" w:history="1">
        <w:r w:rsidRPr="00552B0F">
          <w:rPr>
            <w:rStyle w:val="Hiperpovezava"/>
            <w:lang w:val="sl-SI"/>
          </w:rPr>
          <w:t>http://evem.gov.si/</w:t>
        </w:r>
      </w:hyperlink>
      <w:r w:rsidRPr="00552B0F">
        <w:rPr>
          <w:lang w:val="sl-SI"/>
        </w:rPr>
        <w:t>)</w:t>
      </w:r>
      <w:r>
        <w:rPr>
          <w:rFonts w:eastAsia="Calibri" w:cs="Arial"/>
          <w:szCs w:val="20"/>
          <w:lang w:val="sl-SI"/>
        </w:rPr>
        <w:t xml:space="preserve">. Tako </w:t>
      </w:r>
      <w:r>
        <w:rPr>
          <w:rFonts w:eastAsia="Calibri" w:cs="Arial"/>
          <w:szCs w:val="20"/>
          <w:lang w:val="sl-SI"/>
        </w:rPr>
        <w:lastRenderedPageBreak/>
        <w:t xml:space="preserve">določena obvezna vsebina zahteve za predhodni postopek tudi omogoča, da se črta priloga 3 uredbe, ki je </w:t>
      </w:r>
      <w:r w:rsidR="00683F6A">
        <w:rPr>
          <w:rFonts w:eastAsia="Calibri" w:cs="Arial"/>
          <w:szCs w:val="20"/>
          <w:lang w:val="sl-SI"/>
        </w:rPr>
        <w:t xml:space="preserve">bila </w:t>
      </w:r>
      <w:r>
        <w:rPr>
          <w:rFonts w:eastAsia="Calibri" w:cs="Arial"/>
          <w:szCs w:val="20"/>
          <w:lang w:val="sl-SI"/>
        </w:rPr>
        <w:t>doslej obrazec te vloge.</w:t>
      </w:r>
    </w:p>
    <w:p w:rsidR="00045DB9" w:rsidRDefault="00045DB9" w:rsidP="00EA6A74">
      <w:pPr>
        <w:jc w:val="both"/>
        <w:rPr>
          <w:rFonts w:eastAsia="Calibri" w:cs="Arial"/>
          <w:szCs w:val="20"/>
          <w:lang w:val="sl-SI"/>
        </w:rPr>
      </w:pPr>
    </w:p>
    <w:p w:rsidR="00045DB9" w:rsidRDefault="00045DB9" w:rsidP="00EA6A74">
      <w:pPr>
        <w:jc w:val="both"/>
        <w:rPr>
          <w:rFonts w:eastAsia="Calibri" w:cs="Arial"/>
          <w:color w:val="000000" w:themeColor="text1"/>
          <w:szCs w:val="20"/>
          <w:lang w:val="sl-SI"/>
        </w:rPr>
      </w:pPr>
      <w:r w:rsidRPr="00774847">
        <w:rPr>
          <w:rFonts w:eastAsia="Calibri" w:cs="Arial"/>
          <w:color w:val="000000" w:themeColor="text1"/>
          <w:szCs w:val="20"/>
          <w:lang w:val="sl-SI"/>
        </w:rPr>
        <w:t>S 7. členom se dosedanja priloga 1 nadomesti z novo prilogo 1.</w:t>
      </w:r>
    </w:p>
    <w:p w:rsidR="00774847" w:rsidRPr="00774847" w:rsidRDefault="00774847" w:rsidP="00EA6A74">
      <w:pPr>
        <w:jc w:val="both"/>
        <w:rPr>
          <w:rFonts w:eastAsia="Calibri" w:cs="Arial"/>
          <w:color w:val="000000" w:themeColor="text1"/>
          <w:szCs w:val="20"/>
          <w:lang w:val="sl-SI"/>
        </w:rPr>
      </w:pPr>
    </w:p>
    <w:p w:rsidR="00F422EA" w:rsidRDefault="00F422EA" w:rsidP="00F422EA">
      <w:pPr>
        <w:autoSpaceDE w:val="0"/>
        <w:autoSpaceDN w:val="0"/>
        <w:adjustRightInd w:val="0"/>
        <w:spacing w:line="240" w:lineRule="auto"/>
        <w:jc w:val="both"/>
        <w:rPr>
          <w:rFonts w:eastAsia="Calibri" w:cs="Arial"/>
          <w:color w:val="000000" w:themeColor="text1"/>
          <w:szCs w:val="20"/>
          <w:lang w:val="sl-SI"/>
        </w:rPr>
      </w:pPr>
      <w:r w:rsidRPr="00774847">
        <w:rPr>
          <w:rFonts w:eastAsia="Calibri" w:cs="Arial"/>
          <w:color w:val="000000" w:themeColor="text1"/>
          <w:szCs w:val="20"/>
          <w:lang w:val="sl-SI"/>
        </w:rPr>
        <w:t xml:space="preserve">Nova priloga 1 vsebuje </w:t>
      </w:r>
      <w:r w:rsidR="00683F6A">
        <w:rPr>
          <w:rFonts w:eastAsia="Calibri" w:cs="Arial"/>
          <w:color w:val="000000" w:themeColor="text1"/>
          <w:szCs w:val="20"/>
          <w:lang w:val="sl-SI"/>
        </w:rPr>
        <w:t xml:space="preserve">te </w:t>
      </w:r>
      <w:r w:rsidRPr="00774847">
        <w:rPr>
          <w:rFonts w:eastAsia="Calibri" w:cs="Arial"/>
          <w:color w:val="000000" w:themeColor="text1"/>
          <w:szCs w:val="20"/>
          <w:lang w:val="sl-SI"/>
        </w:rPr>
        <w:t xml:space="preserve">spremembe: </w:t>
      </w:r>
    </w:p>
    <w:p w:rsidR="00AA15EB" w:rsidRDefault="00891039" w:rsidP="00AA15EB">
      <w:pPr>
        <w:autoSpaceDE w:val="0"/>
        <w:autoSpaceDN w:val="0"/>
        <w:adjustRightInd w:val="0"/>
        <w:spacing w:line="240" w:lineRule="auto"/>
        <w:jc w:val="both"/>
        <w:rPr>
          <w:rFonts w:eastAsia="Calibri" w:cs="Arial"/>
          <w:color w:val="000000" w:themeColor="text1"/>
          <w:szCs w:val="20"/>
          <w:lang w:val="sl-SI"/>
        </w:rPr>
      </w:pPr>
      <w:r>
        <w:rPr>
          <w:rFonts w:eastAsia="Calibri" w:cs="Arial"/>
          <w:color w:val="000000" w:themeColor="text1"/>
          <w:szCs w:val="20"/>
          <w:lang w:val="sl-SI"/>
        </w:rPr>
        <w:t>–</w:t>
      </w:r>
      <w:r w:rsidRPr="00774847">
        <w:rPr>
          <w:rFonts w:eastAsia="Calibri" w:cs="Arial"/>
          <w:color w:val="000000" w:themeColor="text1"/>
          <w:szCs w:val="20"/>
          <w:lang w:val="sl-SI"/>
        </w:rPr>
        <w:t xml:space="preserve"> </w:t>
      </w:r>
      <w:r w:rsidR="00AA15EB">
        <w:rPr>
          <w:rFonts w:eastAsia="Calibri" w:cs="Arial"/>
          <w:color w:val="000000" w:themeColor="text1"/>
          <w:szCs w:val="20"/>
          <w:lang w:val="sl-SI"/>
        </w:rPr>
        <w:t xml:space="preserve">točka </w:t>
      </w:r>
      <w:proofErr w:type="spellStart"/>
      <w:r w:rsidR="00AA15EB">
        <w:rPr>
          <w:rFonts w:eastAsia="Calibri" w:cs="Arial"/>
          <w:color w:val="000000" w:themeColor="text1"/>
          <w:szCs w:val="20"/>
          <w:lang w:val="sl-SI"/>
        </w:rPr>
        <w:t>A.1</w:t>
      </w:r>
      <w:proofErr w:type="spellEnd"/>
      <w:r w:rsidR="00AA15EB">
        <w:rPr>
          <w:rFonts w:eastAsia="Calibri" w:cs="Arial"/>
          <w:color w:val="000000" w:themeColor="text1"/>
          <w:szCs w:val="20"/>
          <w:lang w:val="sl-SI"/>
        </w:rPr>
        <w:t xml:space="preserve"> se spremeni v naslov podpoglavja; besedilo </w:t>
      </w:r>
      <w:r w:rsidR="00AA15EB" w:rsidRPr="00774847">
        <w:rPr>
          <w:rFonts w:eastAsia="Calibri" w:cs="Arial"/>
          <w:color w:val="000000" w:themeColor="text1"/>
          <w:szCs w:val="20"/>
          <w:lang w:val="sl-SI"/>
        </w:rPr>
        <w:t>»</w:t>
      </w:r>
      <w:r w:rsidR="00AA15EB" w:rsidRPr="004C2F49">
        <w:rPr>
          <w:lang w:val="sl-SI"/>
        </w:rPr>
        <w:t>Projekti za preoblikovanje kmetijskih zemljiških posestev</w:t>
      </w:r>
      <w:r w:rsidR="00AA15EB">
        <w:rPr>
          <w:vertAlign w:val="superscript"/>
          <w:lang w:val="sl-SI"/>
        </w:rPr>
        <w:t>3</w:t>
      </w:r>
      <w:r w:rsidR="00AA15EB" w:rsidRPr="004C2F49">
        <w:rPr>
          <w:lang w:val="sl-SI"/>
        </w:rPr>
        <w:t xml:space="preserve"> na površini najmanj 20 ha</w:t>
      </w:r>
      <w:r w:rsidR="00AA15EB" w:rsidRPr="00774847">
        <w:rPr>
          <w:rFonts w:eastAsia="Calibri" w:cs="Arial"/>
          <w:color w:val="000000" w:themeColor="text1"/>
          <w:szCs w:val="20"/>
          <w:lang w:val="sl-SI"/>
        </w:rPr>
        <w:t>«</w:t>
      </w:r>
      <w:r w:rsidR="00AA15EB">
        <w:rPr>
          <w:rFonts w:eastAsia="Calibri" w:cs="Arial"/>
          <w:color w:val="000000" w:themeColor="text1"/>
          <w:szCs w:val="20"/>
          <w:lang w:val="sl-SI"/>
        </w:rPr>
        <w:t xml:space="preserve"> se nadomesti z besedilom</w:t>
      </w:r>
      <w:r w:rsidR="00AA15EB" w:rsidRPr="00774847">
        <w:rPr>
          <w:rFonts w:eastAsia="Calibri" w:cs="Arial"/>
          <w:color w:val="000000" w:themeColor="text1"/>
          <w:szCs w:val="20"/>
          <w:lang w:val="sl-SI"/>
        </w:rPr>
        <w:t xml:space="preserve"> »</w:t>
      </w:r>
      <w:r w:rsidR="00AA15EB">
        <w:rPr>
          <w:lang w:val="sl-SI"/>
        </w:rPr>
        <w:t>Agromelioracije</w:t>
      </w:r>
      <w:r w:rsidR="00AA15EB">
        <w:rPr>
          <w:vertAlign w:val="superscript"/>
          <w:lang w:val="sl-SI"/>
        </w:rPr>
        <w:t>3</w:t>
      </w:r>
      <w:r w:rsidR="00AA15EB">
        <w:rPr>
          <w:lang w:val="sl-SI"/>
        </w:rPr>
        <w:t xml:space="preserve"> ter p</w:t>
      </w:r>
      <w:r w:rsidR="00AA15EB" w:rsidRPr="004C2F49">
        <w:rPr>
          <w:lang w:val="sl-SI"/>
        </w:rPr>
        <w:t>rojekti za preoblikovanje kmetijskih zemljiških posestev</w:t>
      </w:r>
      <w:r w:rsidR="00AA15EB">
        <w:rPr>
          <w:vertAlign w:val="superscript"/>
          <w:lang w:val="sl-SI"/>
        </w:rPr>
        <w:t>4</w:t>
      </w:r>
      <w:r w:rsidR="00AA15EB" w:rsidRPr="00774847">
        <w:rPr>
          <w:rFonts w:eastAsia="Calibri" w:cs="Arial"/>
          <w:color w:val="000000" w:themeColor="text1"/>
          <w:szCs w:val="20"/>
          <w:lang w:val="sl-SI"/>
        </w:rPr>
        <w:t>«</w:t>
      </w:r>
      <w:r w:rsidR="00AA15EB">
        <w:rPr>
          <w:rFonts w:eastAsia="Calibri" w:cs="Arial"/>
          <w:color w:val="000000" w:themeColor="text1"/>
          <w:szCs w:val="20"/>
          <w:lang w:val="sl-SI"/>
        </w:rPr>
        <w:t xml:space="preserve">; besedilo opombe 3 se nadomesti z besedilom </w:t>
      </w:r>
      <w:r w:rsidR="00AA15EB" w:rsidRPr="00774847">
        <w:rPr>
          <w:rFonts w:eastAsia="Calibri" w:cs="Arial"/>
          <w:color w:val="000000" w:themeColor="text1"/>
          <w:szCs w:val="20"/>
          <w:lang w:val="sl-SI"/>
        </w:rPr>
        <w:t>»</w:t>
      </w:r>
      <w:r w:rsidR="00AA15EB">
        <w:rPr>
          <w:lang w:val="sl-SI"/>
        </w:rPr>
        <w:t>Agromelioracije, kot so opredeljene v predpisih, ki urejajo kmetijska zemljišča.</w:t>
      </w:r>
      <w:r w:rsidR="00AA15EB" w:rsidRPr="00774847">
        <w:rPr>
          <w:rFonts w:eastAsia="Calibri" w:cs="Arial"/>
          <w:color w:val="000000" w:themeColor="text1"/>
          <w:szCs w:val="20"/>
          <w:lang w:val="sl-SI"/>
        </w:rPr>
        <w:t>«</w:t>
      </w:r>
      <w:r w:rsidR="00AA15EB">
        <w:rPr>
          <w:rFonts w:eastAsia="Calibri" w:cs="Arial"/>
          <w:color w:val="000000" w:themeColor="text1"/>
          <w:szCs w:val="20"/>
          <w:lang w:val="sl-SI"/>
        </w:rPr>
        <w:t xml:space="preserve">, besedilo opombe 4 pa se nadomesti z besedilom </w:t>
      </w:r>
      <w:r w:rsidR="00AA15EB" w:rsidRPr="00774847">
        <w:rPr>
          <w:rFonts w:eastAsia="Calibri" w:cs="Arial"/>
          <w:color w:val="000000" w:themeColor="text1"/>
          <w:szCs w:val="20"/>
          <w:lang w:val="sl-SI"/>
        </w:rPr>
        <w:t>»</w:t>
      </w:r>
      <w:r w:rsidR="00AA15EB" w:rsidRPr="008D7A3F">
        <w:rPr>
          <w:lang w:val="sl-SI"/>
        </w:rPr>
        <w:t xml:space="preserve">Projekti za preoblikovanje kmetijskih zemljiških posestev so </w:t>
      </w:r>
      <w:r w:rsidR="00AA15EB">
        <w:rPr>
          <w:lang w:val="sl-SI"/>
        </w:rPr>
        <w:t>projekti, pri katerih se spremeni morfologija območja kmetijskih zemljišč</w:t>
      </w:r>
      <w:r w:rsidR="00AA15EB" w:rsidRPr="008D7A3F">
        <w:rPr>
          <w:lang w:val="sl-SI"/>
        </w:rPr>
        <w:t>.</w:t>
      </w:r>
      <w:r w:rsidR="00AA15EB" w:rsidRPr="00774847">
        <w:rPr>
          <w:rFonts w:eastAsia="Calibri" w:cs="Arial"/>
          <w:color w:val="000000" w:themeColor="text1"/>
          <w:szCs w:val="20"/>
          <w:lang w:val="sl-SI"/>
        </w:rPr>
        <w:t>«</w:t>
      </w:r>
      <w:r w:rsidR="00AA15EB">
        <w:rPr>
          <w:rFonts w:eastAsia="Calibri" w:cs="Arial"/>
          <w:color w:val="000000" w:themeColor="text1"/>
          <w:szCs w:val="20"/>
          <w:lang w:val="sl-SI"/>
        </w:rPr>
        <w:t>;</w:t>
      </w:r>
    </w:p>
    <w:p w:rsidR="00AA15EB" w:rsidRDefault="00891039" w:rsidP="00AA15EB">
      <w:pPr>
        <w:autoSpaceDE w:val="0"/>
        <w:autoSpaceDN w:val="0"/>
        <w:adjustRightInd w:val="0"/>
        <w:spacing w:line="240" w:lineRule="auto"/>
        <w:jc w:val="both"/>
        <w:rPr>
          <w:rFonts w:eastAsia="Calibri" w:cs="Arial"/>
          <w:color w:val="000000" w:themeColor="text1"/>
          <w:szCs w:val="20"/>
          <w:lang w:val="sl-SI"/>
        </w:rPr>
      </w:pPr>
      <w:r>
        <w:rPr>
          <w:rFonts w:eastAsia="Calibri" w:cs="Arial"/>
          <w:color w:val="000000" w:themeColor="text1"/>
          <w:szCs w:val="20"/>
          <w:lang w:val="sl-SI"/>
        </w:rPr>
        <w:t>–</w:t>
      </w:r>
      <w:r w:rsidRPr="00774847">
        <w:rPr>
          <w:rFonts w:eastAsia="Calibri" w:cs="Arial"/>
          <w:color w:val="000000" w:themeColor="text1"/>
          <w:szCs w:val="20"/>
          <w:lang w:val="sl-SI"/>
        </w:rPr>
        <w:t xml:space="preserve"> </w:t>
      </w:r>
      <w:r w:rsidR="00AA15EB">
        <w:rPr>
          <w:rFonts w:eastAsia="Calibri" w:cs="Arial"/>
          <w:color w:val="000000" w:themeColor="text1"/>
          <w:szCs w:val="20"/>
          <w:lang w:val="sl-SI"/>
        </w:rPr>
        <w:t xml:space="preserve">za točko </w:t>
      </w:r>
      <w:proofErr w:type="spellStart"/>
      <w:r w:rsidR="00AA15EB">
        <w:rPr>
          <w:rFonts w:eastAsia="Calibri" w:cs="Arial"/>
          <w:color w:val="000000" w:themeColor="text1"/>
          <w:szCs w:val="20"/>
          <w:lang w:val="sl-SI"/>
        </w:rPr>
        <w:t>A.I</w:t>
      </w:r>
      <w:proofErr w:type="spellEnd"/>
      <w:r w:rsidR="00AA15EB">
        <w:rPr>
          <w:rFonts w:eastAsia="Calibri" w:cs="Arial"/>
          <w:color w:val="000000" w:themeColor="text1"/>
          <w:szCs w:val="20"/>
          <w:lang w:val="sl-SI"/>
        </w:rPr>
        <w:t xml:space="preserve"> se doda nova točka, </w:t>
      </w:r>
      <w:proofErr w:type="spellStart"/>
      <w:r w:rsidR="00AA15EB">
        <w:rPr>
          <w:rFonts w:eastAsia="Calibri" w:cs="Arial"/>
          <w:color w:val="000000" w:themeColor="text1"/>
          <w:szCs w:val="20"/>
          <w:lang w:val="sl-SI"/>
        </w:rPr>
        <w:t>A.I.1</w:t>
      </w:r>
      <w:proofErr w:type="spellEnd"/>
      <w:r w:rsidR="00AA15EB">
        <w:rPr>
          <w:rFonts w:eastAsia="Calibri" w:cs="Arial"/>
          <w:color w:val="000000" w:themeColor="text1"/>
          <w:szCs w:val="20"/>
          <w:lang w:val="sl-SI"/>
        </w:rPr>
        <w:t xml:space="preserve">, z naslednjim besedilom </w:t>
      </w:r>
      <w:r w:rsidR="00AA15EB" w:rsidRPr="00774847">
        <w:rPr>
          <w:rFonts w:eastAsia="Calibri" w:cs="Arial"/>
          <w:color w:val="000000" w:themeColor="text1"/>
          <w:szCs w:val="20"/>
          <w:lang w:val="sl-SI"/>
        </w:rPr>
        <w:t>»</w:t>
      </w:r>
      <w:r w:rsidR="00AA15EB" w:rsidRPr="00CF6286">
        <w:rPr>
          <w:lang w:val="sl-SI"/>
        </w:rPr>
        <w:t xml:space="preserve">na površini agromelioracijskih del ali površini </w:t>
      </w:r>
      <w:r w:rsidR="00AA15EB">
        <w:rPr>
          <w:lang w:val="sl-SI"/>
        </w:rPr>
        <w:t xml:space="preserve">preoblikovanih </w:t>
      </w:r>
      <w:r w:rsidR="00AA15EB" w:rsidRPr="00CF6286">
        <w:rPr>
          <w:lang w:val="sl-SI"/>
        </w:rPr>
        <w:t>kmetijskih zemljišč 10 ha ali več</w:t>
      </w:r>
      <w:r w:rsidR="00AA15EB" w:rsidRPr="00774847">
        <w:rPr>
          <w:rFonts w:eastAsia="Calibri" w:cs="Arial"/>
          <w:color w:val="000000" w:themeColor="text1"/>
          <w:szCs w:val="20"/>
          <w:lang w:val="sl-SI"/>
        </w:rPr>
        <w:t>«</w:t>
      </w:r>
      <w:r w:rsidR="00AA15EB">
        <w:rPr>
          <w:rFonts w:eastAsia="Calibri" w:cs="Arial"/>
          <w:color w:val="000000" w:themeColor="text1"/>
          <w:szCs w:val="20"/>
          <w:lang w:val="sl-SI"/>
        </w:rPr>
        <w:t xml:space="preserve"> in se z oznako X v stolpcu z naslovom PVO določi obveznost presoje vplivov na okolje;</w:t>
      </w:r>
    </w:p>
    <w:p w:rsidR="00891039" w:rsidRDefault="00891039" w:rsidP="00891039">
      <w:pPr>
        <w:pStyle w:val="TableParagraph"/>
        <w:spacing w:before="19" w:line="228" w:lineRule="exact"/>
        <w:ind w:right="233"/>
        <w:jc w:val="both"/>
        <w:rPr>
          <w:rFonts w:eastAsia="Calibri"/>
          <w:color w:val="000000" w:themeColor="text1"/>
          <w:sz w:val="20"/>
          <w:szCs w:val="20"/>
          <w:lang w:val="sl-SI"/>
        </w:rPr>
      </w:pPr>
      <w:r>
        <w:rPr>
          <w:rFonts w:eastAsia="Calibri"/>
          <w:color w:val="000000" w:themeColor="text1"/>
          <w:szCs w:val="20"/>
          <w:lang w:val="sl-SI"/>
        </w:rPr>
        <w:t>–</w:t>
      </w:r>
      <w:r w:rsidRPr="00774847">
        <w:rPr>
          <w:rFonts w:eastAsia="Calibri"/>
          <w:color w:val="000000" w:themeColor="text1"/>
          <w:szCs w:val="20"/>
          <w:lang w:val="sl-SI"/>
        </w:rPr>
        <w:t xml:space="preserve"> </w:t>
      </w:r>
      <w:r w:rsidRPr="00891039">
        <w:rPr>
          <w:rFonts w:eastAsia="Calibri"/>
          <w:color w:val="000000" w:themeColor="text1"/>
          <w:sz w:val="20"/>
          <w:szCs w:val="20"/>
          <w:lang w:val="sl-SI"/>
        </w:rPr>
        <w:t>za</w:t>
      </w:r>
      <w:r w:rsidRPr="00891039">
        <w:rPr>
          <w:rFonts w:eastAsia="Calibri"/>
          <w:color w:val="000000" w:themeColor="text1"/>
          <w:sz w:val="18"/>
          <w:szCs w:val="20"/>
          <w:lang w:val="sl-SI"/>
        </w:rPr>
        <w:t xml:space="preserve"> </w:t>
      </w:r>
      <w:r w:rsidRPr="009F3563">
        <w:rPr>
          <w:rFonts w:eastAsia="Calibri"/>
          <w:color w:val="000000" w:themeColor="text1"/>
          <w:sz w:val="20"/>
          <w:szCs w:val="20"/>
          <w:lang w:val="sl-SI"/>
        </w:rPr>
        <w:t xml:space="preserve">točko </w:t>
      </w:r>
      <w:proofErr w:type="spellStart"/>
      <w:r w:rsidRPr="009F3563">
        <w:rPr>
          <w:rFonts w:eastAsia="Calibri"/>
          <w:color w:val="000000" w:themeColor="text1"/>
          <w:sz w:val="20"/>
          <w:szCs w:val="20"/>
          <w:lang w:val="sl-SI"/>
        </w:rPr>
        <w:t>A.I</w:t>
      </w:r>
      <w:proofErr w:type="spellEnd"/>
      <w:r w:rsidRPr="009F3563">
        <w:rPr>
          <w:rFonts w:eastAsia="Calibri"/>
          <w:color w:val="000000" w:themeColor="text1"/>
          <w:sz w:val="20"/>
          <w:szCs w:val="20"/>
          <w:lang w:val="sl-SI"/>
        </w:rPr>
        <w:t xml:space="preserve"> se doda nova točka</w:t>
      </w:r>
      <w:r>
        <w:rPr>
          <w:rFonts w:eastAsia="Calibri"/>
          <w:color w:val="000000" w:themeColor="text1"/>
          <w:sz w:val="20"/>
          <w:szCs w:val="20"/>
          <w:lang w:val="sl-SI"/>
        </w:rPr>
        <w:t xml:space="preserve">, </w:t>
      </w:r>
      <w:proofErr w:type="spellStart"/>
      <w:r>
        <w:rPr>
          <w:rFonts w:eastAsia="Calibri"/>
          <w:color w:val="000000" w:themeColor="text1"/>
          <w:sz w:val="20"/>
          <w:szCs w:val="20"/>
          <w:lang w:val="sl-SI"/>
        </w:rPr>
        <w:t>A.I.2</w:t>
      </w:r>
      <w:proofErr w:type="spellEnd"/>
      <w:r>
        <w:rPr>
          <w:rFonts w:eastAsia="Calibri"/>
          <w:color w:val="000000" w:themeColor="text1"/>
          <w:sz w:val="20"/>
          <w:szCs w:val="20"/>
          <w:lang w:val="sl-SI"/>
        </w:rPr>
        <w:t>, z naslednjim besedilom</w:t>
      </w:r>
    </w:p>
    <w:p w:rsidR="00891039" w:rsidRPr="00530729" w:rsidRDefault="00891039" w:rsidP="00E72EEF">
      <w:pPr>
        <w:pStyle w:val="TableParagraph"/>
        <w:spacing w:before="19" w:line="228" w:lineRule="exact"/>
        <w:ind w:right="-7"/>
        <w:jc w:val="both"/>
        <w:rPr>
          <w:rFonts w:eastAsia="Calibri"/>
          <w:color w:val="000000" w:themeColor="text1"/>
          <w:sz w:val="20"/>
          <w:szCs w:val="20"/>
          <w:lang w:val="sl-SI"/>
        </w:rPr>
      </w:pPr>
      <w:r w:rsidRPr="009F3563">
        <w:rPr>
          <w:rFonts w:eastAsia="Calibri"/>
          <w:color w:val="000000" w:themeColor="text1"/>
          <w:sz w:val="20"/>
          <w:szCs w:val="20"/>
          <w:lang w:val="sl-SI"/>
        </w:rPr>
        <w:t>»</w:t>
      </w:r>
      <w:r>
        <w:rPr>
          <w:rFonts w:eastAsia="Calibri"/>
          <w:color w:val="000000" w:themeColor="text1"/>
          <w:sz w:val="20"/>
          <w:szCs w:val="20"/>
          <w:lang w:val="sl-SI"/>
        </w:rPr>
        <w:t xml:space="preserve">- </w:t>
      </w:r>
      <w:r w:rsidRPr="009F3563">
        <w:rPr>
          <w:rFonts w:eastAsia="Calibri"/>
          <w:color w:val="000000" w:themeColor="text1"/>
          <w:sz w:val="20"/>
          <w:szCs w:val="20"/>
          <w:lang w:val="sl-SI"/>
        </w:rPr>
        <w:t>na površini</w:t>
      </w:r>
      <w:r w:rsidRPr="00943F3B">
        <w:rPr>
          <w:sz w:val="20"/>
          <w:lang w:val="sl-SI"/>
        </w:rPr>
        <w:t xml:space="preserve"> </w:t>
      </w:r>
      <w:r w:rsidRPr="00472CDF">
        <w:rPr>
          <w:sz w:val="20"/>
          <w:lang w:val="sl-SI"/>
        </w:rPr>
        <w:t xml:space="preserve">agromelioracijskih del ali površini </w:t>
      </w:r>
      <w:r>
        <w:rPr>
          <w:sz w:val="20"/>
          <w:lang w:val="sl-SI"/>
        </w:rPr>
        <w:t xml:space="preserve">preoblikovanih </w:t>
      </w:r>
      <w:r w:rsidRPr="00472CDF">
        <w:rPr>
          <w:sz w:val="20"/>
          <w:lang w:val="sl-SI"/>
        </w:rPr>
        <w:t>kmetijskih zemljišč</w:t>
      </w:r>
      <w:r>
        <w:rPr>
          <w:sz w:val="20"/>
          <w:lang w:val="sl-SI"/>
        </w:rPr>
        <w:t xml:space="preserve"> 5 ha ali</w:t>
      </w:r>
      <w:r w:rsidR="00E72EEF">
        <w:rPr>
          <w:sz w:val="20"/>
          <w:lang w:val="sl-SI"/>
        </w:rPr>
        <w:t xml:space="preserve"> </w:t>
      </w:r>
      <w:r>
        <w:rPr>
          <w:sz w:val="20"/>
          <w:lang w:val="sl-SI"/>
        </w:rPr>
        <w:t xml:space="preserve">- ne glede na skupno površino agromelioracijskih del ali preoblikovanih kmetijskih zemljišč, če se agromelioracijska dela ali preoblikovanje </w:t>
      </w:r>
      <w:r w:rsidRPr="00472CDF">
        <w:rPr>
          <w:sz w:val="20"/>
          <w:lang w:val="sl-SI"/>
        </w:rPr>
        <w:t>kmetijskih zemljišč</w:t>
      </w:r>
      <w:r>
        <w:rPr>
          <w:sz w:val="20"/>
          <w:lang w:val="sl-SI"/>
        </w:rPr>
        <w:t xml:space="preserve"> izvaja na varovanem območju po predpisih o ohranjanju narave s površino 2 ha ali </w:t>
      </w:r>
      <w:r w:rsidRPr="00530729">
        <w:rPr>
          <w:sz w:val="20"/>
          <w:szCs w:val="20"/>
          <w:lang w:val="sl-SI"/>
        </w:rPr>
        <w:t>več</w:t>
      </w:r>
      <w:r w:rsidRPr="00530729">
        <w:rPr>
          <w:rFonts w:eastAsia="Calibri"/>
          <w:color w:val="000000" w:themeColor="text1"/>
          <w:sz w:val="20"/>
          <w:szCs w:val="20"/>
          <w:lang w:val="sl-SI"/>
        </w:rPr>
        <w:t>«</w:t>
      </w:r>
      <w:r w:rsidR="00530729" w:rsidRPr="00530729">
        <w:rPr>
          <w:rFonts w:eastAsia="Calibri"/>
          <w:color w:val="000000" w:themeColor="text1"/>
          <w:sz w:val="20"/>
          <w:szCs w:val="20"/>
          <w:lang w:val="sl-SI"/>
        </w:rPr>
        <w:t xml:space="preserve"> in se z oznako X v stolpcu z naslovom P</w:t>
      </w:r>
      <w:r w:rsidR="00530729">
        <w:rPr>
          <w:rFonts w:eastAsia="Calibri"/>
          <w:color w:val="000000" w:themeColor="text1"/>
          <w:sz w:val="20"/>
          <w:szCs w:val="20"/>
          <w:lang w:val="sl-SI"/>
        </w:rPr>
        <w:t>P</w:t>
      </w:r>
      <w:r w:rsidR="00530729" w:rsidRPr="00530729">
        <w:rPr>
          <w:rFonts w:eastAsia="Calibri"/>
          <w:color w:val="000000" w:themeColor="text1"/>
          <w:sz w:val="20"/>
          <w:szCs w:val="20"/>
          <w:lang w:val="sl-SI"/>
        </w:rPr>
        <w:t xml:space="preserve"> določi obveznost </w:t>
      </w:r>
      <w:r w:rsidR="00530729">
        <w:rPr>
          <w:rFonts w:eastAsia="Calibri"/>
          <w:color w:val="000000" w:themeColor="text1"/>
          <w:sz w:val="20"/>
          <w:szCs w:val="20"/>
          <w:lang w:val="sl-SI"/>
        </w:rPr>
        <w:t>predhodnega postopka</w:t>
      </w:r>
      <w:r w:rsidRPr="00530729">
        <w:rPr>
          <w:rFonts w:eastAsia="Calibri"/>
          <w:color w:val="000000" w:themeColor="text1"/>
          <w:sz w:val="20"/>
          <w:szCs w:val="20"/>
          <w:lang w:val="sl-SI"/>
        </w:rPr>
        <w:t>;</w:t>
      </w:r>
    </w:p>
    <w:p w:rsidR="00891039" w:rsidRPr="00530729" w:rsidRDefault="00891039" w:rsidP="00E72EEF">
      <w:pPr>
        <w:pStyle w:val="TableParagraph"/>
        <w:spacing w:before="19" w:line="228" w:lineRule="exact"/>
        <w:ind w:right="-7"/>
        <w:jc w:val="both"/>
        <w:rPr>
          <w:rFonts w:eastAsia="Calibri"/>
          <w:color w:val="000000" w:themeColor="text1"/>
          <w:sz w:val="18"/>
          <w:szCs w:val="20"/>
          <w:lang w:val="sl-SI"/>
        </w:rPr>
      </w:pPr>
      <w:r w:rsidRPr="00891039">
        <w:rPr>
          <w:rFonts w:eastAsia="Calibri"/>
          <w:color w:val="000000" w:themeColor="text1"/>
          <w:sz w:val="20"/>
          <w:szCs w:val="20"/>
          <w:lang w:val="sl-SI"/>
        </w:rPr>
        <w:t xml:space="preserve">– točka </w:t>
      </w:r>
      <w:proofErr w:type="spellStart"/>
      <w:r w:rsidRPr="00891039">
        <w:rPr>
          <w:rFonts w:eastAsia="Calibri"/>
          <w:color w:val="000000" w:themeColor="text1"/>
          <w:sz w:val="20"/>
          <w:szCs w:val="20"/>
          <w:lang w:val="sl-SI"/>
        </w:rPr>
        <w:t>A.II</w:t>
      </w:r>
      <w:proofErr w:type="spellEnd"/>
      <w:r>
        <w:rPr>
          <w:rFonts w:eastAsia="Calibri"/>
          <w:color w:val="000000" w:themeColor="text1"/>
          <w:sz w:val="20"/>
          <w:szCs w:val="20"/>
          <w:lang w:val="sl-SI"/>
        </w:rPr>
        <w:t xml:space="preserve"> in opomba 5</w:t>
      </w:r>
      <w:r w:rsidRPr="00891039">
        <w:rPr>
          <w:rFonts w:eastAsia="Calibri"/>
          <w:color w:val="000000" w:themeColor="text1"/>
          <w:sz w:val="20"/>
          <w:szCs w:val="20"/>
          <w:lang w:val="sl-SI"/>
        </w:rPr>
        <w:t xml:space="preserve"> se črta</w:t>
      </w:r>
      <w:r>
        <w:rPr>
          <w:rFonts w:eastAsia="Calibri"/>
          <w:color w:val="000000" w:themeColor="text1"/>
          <w:sz w:val="20"/>
          <w:szCs w:val="20"/>
          <w:lang w:val="sl-SI"/>
        </w:rPr>
        <w:t>ta, zato se ustrezno preštevilčijo vsa nadaljnja podpoglavja in točke v poglavju A ter vse nadaljnje opombe;</w:t>
      </w:r>
    </w:p>
    <w:p w:rsidR="00530729" w:rsidRDefault="00971B7A" w:rsidP="00F422EA">
      <w:pPr>
        <w:autoSpaceDE w:val="0"/>
        <w:autoSpaceDN w:val="0"/>
        <w:adjustRightInd w:val="0"/>
        <w:spacing w:line="240" w:lineRule="auto"/>
        <w:jc w:val="both"/>
        <w:rPr>
          <w:rFonts w:eastAsia="Calibri" w:cs="Arial"/>
          <w:color w:val="000000" w:themeColor="text1"/>
          <w:szCs w:val="20"/>
          <w:lang w:val="sl-SI"/>
        </w:rPr>
      </w:pPr>
      <w:r>
        <w:rPr>
          <w:rFonts w:eastAsia="Calibri" w:cs="Arial"/>
          <w:color w:val="000000" w:themeColor="text1"/>
          <w:szCs w:val="20"/>
          <w:lang w:val="sl-SI"/>
        </w:rPr>
        <w:t>–</w:t>
      </w:r>
      <w:r w:rsidR="00F422EA" w:rsidRPr="00774847">
        <w:rPr>
          <w:rFonts w:eastAsia="Calibri" w:cs="Arial"/>
          <w:color w:val="000000" w:themeColor="text1"/>
          <w:szCs w:val="20"/>
          <w:lang w:val="sl-SI"/>
        </w:rPr>
        <w:t xml:space="preserve"> </w:t>
      </w:r>
      <w:r w:rsidR="00891039">
        <w:rPr>
          <w:rFonts w:eastAsia="Calibri" w:cs="Arial"/>
          <w:color w:val="000000" w:themeColor="text1"/>
          <w:szCs w:val="20"/>
          <w:lang w:val="sl-SI"/>
        </w:rPr>
        <w:t xml:space="preserve">v podpoglavju </w:t>
      </w:r>
      <w:proofErr w:type="spellStart"/>
      <w:r w:rsidR="00891039">
        <w:rPr>
          <w:rFonts w:eastAsia="Calibri" w:cs="Arial"/>
          <w:color w:val="000000" w:themeColor="text1"/>
          <w:szCs w:val="20"/>
          <w:lang w:val="sl-SI"/>
        </w:rPr>
        <w:t>A.II</w:t>
      </w:r>
      <w:proofErr w:type="spellEnd"/>
      <w:r w:rsidR="00891039">
        <w:rPr>
          <w:rFonts w:eastAsia="Calibri" w:cs="Arial"/>
          <w:color w:val="000000" w:themeColor="text1"/>
          <w:szCs w:val="20"/>
          <w:lang w:val="sl-SI"/>
        </w:rPr>
        <w:t xml:space="preserve"> (prej </w:t>
      </w:r>
      <w:proofErr w:type="spellStart"/>
      <w:r w:rsidR="00891039">
        <w:rPr>
          <w:rFonts w:eastAsia="Calibri" w:cs="Arial"/>
          <w:color w:val="000000" w:themeColor="text1"/>
          <w:szCs w:val="20"/>
          <w:lang w:val="sl-SI"/>
        </w:rPr>
        <w:t>A.III</w:t>
      </w:r>
      <w:proofErr w:type="spellEnd"/>
      <w:r w:rsidR="00891039">
        <w:rPr>
          <w:rFonts w:eastAsia="Calibri" w:cs="Arial"/>
          <w:color w:val="000000" w:themeColor="text1"/>
          <w:szCs w:val="20"/>
          <w:lang w:val="sl-SI"/>
        </w:rPr>
        <w:t xml:space="preserve">) se beseda </w:t>
      </w:r>
      <w:r w:rsidR="00530729" w:rsidRPr="009F3563">
        <w:rPr>
          <w:rFonts w:eastAsia="Calibri"/>
          <w:color w:val="000000" w:themeColor="text1"/>
          <w:szCs w:val="20"/>
          <w:lang w:val="sl-SI"/>
        </w:rPr>
        <w:t>»</w:t>
      </w:r>
      <w:r w:rsidR="00891039">
        <w:rPr>
          <w:rFonts w:eastAsia="Calibri" w:cs="Arial"/>
          <w:color w:val="000000" w:themeColor="text1"/>
          <w:szCs w:val="20"/>
          <w:lang w:val="sl-SI"/>
        </w:rPr>
        <w:t>izsuševalnimi</w:t>
      </w:r>
      <w:r w:rsidR="00530729" w:rsidRPr="00891039">
        <w:rPr>
          <w:rFonts w:eastAsia="Calibri" w:cs="Arial"/>
          <w:color w:val="000000" w:themeColor="text1"/>
          <w:szCs w:val="20"/>
          <w:lang w:val="sl-SI"/>
        </w:rPr>
        <w:t>«</w:t>
      </w:r>
      <w:r w:rsidR="00891039">
        <w:rPr>
          <w:rFonts w:eastAsia="Calibri" w:cs="Arial"/>
          <w:color w:val="000000" w:themeColor="text1"/>
          <w:szCs w:val="20"/>
          <w:lang w:val="sl-SI"/>
        </w:rPr>
        <w:t xml:space="preserve"> nadomesti z besedo </w:t>
      </w:r>
      <w:r w:rsidR="00530729" w:rsidRPr="009F3563">
        <w:rPr>
          <w:rFonts w:eastAsia="Calibri"/>
          <w:color w:val="000000" w:themeColor="text1"/>
          <w:szCs w:val="20"/>
          <w:lang w:val="sl-SI"/>
        </w:rPr>
        <w:t>»</w:t>
      </w:r>
      <w:r w:rsidR="00891039">
        <w:rPr>
          <w:rFonts w:eastAsia="Calibri" w:cs="Arial"/>
          <w:color w:val="000000" w:themeColor="text1"/>
          <w:szCs w:val="20"/>
          <w:lang w:val="sl-SI"/>
        </w:rPr>
        <w:t>osuševalnimi</w:t>
      </w:r>
      <w:r w:rsidR="00530729" w:rsidRPr="00891039">
        <w:rPr>
          <w:rFonts w:eastAsia="Calibri" w:cs="Arial"/>
          <w:color w:val="000000" w:themeColor="text1"/>
          <w:szCs w:val="20"/>
          <w:lang w:val="sl-SI"/>
        </w:rPr>
        <w:t>«</w:t>
      </w:r>
      <w:r w:rsidR="00891039">
        <w:rPr>
          <w:rFonts w:eastAsia="Calibri" w:cs="Arial"/>
          <w:color w:val="000000" w:themeColor="text1"/>
          <w:szCs w:val="20"/>
          <w:lang w:val="sl-SI"/>
        </w:rPr>
        <w:t>;</w:t>
      </w:r>
    </w:p>
    <w:p w:rsidR="00F422EA" w:rsidRPr="00774847" w:rsidRDefault="00530729" w:rsidP="00530729">
      <w:pPr>
        <w:autoSpaceDE w:val="0"/>
        <w:autoSpaceDN w:val="0"/>
        <w:adjustRightInd w:val="0"/>
        <w:spacing w:line="240" w:lineRule="auto"/>
        <w:jc w:val="both"/>
        <w:rPr>
          <w:rFonts w:eastAsia="Calibri" w:cs="Arial"/>
          <w:color w:val="000000" w:themeColor="text1"/>
          <w:szCs w:val="20"/>
          <w:lang w:val="sl-SI"/>
        </w:rPr>
      </w:pPr>
      <w:r>
        <w:rPr>
          <w:rFonts w:eastAsia="Calibri" w:cs="Arial"/>
          <w:color w:val="000000" w:themeColor="text1"/>
          <w:szCs w:val="20"/>
          <w:lang w:val="sl-SI"/>
        </w:rPr>
        <w:t xml:space="preserve">– v točki </w:t>
      </w:r>
      <w:proofErr w:type="spellStart"/>
      <w:r>
        <w:rPr>
          <w:rFonts w:eastAsia="Calibri" w:cs="Arial"/>
          <w:color w:val="000000" w:themeColor="text1"/>
          <w:szCs w:val="20"/>
          <w:lang w:val="sl-SI"/>
        </w:rPr>
        <w:t>A.II.1</w:t>
      </w:r>
      <w:proofErr w:type="spellEnd"/>
      <w:r>
        <w:rPr>
          <w:rFonts w:eastAsia="Calibri" w:cs="Arial"/>
          <w:color w:val="000000" w:themeColor="text1"/>
          <w:szCs w:val="20"/>
          <w:lang w:val="sl-SI"/>
        </w:rPr>
        <w:t xml:space="preserve"> (prej </w:t>
      </w:r>
      <w:proofErr w:type="spellStart"/>
      <w:r>
        <w:rPr>
          <w:rFonts w:eastAsia="Calibri" w:cs="Arial"/>
          <w:color w:val="000000" w:themeColor="text1"/>
          <w:szCs w:val="20"/>
          <w:lang w:val="sl-SI"/>
        </w:rPr>
        <w:t>A.III.1</w:t>
      </w:r>
      <w:proofErr w:type="spellEnd"/>
      <w:r>
        <w:rPr>
          <w:rFonts w:eastAsia="Calibri" w:cs="Arial"/>
          <w:color w:val="000000" w:themeColor="text1"/>
          <w:szCs w:val="20"/>
          <w:lang w:val="sl-SI"/>
        </w:rPr>
        <w:t xml:space="preserve">) se besedilo </w:t>
      </w:r>
      <w:r w:rsidRPr="00774847">
        <w:rPr>
          <w:rFonts w:eastAsia="Calibri" w:cs="Arial"/>
          <w:color w:val="000000" w:themeColor="text1"/>
          <w:szCs w:val="20"/>
          <w:lang w:val="sl-SI"/>
        </w:rPr>
        <w:t>»če znaša površina nad 100 ha in zmogljivost vsaj 10 milijonov m</w:t>
      </w:r>
      <w:r w:rsidRPr="00774847">
        <w:rPr>
          <w:rFonts w:eastAsia="Calibri" w:cs="Arial"/>
          <w:color w:val="000000" w:themeColor="text1"/>
          <w:szCs w:val="20"/>
          <w:vertAlign w:val="superscript"/>
          <w:lang w:val="sl-SI"/>
        </w:rPr>
        <w:t>3</w:t>
      </w:r>
      <w:r w:rsidRPr="00774847">
        <w:rPr>
          <w:rFonts w:eastAsia="Calibri" w:cs="Arial"/>
          <w:color w:val="000000" w:themeColor="text1"/>
          <w:szCs w:val="20"/>
          <w:lang w:val="sl-SI"/>
        </w:rPr>
        <w:t xml:space="preserve"> ali več ali povprečno letno 100 l/s ali več«</w:t>
      </w:r>
      <w:r>
        <w:rPr>
          <w:rFonts w:eastAsia="Calibri" w:cs="Arial"/>
          <w:color w:val="000000" w:themeColor="text1"/>
          <w:szCs w:val="20"/>
          <w:lang w:val="sl-SI"/>
        </w:rPr>
        <w:t xml:space="preserve"> nadomesti z besedilom </w:t>
      </w:r>
      <w:r w:rsidRPr="009F3563">
        <w:rPr>
          <w:rFonts w:eastAsia="Calibri"/>
          <w:color w:val="000000" w:themeColor="text1"/>
          <w:szCs w:val="20"/>
          <w:lang w:val="sl-SI"/>
        </w:rPr>
        <w:t>»</w:t>
      </w:r>
      <w:r w:rsidRPr="00015E12">
        <w:rPr>
          <w:lang w:val="sl-SI"/>
        </w:rPr>
        <w:t>če</w:t>
      </w:r>
      <w:r w:rsidRPr="00015E12">
        <w:rPr>
          <w:spacing w:val="-3"/>
          <w:lang w:val="sl-SI"/>
        </w:rPr>
        <w:t xml:space="preserve"> </w:t>
      </w:r>
      <w:r w:rsidRPr="00015E12">
        <w:rPr>
          <w:lang w:val="sl-SI"/>
        </w:rPr>
        <w:t>znaša</w:t>
      </w:r>
      <w:r w:rsidRPr="00015E12">
        <w:rPr>
          <w:spacing w:val="-2"/>
          <w:lang w:val="sl-SI"/>
        </w:rPr>
        <w:t xml:space="preserve"> </w:t>
      </w:r>
      <w:r w:rsidRPr="00015E12">
        <w:rPr>
          <w:lang w:val="sl-SI"/>
        </w:rPr>
        <w:t>površina</w:t>
      </w:r>
      <w:r w:rsidRPr="00015E12">
        <w:rPr>
          <w:spacing w:val="-4"/>
          <w:lang w:val="sl-SI"/>
        </w:rPr>
        <w:t xml:space="preserve"> </w:t>
      </w:r>
      <w:r>
        <w:rPr>
          <w:spacing w:val="-4"/>
          <w:lang w:val="sl-SI"/>
        </w:rPr>
        <w:t xml:space="preserve">projekta </w:t>
      </w:r>
      <w:r w:rsidRPr="00015E12">
        <w:rPr>
          <w:spacing w:val="-5"/>
          <w:lang w:val="sl-SI"/>
        </w:rPr>
        <w:t xml:space="preserve"> </w:t>
      </w:r>
      <w:r w:rsidRPr="00015E12">
        <w:rPr>
          <w:lang w:val="sl-SI"/>
        </w:rPr>
        <w:t>100</w:t>
      </w:r>
      <w:r w:rsidRPr="00015E12">
        <w:rPr>
          <w:spacing w:val="-3"/>
          <w:lang w:val="sl-SI"/>
        </w:rPr>
        <w:t xml:space="preserve"> </w:t>
      </w:r>
      <w:r w:rsidRPr="00015E12">
        <w:rPr>
          <w:lang w:val="sl-SI"/>
        </w:rPr>
        <w:t>ha</w:t>
      </w:r>
      <w:r>
        <w:rPr>
          <w:lang w:val="sl-SI"/>
        </w:rPr>
        <w:t xml:space="preserve"> ali več</w:t>
      </w:r>
      <w:r w:rsidRPr="00015E12">
        <w:rPr>
          <w:spacing w:val="-5"/>
          <w:lang w:val="sl-SI"/>
        </w:rPr>
        <w:t xml:space="preserve"> </w:t>
      </w:r>
      <w:r w:rsidRPr="00015E12">
        <w:rPr>
          <w:lang w:val="sl-SI"/>
        </w:rPr>
        <w:t>ali</w:t>
      </w:r>
      <w:r w:rsidRPr="00015E12">
        <w:rPr>
          <w:spacing w:val="-2"/>
          <w:lang w:val="sl-SI"/>
        </w:rPr>
        <w:t xml:space="preserve"> </w:t>
      </w:r>
      <w:r>
        <w:rPr>
          <w:lang w:val="sl-SI"/>
        </w:rPr>
        <w:t>prostornina akumulacije</w:t>
      </w:r>
      <w:r w:rsidRPr="00015E12">
        <w:rPr>
          <w:spacing w:val="-2"/>
          <w:lang w:val="sl-SI"/>
        </w:rPr>
        <w:t xml:space="preserve"> </w:t>
      </w:r>
      <w:r w:rsidRPr="00015E12">
        <w:rPr>
          <w:lang w:val="sl-SI"/>
        </w:rPr>
        <w:t>vsaj</w:t>
      </w:r>
      <w:r w:rsidRPr="00015E12">
        <w:rPr>
          <w:spacing w:val="-3"/>
          <w:lang w:val="sl-SI"/>
        </w:rPr>
        <w:t xml:space="preserve"> </w:t>
      </w:r>
      <w:r w:rsidRPr="00015E12">
        <w:rPr>
          <w:lang w:val="sl-SI"/>
        </w:rPr>
        <w:t>10</w:t>
      </w:r>
      <w:r w:rsidRPr="00015E12">
        <w:rPr>
          <w:spacing w:val="-5"/>
          <w:lang w:val="sl-SI"/>
        </w:rPr>
        <w:t xml:space="preserve"> </w:t>
      </w:r>
      <w:r w:rsidRPr="00015E12">
        <w:rPr>
          <w:lang w:val="sl-SI"/>
        </w:rPr>
        <w:t>milijonov</w:t>
      </w:r>
      <w:r w:rsidRPr="00015E12">
        <w:rPr>
          <w:spacing w:val="-5"/>
          <w:lang w:val="sl-SI"/>
        </w:rPr>
        <w:t xml:space="preserve"> </w:t>
      </w:r>
      <w:r w:rsidRPr="00015E12">
        <w:rPr>
          <w:spacing w:val="4"/>
          <w:lang w:val="sl-SI"/>
        </w:rPr>
        <w:t>m</w:t>
      </w:r>
      <w:r w:rsidRPr="00015E12">
        <w:rPr>
          <w:spacing w:val="4"/>
          <w:vertAlign w:val="superscript"/>
          <w:lang w:val="sl-SI"/>
        </w:rPr>
        <w:t>3</w:t>
      </w:r>
      <w:r w:rsidRPr="00015E12">
        <w:rPr>
          <w:spacing w:val="-4"/>
          <w:lang w:val="sl-SI"/>
        </w:rPr>
        <w:t xml:space="preserve"> </w:t>
      </w:r>
      <w:r w:rsidRPr="00015E12">
        <w:rPr>
          <w:lang w:val="sl-SI"/>
        </w:rPr>
        <w:t>ali</w:t>
      </w:r>
      <w:r w:rsidRPr="00015E12">
        <w:rPr>
          <w:spacing w:val="-5"/>
          <w:lang w:val="sl-SI"/>
        </w:rPr>
        <w:t xml:space="preserve"> </w:t>
      </w:r>
      <w:r w:rsidRPr="00015E12">
        <w:rPr>
          <w:lang w:val="sl-SI"/>
        </w:rPr>
        <w:t>več</w:t>
      </w:r>
      <w:r>
        <w:rPr>
          <w:rFonts w:eastAsia="Calibri" w:cs="Arial"/>
          <w:color w:val="000000" w:themeColor="text1"/>
          <w:szCs w:val="20"/>
          <w:lang w:val="sl-SI"/>
        </w:rPr>
        <w:t>«;</w:t>
      </w:r>
    </w:p>
    <w:p w:rsidR="00F422EA" w:rsidRPr="00774847" w:rsidRDefault="00A16322" w:rsidP="00F422EA">
      <w:pPr>
        <w:autoSpaceDE w:val="0"/>
        <w:autoSpaceDN w:val="0"/>
        <w:adjustRightInd w:val="0"/>
        <w:spacing w:line="240" w:lineRule="auto"/>
        <w:jc w:val="both"/>
        <w:rPr>
          <w:color w:val="000000" w:themeColor="text1"/>
          <w:szCs w:val="20"/>
          <w:lang w:val="sl-SI"/>
        </w:rPr>
      </w:pPr>
      <w:r>
        <w:rPr>
          <w:rFonts w:eastAsia="Calibri" w:cs="Arial"/>
          <w:color w:val="000000" w:themeColor="text1"/>
          <w:szCs w:val="20"/>
          <w:lang w:val="sl-SI"/>
        </w:rPr>
        <w:t>–</w:t>
      </w:r>
      <w:r w:rsidR="00F422EA" w:rsidRPr="00774847">
        <w:rPr>
          <w:rFonts w:eastAsia="Calibri" w:cs="Arial"/>
          <w:color w:val="000000" w:themeColor="text1"/>
          <w:szCs w:val="20"/>
          <w:lang w:val="sl-SI"/>
        </w:rPr>
        <w:t xml:space="preserve"> </w:t>
      </w:r>
      <w:r w:rsidR="00003AF5">
        <w:rPr>
          <w:rFonts w:eastAsia="Calibri" w:cs="Arial"/>
          <w:color w:val="000000" w:themeColor="text1"/>
          <w:szCs w:val="20"/>
          <w:lang w:val="sl-SI"/>
        </w:rPr>
        <w:t>v</w:t>
      </w:r>
      <w:r w:rsidR="00F422EA" w:rsidRPr="00774847">
        <w:rPr>
          <w:rFonts w:eastAsia="Calibri" w:cs="Arial"/>
          <w:color w:val="000000" w:themeColor="text1"/>
          <w:szCs w:val="20"/>
          <w:lang w:val="sl-SI"/>
        </w:rPr>
        <w:t xml:space="preserve"> točki </w:t>
      </w:r>
      <w:proofErr w:type="spellStart"/>
      <w:r w:rsidR="00F422EA" w:rsidRPr="00774847">
        <w:rPr>
          <w:rFonts w:eastAsia="Calibri" w:cs="Arial"/>
          <w:color w:val="000000" w:themeColor="text1"/>
          <w:szCs w:val="20"/>
          <w:lang w:val="sl-SI"/>
        </w:rPr>
        <w:t>A.II.2</w:t>
      </w:r>
      <w:proofErr w:type="spellEnd"/>
      <w:r w:rsidR="00F422EA" w:rsidRPr="00774847">
        <w:rPr>
          <w:rFonts w:eastAsia="Calibri" w:cs="Arial"/>
          <w:color w:val="000000" w:themeColor="text1"/>
          <w:szCs w:val="20"/>
          <w:lang w:val="sl-SI"/>
        </w:rPr>
        <w:t xml:space="preserve"> </w:t>
      </w:r>
      <w:r w:rsidR="00530729">
        <w:rPr>
          <w:rFonts w:eastAsia="Calibri" w:cs="Arial"/>
          <w:color w:val="000000" w:themeColor="text1"/>
          <w:szCs w:val="20"/>
          <w:lang w:val="sl-SI"/>
        </w:rPr>
        <w:t xml:space="preserve">(prej </w:t>
      </w:r>
      <w:proofErr w:type="spellStart"/>
      <w:r w:rsidR="00530729">
        <w:rPr>
          <w:rFonts w:eastAsia="Calibri" w:cs="Arial"/>
          <w:color w:val="000000" w:themeColor="text1"/>
          <w:szCs w:val="20"/>
          <w:lang w:val="sl-SI"/>
        </w:rPr>
        <w:t>A.III.2</w:t>
      </w:r>
      <w:proofErr w:type="spellEnd"/>
      <w:r w:rsidR="00530729">
        <w:rPr>
          <w:rFonts w:eastAsia="Calibri" w:cs="Arial"/>
          <w:color w:val="000000" w:themeColor="text1"/>
          <w:szCs w:val="20"/>
          <w:lang w:val="sl-SI"/>
        </w:rPr>
        <w:t xml:space="preserve">) </w:t>
      </w:r>
      <w:r w:rsidR="00F422EA" w:rsidRPr="00774847">
        <w:rPr>
          <w:rFonts w:eastAsia="Calibri" w:cs="Arial"/>
          <w:color w:val="000000" w:themeColor="text1"/>
          <w:szCs w:val="20"/>
          <w:lang w:val="sl-SI"/>
        </w:rPr>
        <w:t xml:space="preserve">se </w:t>
      </w:r>
      <w:r w:rsidR="00530729">
        <w:rPr>
          <w:rFonts w:eastAsia="Calibri" w:cs="Arial"/>
          <w:color w:val="000000" w:themeColor="text1"/>
          <w:szCs w:val="20"/>
          <w:lang w:val="sl-SI"/>
        </w:rPr>
        <w:t xml:space="preserve">besedilo </w:t>
      </w:r>
      <w:r w:rsidR="00530729" w:rsidRPr="009F3563">
        <w:rPr>
          <w:rFonts w:eastAsia="Calibri"/>
          <w:color w:val="000000" w:themeColor="text1"/>
          <w:szCs w:val="20"/>
          <w:lang w:val="sl-SI"/>
        </w:rPr>
        <w:t>»</w:t>
      </w:r>
      <w:r w:rsidR="00530729" w:rsidRPr="00530729">
        <w:rPr>
          <w:lang w:val="sl-SI"/>
        </w:rPr>
        <w:t>če znaša površina nad 10 ha, ali zmogljivost vsaj 2500 m3 ali 10 l/s</w:t>
      </w:r>
      <w:r w:rsidR="00530729" w:rsidRPr="00774847">
        <w:rPr>
          <w:rFonts w:eastAsia="Calibri" w:cs="Arial"/>
          <w:color w:val="000000" w:themeColor="text1"/>
          <w:szCs w:val="20"/>
          <w:lang w:val="sl-SI"/>
        </w:rPr>
        <w:t>«</w:t>
      </w:r>
      <w:r w:rsidR="00530729">
        <w:rPr>
          <w:rFonts w:eastAsia="Calibri" w:cs="Arial"/>
          <w:color w:val="000000" w:themeColor="text1"/>
          <w:szCs w:val="20"/>
          <w:lang w:val="sl-SI"/>
        </w:rPr>
        <w:t xml:space="preserve"> nadomesti z besedilom </w:t>
      </w:r>
      <w:r w:rsidR="00530729" w:rsidRPr="009F3563">
        <w:rPr>
          <w:rFonts w:eastAsia="Calibri"/>
          <w:color w:val="000000" w:themeColor="text1"/>
          <w:szCs w:val="20"/>
          <w:lang w:val="sl-SI"/>
        </w:rPr>
        <w:t>»</w:t>
      </w:r>
      <w:r w:rsidR="00530729" w:rsidRPr="00015E12">
        <w:rPr>
          <w:lang w:val="sl-SI"/>
        </w:rPr>
        <w:t>če znaša površina</w:t>
      </w:r>
      <w:r w:rsidR="00530729">
        <w:rPr>
          <w:lang w:val="sl-SI"/>
        </w:rPr>
        <w:t xml:space="preserve"> projekta</w:t>
      </w:r>
      <w:r w:rsidR="00530729" w:rsidRPr="00015E12">
        <w:rPr>
          <w:lang w:val="sl-SI"/>
        </w:rPr>
        <w:t xml:space="preserve"> 50 ha ali več</w:t>
      </w:r>
      <w:r w:rsidR="00530729" w:rsidRPr="00774847">
        <w:rPr>
          <w:rFonts w:eastAsia="Calibri" w:cs="Arial"/>
          <w:color w:val="000000" w:themeColor="text1"/>
          <w:szCs w:val="20"/>
          <w:lang w:val="sl-SI"/>
        </w:rPr>
        <w:t>«</w:t>
      </w:r>
      <w:r w:rsidR="00F422EA" w:rsidRPr="00774847">
        <w:rPr>
          <w:color w:val="000000" w:themeColor="text1"/>
          <w:szCs w:val="20"/>
          <w:lang w:val="sl-SI"/>
        </w:rPr>
        <w:t>;</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w:t>
      </w:r>
      <w:r w:rsidR="00003AF5">
        <w:rPr>
          <w:color w:val="000000" w:themeColor="text1"/>
          <w:szCs w:val="20"/>
          <w:lang w:val="sl-SI"/>
        </w:rPr>
        <w:t>v</w:t>
      </w:r>
      <w:r w:rsidR="00F422EA" w:rsidRPr="00774847">
        <w:rPr>
          <w:color w:val="000000" w:themeColor="text1"/>
          <w:szCs w:val="20"/>
          <w:lang w:val="sl-SI"/>
        </w:rPr>
        <w:t xml:space="preserve"> točki </w:t>
      </w:r>
      <w:proofErr w:type="spellStart"/>
      <w:r w:rsidR="00530729">
        <w:rPr>
          <w:color w:val="000000" w:themeColor="text1"/>
          <w:szCs w:val="20"/>
          <w:lang w:val="sl-SI"/>
        </w:rPr>
        <w:t>A.III.2</w:t>
      </w:r>
      <w:proofErr w:type="spellEnd"/>
      <w:r w:rsidR="00530729">
        <w:rPr>
          <w:color w:val="000000" w:themeColor="text1"/>
          <w:szCs w:val="20"/>
          <w:lang w:val="sl-SI"/>
        </w:rPr>
        <w:t xml:space="preserve"> (prej </w:t>
      </w:r>
      <w:proofErr w:type="spellStart"/>
      <w:r w:rsidR="00F422EA" w:rsidRPr="00774847">
        <w:rPr>
          <w:color w:val="000000" w:themeColor="text1"/>
          <w:szCs w:val="20"/>
          <w:lang w:val="sl-SI"/>
        </w:rPr>
        <w:t>A.IV.2</w:t>
      </w:r>
      <w:proofErr w:type="spellEnd"/>
      <w:r w:rsidR="00530729">
        <w:rPr>
          <w:color w:val="000000" w:themeColor="text1"/>
          <w:szCs w:val="20"/>
          <w:lang w:val="sl-SI"/>
        </w:rPr>
        <w:t>)</w:t>
      </w:r>
      <w:r w:rsidR="00F422EA" w:rsidRPr="00774847">
        <w:rPr>
          <w:color w:val="000000" w:themeColor="text1"/>
          <w:szCs w:val="20"/>
          <w:lang w:val="sl-SI"/>
        </w:rPr>
        <w:t xml:space="preserve"> se besedilo »na površini najmanj 5 ha« nadomesti z besedilom »</w:t>
      </w:r>
      <w:bookmarkStart w:id="1" w:name="_Hlk40717089"/>
      <w:r w:rsidR="008B6489" w:rsidRPr="00015E12">
        <w:rPr>
          <w:lang w:val="sl-SI"/>
        </w:rPr>
        <w:t>na površini najmanj 15</w:t>
      </w:r>
      <w:r w:rsidR="008B6489" w:rsidRPr="00015E12">
        <w:rPr>
          <w:spacing w:val="-5"/>
          <w:lang w:val="sl-SI"/>
        </w:rPr>
        <w:t xml:space="preserve"> </w:t>
      </w:r>
      <w:r w:rsidR="008B6489" w:rsidRPr="00015E12">
        <w:rPr>
          <w:lang w:val="sl-SI"/>
        </w:rPr>
        <w:t xml:space="preserve">ha </w:t>
      </w:r>
      <w:r w:rsidR="008B6489">
        <w:rPr>
          <w:lang w:val="sl-SI"/>
        </w:rPr>
        <w:t>pri</w:t>
      </w:r>
      <w:r w:rsidR="008B6489" w:rsidRPr="00015E12">
        <w:rPr>
          <w:lang w:val="sl-SI"/>
        </w:rPr>
        <w:t xml:space="preserve"> pogozditv</w:t>
      </w:r>
      <w:r w:rsidR="008B6489">
        <w:rPr>
          <w:lang w:val="sl-SI"/>
        </w:rPr>
        <w:t>i</w:t>
      </w:r>
      <w:r w:rsidR="008B6489" w:rsidRPr="00015E12">
        <w:rPr>
          <w:lang w:val="sl-SI"/>
        </w:rPr>
        <w:t>, osnovanj</w:t>
      </w:r>
      <w:r w:rsidR="008B6489">
        <w:rPr>
          <w:lang w:val="sl-SI"/>
        </w:rPr>
        <w:t>u</w:t>
      </w:r>
      <w:r w:rsidR="008B6489" w:rsidRPr="00015E12">
        <w:rPr>
          <w:lang w:val="sl-SI"/>
        </w:rPr>
        <w:t xml:space="preserve"> gozdne plantaže ali krčitv</w:t>
      </w:r>
      <w:r w:rsidR="008B6489">
        <w:rPr>
          <w:lang w:val="sl-SI"/>
        </w:rPr>
        <w:t>i</w:t>
      </w:r>
      <w:r w:rsidR="008B6489" w:rsidRPr="00015E12">
        <w:rPr>
          <w:lang w:val="sl-SI"/>
        </w:rPr>
        <w:t xml:space="preserve"> in na površini 5 ha ali več, ko je poseg krčitve na varovanem območju po predpisih o ohranjanju narave</w:t>
      </w:r>
      <w:bookmarkEnd w:id="1"/>
      <w:r w:rsidR="00F422EA" w:rsidRPr="00774847">
        <w:rPr>
          <w:color w:val="000000" w:themeColor="text1"/>
          <w:szCs w:val="20"/>
          <w:lang w:val="sl-SI"/>
        </w:rPr>
        <w:t>«;</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0111FB" w:rsidRPr="00774847">
        <w:rPr>
          <w:color w:val="000000" w:themeColor="text1"/>
          <w:szCs w:val="20"/>
          <w:lang w:val="sl-SI"/>
        </w:rPr>
        <w:t xml:space="preserve"> </w:t>
      </w:r>
      <w:r w:rsidR="00003AF5">
        <w:rPr>
          <w:color w:val="000000" w:themeColor="text1"/>
          <w:szCs w:val="20"/>
          <w:lang w:val="sl-SI"/>
        </w:rPr>
        <w:t>v</w:t>
      </w:r>
      <w:r w:rsidR="00F422EA" w:rsidRPr="00774847">
        <w:rPr>
          <w:color w:val="000000" w:themeColor="text1"/>
          <w:szCs w:val="20"/>
          <w:lang w:val="sl-SI"/>
        </w:rPr>
        <w:t xml:space="preserve"> točkah </w:t>
      </w:r>
      <w:proofErr w:type="spellStart"/>
      <w:r w:rsidR="00530729">
        <w:rPr>
          <w:color w:val="000000" w:themeColor="text1"/>
          <w:szCs w:val="20"/>
          <w:lang w:val="sl-SI"/>
        </w:rPr>
        <w:t>A.IV.1</w:t>
      </w:r>
      <w:proofErr w:type="spellEnd"/>
      <w:r w:rsidR="00530729">
        <w:rPr>
          <w:color w:val="000000" w:themeColor="text1"/>
          <w:szCs w:val="20"/>
          <w:lang w:val="sl-SI"/>
        </w:rPr>
        <w:t xml:space="preserve"> (prej </w:t>
      </w:r>
      <w:proofErr w:type="spellStart"/>
      <w:r w:rsidR="00F422EA" w:rsidRPr="00774847">
        <w:rPr>
          <w:color w:val="000000" w:themeColor="text1"/>
          <w:szCs w:val="20"/>
          <w:lang w:val="sl-SI"/>
        </w:rPr>
        <w:t>A.V.1</w:t>
      </w:r>
      <w:proofErr w:type="spellEnd"/>
      <w:r w:rsidR="00530729">
        <w:rPr>
          <w:color w:val="000000" w:themeColor="text1"/>
          <w:szCs w:val="20"/>
          <w:lang w:val="sl-SI"/>
        </w:rPr>
        <w:t>),</w:t>
      </w:r>
      <w:r w:rsidR="00F422EA" w:rsidRPr="00774847">
        <w:rPr>
          <w:color w:val="000000" w:themeColor="text1"/>
          <w:szCs w:val="20"/>
          <w:lang w:val="sl-SI"/>
        </w:rPr>
        <w:t xml:space="preserve"> </w:t>
      </w:r>
      <w:proofErr w:type="spellStart"/>
      <w:r w:rsidR="00530729">
        <w:rPr>
          <w:color w:val="000000" w:themeColor="text1"/>
          <w:szCs w:val="20"/>
          <w:lang w:val="sl-SI"/>
        </w:rPr>
        <w:t>A.IV.3</w:t>
      </w:r>
      <w:proofErr w:type="spellEnd"/>
      <w:r w:rsidR="00F422EA" w:rsidRPr="00774847">
        <w:rPr>
          <w:color w:val="000000" w:themeColor="text1"/>
          <w:szCs w:val="20"/>
          <w:lang w:val="sl-SI"/>
        </w:rPr>
        <w:t xml:space="preserve"> </w:t>
      </w:r>
      <w:r w:rsidR="00530729">
        <w:rPr>
          <w:color w:val="000000" w:themeColor="text1"/>
          <w:szCs w:val="20"/>
          <w:lang w:val="sl-SI"/>
        </w:rPr>
        <w:t xml:space="preserve">(prej </w:t>
      </w:r>
      <w:proofErr w:type="spellStart"/>
      <w:r w:rsidR="00F422EA" w:rsidRPr="00774847">
        <w:rPr>
          <w:color w:val="000000" w:themeColor="text1"/>
          <w:szCs w:val="20"/>
          <w:lang w:val="sl-SI"/>
        </w:rPr>
        <w:t>A.V.3</w:t>
      </w:r>
      <w:proofErr w:type="spellEnd"/>
      <w:r w:rsidR="00530729">
        <w:rPr>
          <w:color w:val="000000" w:themeColor="text1"/>
          <w:szCs w:val="20"/>
          <w:lang w:val="sl-SI"/>
        </w:rPr>
        <w:t>)</w:t>
      </w:r>
      <w:r w:rsidR="00F422EA" w:rsidRPr="00774847">
        <w:rPr>
          <w:color w:val="000000" w:themeColor="text1"/>
          <w:szCs w:val="20"/>
          <w:lang w:val="sl-SI"/>
        </w:rPr>
        <w:t xml:space="preserve"> in </w:t>
      </w:r>
      <w:proofErr w:type="spellStart"/>
      <w:r w:rsidR="00530729">
        <w:rPr>
          <w:color w:val="000000" w:themeColor="text1"/>
          <w:szCs w:val="20"/>
          <w:lang w:val="sl-SI"/>
        </w:rPr>
        <w:t>A.IV.5</w:t>
      </w:r>
      <w:proofErr w:type="spellEnd"/>
      <w:r w:rsidR="00530729">
        <w:rPr>
          <w:color w:val="000000" w:themeColor="text1"/>
          <w:szCs w:val="20"/>
          <w:lang w:val="sl-SI"/>
        </w:rPr>
        <w:t xml:space="preserve"> (prej </w:t>
      </w:r>
      <w:proofErr w:type="spellStart"/>
      <w:r w:rsidR="00F422EA" w:rsidRPr="00774847">
        <w:rPr>
          <w:color w:val="000000" w:themeColor="text1"/>
          <w:szCs w:val="20"/>
          <w:lang w:val="sl-SI"/>
        </w:rPr>
        <w:t>A.V.5</w:t>
      </w:r>
      <w:proofErr w:type="spellEnd"/>
      <w:r w:rsidR="00530729">
        <w:rPr>
          <w:color w:val="000000" w:themeColor="text1"/>
          <w:szCs w:val="20"/>
          <w:lang w:val="sl-SI"/>
        </w:rPr>
        <w:t>)</w:t>
      </w:r>
      <w:r w:rsidR="00F422EA" w:rsidRPr="00774847">
        <w:rPr>
          <w:color w:val="000000" w:themeColor="text1"/>
          <w:szCs w:val="20"/>
          <w:lang w:val="sl-SI"/>
        </w:rPr>
        <w:t xml:space="preserve"> se črta oznaka </w:t>
      </w:r>
      <w:r w:rsidR="00F422EA" w:rsidRPr="00774847">
        <w:rPr>
          <w:color w:val="000000" w:themeColor="text1"/>
          <w:szCs w:val="20"/>
          <w:vertAlign w:val="superscript"/>
          <w:lang w:val="sl-SI"/>
        </w:rPr>
        <w:t>*</w:t>
      </w:r>
      <w:r w:rsidR="00F422EA" w:rsidRPr="00774847">
        <w:rPr>
          <w:color w:val="000000" w:themeColor="text1"/>
          <w:szCs w:val="20"/>
          <w:lang w:val="sl-SI"/>
        </w:rPr>
        <w:t>;</w:t>
      </w:r>
    </w:p>
    <w:p w:rsidR="00F422EA" w:rsidRPr="00774847" w:rsidRDefault="00A16322" w:rsidP="00F422EA">
      <w:pPr>
        <w:autoSpaceDE w:val="0"/>
        <w:autoSpaceDN w:val="0"/>
        <w:adjustRightInd w:val="0"/>
        <w:spacing w:line="240" w:lineRule="auto"/>
        <w:jc w:val="both"/>
        <w:rPr>
          <w:color w:val="000000" w:themeColor="text1"/>
          <w:lang w:val="sl-SI"/>
        </w:rPr>
      </w:pPr>
      <w:r>
        <w:rPr>
          <w:color w:val="000000" w:themeColor="text1"/>
          <w:szCs w:val="20"/>
          <w:lang w:val="sl-SI"/>
        </w:rPr>
        <w:t>–</w:t>
      </w:r>
      <w:r w:rsidR="00F422EA" w:rsidRPr="00774847">
        <w:rPr>
          <w:color w:val="000000" w:themeColor="text1"/>
          <w:szCs w:val="20"/>
          <w:lang w:val="sl-SI"/>
        </w:rPr>
        <w:t xml:space="preserve"> v točki </w:t>
      </w:r>
      <w:proofErr w:type="spellStart"/>
      <w:r w:rsidR="00F422EA" w:rsidRPr="00774847">
        <w:rPr>
          <w:color w:val="000000" w:themeColor="text1"/>
          <w:szCs w:val="20"/>
          <w:lang w:val="sl-SI"/>
        </w:rPr>
        <w:t>B.1</w:t>
      </w:r>
      <w:proofErr w:type="spellEnd"/>
      <w:r w:rsidR="00F422EA" w:rsidRPr="00774847">
        <w:rPr>
          <w:color w:val="000000" w:themeColor="text1"/>
          <w:szCs w:val="20"/>
          <w:lang w:val="sl-SI"/>
        </w:rPr>
        <w:t xml:space="preserve"> se besedilo »</w:t>
      </w:r>
      <w:r w:rsidR="00F422EA" w:rsidRPr="00774847">
        <w:rPr>
          <w:color w:val="000000" w:themeColor="text1"/>
          <w:lang w:val="sl-SI"/>
        </w:rPr>
        <w:t>Raziskovanje ogljikovodikov, če se pri tem načrtuje vbrizgavanje najmanj 1000 m</w:t>
      </w:r>
      <w:r w:rsidR="00F422EA" w:rsidRPr="00774847">
        <w:rPr>
          <w:color w:val="000000" w:themeColor="text1"/>
          <w:vertAlign w:val="superscript"/>
          <w:lang w:val="sl-SI"/>
        </w:rPr>
        <w:t>3</w:t>
      </w:r>
      <w:r w:rsidR="00F422EA" w:rsidRPr="00774847">
        <w:rPr>
          <w:color w:val="000000" w:themeColor="text1"/>
          <w:lang w:val="sl-SI"/>
        </w:rPr>
        <w:t xml:space="preserve"> vode v vrtino na fazo lomljenja ali najmanj 7500 m</w:t>
      </w:r>
      <w:r w:rsidR="00F422EA" w:rsidRPr="00774847">
        <w:rPr>
          <w:color w:val="000000" w:themeColor="text1"/>
          <w:vertAlign w:val="superscript"/>
          <w:lang w:val="sl-SI"/>
        </w:rPr>
        <w:t>3</w:t>
      </w:r>
      <w:r w:rsidR="00F422EA" w:rsidRPr="00774847">
        <w:rPr>
          <w:color w:val="000000" w:themeColor="text1"/>
          <w:lang w:val="sl-SI"/>
        </w:rPr>
        <w:t xml:space="preserve"> vode na vrtino v celotnem postopku lomljenja« nadomesti z besedilom </w:t>
      </w:r>
      <w:r w:rsidR="00C0157E" w:rsidRPr="00774847">
        <w:rPr>
          <w:color w:val="000000" w:themeColor="text1"/>
          <w:lang w:val="sl-SI"/>
        </w:rPr>
        <w:t>»</w:t>
      </w:r>
      <w:bookmarkStart w:id="2" w:name="_Hlk40722915"/>
      <w:r w:rsidR="00C0157E" w:rsidRPr="008736D9">
        <w:rPr>
          <w:color w:val="000000" w:themeColor="text1"/>
          <w:lang w:val="sl-SI"/>
        </w:rPr>
        <w:t>Raziskovanje in pridobivanje ogljikovodikov, če se pri tem načrtuje vbrizgavanje 1000 m</w:t>
      </w:r>
      <w:r w:rsidR="00C0157E" w:rsidRPr="008736D9">
        <w:rPr>
          <w:color w:val="000000" w:themeColor="text1"/>
          <w:vertAlign w:val="superscript"/>
          <w:lang w:val="sl-SI"/>
        </w:rPr>
        <w:t>3</w:t>
      </w:r>
      <w:r w:rsidR="00C0157E" w:rsidRPr="008736D9">
        <w:rPr>
          <w:color w:val="000000" w:themeColor="text1"/>
          <w:lang w:val="sl-SI"/>
        </w:rPr>
        <w:t xml:space="preserve"> </w:t>
      </w:r>
      <w:r w:rsidR="00A011B3">
        <w:rPr>
          <w:color w:val="000000" w:themeColor="text1"/>
          <w:lang w:val="sl-SI"/>
        </w:rPr>
        <w:t xml:space="preserve">ali več </w:t>
      </w:r>
      <w:r w:rsidR="00C0157E" w:rsidRPr="008736D9">
        <w:rPr>
          <w:color w:val="000000" w:themeColor="text1"/>
          <w:lang w:val="sl-SI"/>
        </w:rPr>
        <w:t>vode v vrtino na fazo lomljenja ali 7500 m</w:t>
      </w:r>
      <w:r w:rsidR="00C0157E" w:rsidRPr="008736D9">
        <w:rPr>
          <w:color w:val="000000" w:themeColor="text1"/>
          <w:vertAlign w:val="superscript"/>
          <w:lang w:val="sl-SI"/>
        </w:rPr>
        <w:t>3</w:t>
      </w:r>
      <w:r w:rsidR="00C0157E" w:rsidRPr="008736D9">
        <w:rPr>
          <w:color w:val="000000" w:themeColor="text1"/>
          <w:lang w:val="sl-SI"/>
        </w:rPr>
        <w:t xml:space="preserve"> </w:t>
      </w:r>
      <w:r w:rsidR="00A011B3">
        <w:rPr>
          <w:color w:val="000000" w:themeColor="text1"/>
          <w:lang w:val="sl-SI"/>
        </w:rPr>
        <w:t xml:space="preserve">ali več </w:t>
      </w:r>
      <w:r w:rsidR="00C0157E" w:rsidRPr="008736D9">
        <w:rPr>
          <w:color w:val="000000" w:themeColor="text1"/>
          <w:lang w:val="sl-SI"/>
        </w:rPr>
        <w:t>vode na vrtino v celotnem postopku lomljenja</w:t>
      </w:r>
      <w:bookmarkEnd w:id="2"/>
      <w:r w:rsidR="00C0157E" w:rsidRPr="00774847">
        <w:rPr>
          <w:color w:val="000000" w:themeColor="text1"/>
          <w:lang w:val="sl-SI"/>
        </w:rPr>
        <w:t>«;</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lang w:val="sl-SI"/>
        </w:rPr>
        <w:t>–</w:t>
      </w:r>
      <w:r w:rsidR="00F422EA" w:rsidRPr="00774847">
        <w:rPr>
          <w:color w:val="000000" w:themeColor="text1"/>
          <w:lang w:val="sl-SI"/>
        </w:rPr>
        <w:t xml:space="preserve"> v točki </w:t>
      </w:r>
      <w:proofErr w:type="spellStart"/>
      <w:r w:rsidR="00F422EA" w:rsidRPr="00774847">
        <w:rPr>
          <w:color w:val="000000" w:themeColor="text1"/>
          <w:lang w:val="sl-SI"/>
        </w:rPr>
        <w:t>B.1.1</w:t>
      </w:r>
      <w:proofErr w:type="spellEnd"/>
      <w:r w:rsidR="00F422EA" w:rsidRPr="00774847">
        <w:rPr>
          <w:color w:val="000000" w:themeColor="text1"/>
          <w:lang w:val="sl-SI"/>
        </w:rPr>
        <w:t xml:space="preserve"> se besedilo »drugo raziskovanje ogljikovodikov in drugih mineralnih surovin</w:t>
      </w:r>
      <w:r w:rsidR="00F422EA" w:rsidRPr="00774847">
        <w:rPr>
          <w:color w:val="000000" w:themeColor="text1"/>
          <w:spacing w:val="-18"/>
          <w:lang w:val="sl-SI"/>
        </w:rPr>
        <w:t xml:space="preserve"> </w:t>
      </w:r>
      <w:r w:rsidR="00F422EA" w:rsidRPr="00774847">
        <w:rPr>
          <w:color w:val="000000" w:themeColor="text1"/>
          <w:lang w:val="sl-SI"/>
        </w:rPr>
        <w:t>z globinskim</w:t>
      </w:r>
      <w:r w:rsidR="00F422EA" w:rsidRPr="00774847">
        <w:rPr>
          <w:color w:val="000000" w:themeColor="text1"/>
          <w:spacing w:val="3"/>
          <w:lang w:val="sl-SI"/>
        </w:rPr>
        <w:t xml:space="preserve"> </w:t>
      </w:r>
      <w:r w:rsidR="00F422EA" w:rsidRPr="00774847">
        <w:rPr>
          <w:color w:val="000000" w:themeColor="text1"/>
          <w:lang w:val="sl-SI"/>
        </w:rPr>
        <w:t>vrtanjem« nadomesti z besedilom »drugo raziskovanje ali pridobivanje ogljikovodikov in drugih mineralnih surovin</w:t>
      </w:r>
      <w:r w:rsidR="00F422EA" w:rsidRPr="00774847">
        <w:rPr>
          <w:color w:val="000000" w:themeColor="text1"/>
          <w:spacing w:val="-18"/>
          <w:lang w:val="sl-SI"/>
        </w:rPr>
        <w:t xml:space="preserve"> </w:t>
      </w:r>
      <w:r w:rsidR="00F422EA" w:rsidRPr="00774847">
        <w:rPr>
          <w:color w:val="000000" w:themeColor="text1"/>
          <w:lang w:val="sl-SI"/>
        </w:rPr>
        <w:t>z globinskim</w:t>
      </w:r>
      <w:r w:rsidR="00F422EA" w:rsidRPr="00774847">
        <w:rPr>
          <w:color w:val="000000" w:themeColor="text1"/>
          <w:spacing w:val="3"/>
          <w:lang w:val="sl-SI"/>
        </w:rPr>
        <w:t xml:space="preserve"> </w:t>
      </w:r>
      <w:r w:rsidR="00F422EA" w:rsidRPr="00774847">
        <w:rPr>
          <w:color w:val="000000" w:themeColor="text1"/>
          <w:lang w:val="sl-SI"/>
        </w:rPr>
        <w:t>vrtanjem«;</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za točko B.8. se doda nova točka</w:t>
      </w:r>
      <w:r w:rsidR="00EC6D73">
        <w:rPr>
          <w:color w:val="000000" w:themeColor="text1"/>
          <w:szCs w:val="20"/>
          <w:lang w:val="sl-SI"/>
        </w:rPr>
        <w:t>,</w:t>
      </w:r>
      <w:r w:rsidR="00F422EA" w:rsidRPr="00774847">
        <w:rPr>
          <w:color w:val="000000" w:themeColor="text1"/>
          <w:szCs w:val="20"/>
          <w:lang w:val="sl-SI"/>
        </w:rPr>
        <w:t xml:space="preserve"> </w:t>
      </w:r>
      <w:proofErr w:type="spellStart"/>
      <w:r w:rsidR="00F422EA" w:rsidRPr="00774847">
        <w:rPr>
          <w:color w:val="000000" w:themeColor="text1"/>
          <w:szCs w:val="20"/>
          <w:lang w:val="sl-SI"/>
        </w:rPr>
        <w:t>B.9</w:t>
      </w:r>
      <w:proofErr w:type="spellEnd"/>
      <w:r w:rsidR="00EC6D73">
        <w:rPr>
          <w:color w:val="000000" w:themeColor="text1"/>
          <w:szCs w:val="20"/>
          <w:lang w:val="sl-SI"/>
        </w:rPr>
        <w:t>,</w:t>
      </w:r>
      <w:r w:rsidR="00F422EA" w:rsidRPr="00774847">
        <w:rPr>
          <w:color w:val="000000" w:themeColor="text1"/>
          <w:szCs w:val="20"/>
          <w:lang w:val="sl-SI"/>
        </w:rPr>
        <w:t xml:space="preserve"> z naslednjim besedilom »</w:t>
      </w:r>
      <w:r w:rsidR="00F422EA" w:rsidRPr="00774847">
        <w:rPr>
          <w:color w:val="000000" w:themeColor="text1"/>
          <w:lang w:val="sl-SI"/>
        </w:rPr>
        <w:t>Površinsko pridobivanje premoga, zemeljskega plina, zemeljskega olja in rud ter bitumenskega skrilavca«;</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v točki </w:t>
      </w:r>
      <w:proofErr w:type="spellStart"/>
      <w:r w:rsidR="00F422EA" w:rsidRPr="00774847">
        <w:rPr>
          <w:color w:val="000000" w:themeColor="text1"/>
          <w:szCs w:val="20"/>
          <w:lang w:val="sl-SI"/>
        </w:rPr>
        <w:t>C.I.1.1</w:t>
      </w:r>
      <w:proofErr w:type="spellEnd"/>
      <w:r w:rsidR="00F422EA" w:rsidRPr="00774847">
        <w:rPr>
          <w:color w:val="000000" w:themeColor="text1"/>
          <w:szCs w:val="20"/>
          <w:lang w:val="sl-SI"/>
        </w:rPr>
        <w:t xml:space="preserve"> se besedilo </w:t>
      </w:r>
      <w:r w:rsidR="002E4D6E" w:rsidRPr="00774847">
        <w:rPr>
          <w:color w:val="000000" w:themeColor="text1"/>
          <w:szCs w:val="20"/>
          <w:lang w:val="sl-SI"/>
        </w:rPr>
        <w:t>»</w:t>
      </w:r>
      <w:r w:rsidR="00F422EA" w:rsidRPr="00774847">
        <w:rPr>
          <w:color w:val="000000" w:themeColor="text1"/>
          <w:szCs w:val="20"/>
          <w:lang w:val="sl-SI"/>
        </w:rPr>
        <w:t>druga proizvodnja živil ali krmil iz živalskih, ribjih ali mešanih surovin z zmogljivostjo najmanj 1 t izdelkov na</w:t>
      </w:r>
      <w:r w:rsidR="00F422EA" w:rsidRPr="00774847">
        <w:rPr>
          <w:color w:val="000000" w:themeColor="text1"/>
          <w:spacing w:val="-5"/>
          <w:szCs w:val="20"/>
          <w:lang w:val="sl-SI"/>
        </w:rPr>
        <w:t xml:space="preserve"> </w:t>
      </w:r>
      <w:r w:rsidR="00F422EA" w:rsidRPr="00774847">
        <w:rPr>
          <w:color w:val="000000" w:themeColor="text1"/>
          <w:szCs w:val="20"/>
          <w:lang w:val="sl-SI"/>
        </w:rPr>
        <w:t>dan</w:t>
      </w:r>
      <w:r w:rsidR="002E4D6E" w:rsidRPr="00774847">
        <w:rPr>
          <w:color w:val="000000" w:themeColor="text1"/>
          <w:szCs w:val="20"/>
          <w:lang w:val="sl-SI"/>
        </w:rPr>
        <w:t>«</w:t>
      </w:r>
      <w:r w:rsidR="00F422EA" w:rsidRPr="00774847">
        <w:rPr>
          <w:color w:val="000000" w:themeColor="text1"/>
          <w:szCs w:val="20"/>
          <w:lang w:val="sl-SI"/>
        </w:rPr>
        <w:t xml:space="preserve"> nadomesti z besedilom </w:t>
      </w:r>
      <w:r w:rsidR="002E4D6E" w:rsidRPr="00774847">
        <w:rPr>
          <w:color w:val="000000" w:themeColor="text1"/>
          <w:szCs w:val="20"/>
          <w:lang w:val="sl-SI"/>
        </w:rPr>
        <w:t>»</w:t>
      </w:r>
      <w:r w:rsidR="00F422EA" w:rsidRPr="00774847">
        <w:rPr>
          <w:color w:val="000000" w:themeColor="text1"/>
          <w:szCs w:val="20"/>
          <w:lang w:val="sl-SI"/>
        </w:rPr>
        <w:t>druga proizvodnja živil ali krmil iz živalskih, ribjih ali mešanih surovin z zmogljivostjo najmanj 10 t izdelkov na</w:t>
      </w:r>
      <w:r w:rsidR="00F422EA" w:rsidRPr="00774847">
        <w:rPr>
          <w:color w:val="000000" w:themeColor="text1"/>
          <w:spacing w:val="-5"/>
          <w:szCs w:val="20"/>
          <w:lang w:val="sl-SI"/>
        </w:rPr>
        <w:t xml:space="preserve"> </w:t>
      </w:r>
      <w:r w:rsidR="00F422EA" w:rsidRPr="00774847">
        <w:rPr>
          <w:color w:val="000000" w:themeColor="text1"/>
          <w:szCs w:val="20"/>
          <w:lang w:val="sl-SI"/>
        </w:rPr>
        <w:t>dan</w:t>
      </w:r>
      <w:r w:rsidR="002E4D6E" w:rsidRPr="00774847">
        <w:rPr>
          <w:color w:val="000000" w:themeColor="text1"/>
          <w:szCs w:val="20"/>
          <w:lang w:val="sl-SI"/>
        </w:rPr>
        <w:t>«</w:t>
      </w:r>
      <w:r w:rsidR="00F422EA" w:rsidRPr="00774847">
        <w:rPr>
          <w:color w:val="000000" w:themeColor="text1"/>
          <w:szCs w:val="20"/>
          <w:lang w:val="sl-SI"/>
        </w:rPr>
        <w:t>;</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C.I.2</w:t>
      </w:r>
      <w:proofErr w:type="spellEnd"/>
      <w:r w:rsidR="00F422EA" w:rsidRPr="00774847">
        <w:rPr>
          <w:color w:val="000000" w:themeColor="text1"/>
          <w:sz w:val="20"/>
          <w:szCs w:val="20"/>
          <w:lang w:val="sl-SI"/>
        </w:rPr>
        <w:t xml:space="preserve"> se besedilo </w:t>
      </w:r>
      <w:r w:rsidR="002E4D6E" w:rsidRPr="00774847">
        <w:rPr>
          <w:color w:val="000000" w:themeColor="text1"/>
          <w:sz w:val="20"/>
          <w:szCs w:val="20"/>
          <w:lang w:val="sl-SI"/>
        </w:rPr>
        <w:t>»</w:t>
      </w:r>
      <w:r w:rsidR="00F422EA" w:rsidRPr="00774847">
        <w:rPr>
          <w:color w:val="000000" w:themeColor="text1"/>
          <w:sz w:val="20"/>
          <w:szCs w:val="20"/>
          <w:lang w:val="sl-SI"/>
        </w:rPr>
        <w:t>Naprava za proizvodnjo, konzerviranje ali pakiranje:</w:t>
      </w:r>
    </w:p>
    <w:p w:rsidR="00F422EA" w:rsidRPr="00774847" w:rsidRDefault="00F422EA" w:rsidP="000111FB">
      <w:pPr>
        <w:pStyle w:val="TableParagraph"/>
        <w:numPr>
          <w:ilvl w:val="0"/>
          <w:numId w:val="13"/>
        </w:numPr>
        <w:tabs>
          <w:tab w:val="left" w:pos="429"/>
          <w:tab w:val="left" w:pos="430"/>
        </w:tabs>
        <w:spacing w:before="1" w:line="245" w:lineRule="exact"/>
        <w:ind w:left="790" w:hanging="361"/>
        <w:jc w:val="both"/>
        <w:rPr>
          <w:color w:val="000000" w:themeColor="text1"/>
          <w:sz w:val="20"/>
          <w:szCs w:val="20"/>
          <w:lang w:val="sl-SI"/>
        </w:rPr>
      </w:pPr>
      <w:r w:rsidRPr="00774847">
        <w:rPr>
          <w:color w:val="000000" w:themeColor="text1"/>
          <w:sz w:val="20"/>
          <w:szCs w:val="20"/>
          <w:lang w:val="sl-SI"/>
        </w:rPr>
        <w:t>rastlinskih olj in</w:t>
      </w:r>
      <w:r w:rsidRPr="00774847">
        <w:rPr>
          <w:color w:val="000000" w:themeColor="text1"/>
          <w:spacing w:val="-1"/>
          <w:sz w:val="20"/>
          <w:szCs w:val="20"/>
          <w:lang w:val="sl-SI"/>
        </w:rPr>
        <w:t xml:space="preserve"> </w:t>
      </w:r>
      <w:r w:rsidRPr="00774847">
        <w:rPr>
          <w:color w:val="000000" w:themeColor="text1"/>
          <w:sz w:val="20"/>
          <w:szCs w:val="20"/>
          <w:lang w:val="sl-SI"/>
        </w:rPr>
        <w:t>maščob,</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t>sladkorja</w:t>
      </w:r>
      <w:r w:rsidR="00EC6D73">
        <w:rPr>
          <w:color w:val="000000" w:themeColor="text1"/>
          <w:sz w:val="20"/>
          <w:szCs w:val="20"/>
          <w:lang w:val="sl-SI"/>
        </w:rPr>
        <w:t>,</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t>slada in</w:t>
      </w:r>
      <w:r w:rsidRPr="00774847">
        <w:rPr>
          <w:color w:val="000000" w:themeColor="text1"/>
          <w:spacing w:val="1"/>
          <w:sz w:val="20"/>
          <w:szCs w:val="20"/>
          <w:lang w:val="sl-SI"/>
        </w:rPr>
        <w:t xml:space="preserve"> </w:t>
      </w:r>
      <w:r w:rsidRPr="00774847">
        <w:rPr>
          <w:color w:val="000000" w:themeColor="text1"/>
          <w:sz w:val="20"/>
          <w:szCs w:val="20"/>
          <w:lang w:val="sl-SI"/>
        </w:rPr>
        <w:t>piva,</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t>slaščic in</w:t>
      </w:r>
      <w:r w:rsidRPr="00774847">
        <w:rPr>
          <w:color w:val="000000" w:themeColor="text1"/>
          <w:spacing w:val="-2"/>
          <w:sz w:val="20"/>
          <w:szCs w:val="20"/>
          <w:lang w:val="sl-SI"/>
        </w:rPr>
        <w:t xml:space="preserve"> </w:t>
      </w:r>
      <w:r w:rsidRPr="00774847">
        <w:rPr>
          <w:color w:val="000000" w:themeColor="text1"/>
          <w:sz w:val="20"/>
          <w:szCs w:val="20"/>
          <w:lang w:val="sl-SI"/>
        </w:rPr>
        <w:t>sirupov,</w:t>
      </w:r>
    </w:p>
    <w:p w:rsidR="00F422EA" w:rsidRPr="00774847" w:rsidRDefault="00F422EA" w:rsidP="000111FB">
      <w:pPr>
        <w:pStyle w:val="TableParagraph"/>
        <w:numPr>
          <w:ilvl w:val="0"/>
          <w:numId w:val="13"/>
        </w:numPr>
        <w:tabs>
          <w:tab w:val="left" w:pos="429"/>
          <w:tab w:val="left" w:pos="430"/>
        </w:tabs>
        <w:spacing w:line="242" w:lineRule="exact"/>
        <w:ind w:left="790" w:hanging="361"/>
        <w:jc w:val="both"/>
        <w:rPr>
          <w:color w:val="000000" w:themeColor="text1"/>
          <w:sz w:val="20"/>
          <w:szCs w:val="20"/>
          <w:lang w:val="sl-SI"/>
        </w:rPr>
      </w:pPr>
      <w:r w:rsidRPr="00774847">
        <w:rPr>
          <w:color w:val="000000" w:themeColor="text1"/>
          <w:sz w:val="20"/>
          <w:szCs w:val="20"/>
          <w:lang w:val="sl-SI"/>
        </w:rPr>
        <w:t>industrijskega</w:t>
      </w:r>
      <w:r w:rsidRPr="00774847">
        <w:rPr>
          <w:color w:val="000000" w:themeColor="text1"/>
          <w:spacing w:val="-2"/>
          <w:sz w:val="20"/>
          <w:szCs w:val="20"/>
          <w:lang w:val="sl-SI"/>
        </w:rPr>
        <w:t xml:space="preserve"> </w:t>
      </w:r>
      <w:r w:rsidRPr="00774847">
        <w:rPr>
          <w:color w:val="000000" w:themeColor="text1"/>
          <w:sz w:val="20"/>
          <w:szCs w:val="20"/>
          <w:lang w:val="sl-SI"/>
        </w:rPr>
        <w:t>škroba,</w:t>
      </w:r>
    </w:p>
    <w:p w:rsidR="000111FB" w:rsidRPr="00774847" w:rsidRDefault="00F422EA" w:rsidP="00C52BA0">
      <w:pPr>
        <w:pStyle w:val="TableParagraph"/>
        <w:numPr>
          <w:ilvl w:val="0"/>
          <w:numId w:val="13"/>
        </w:numPr>
        <w:tabs>
          <w:tab w:val="left" w:pos="429"/>
          <w:tab w:val="left" w:pos="430"/>
        </w:tabs>
        <w:spacing w:line="225" w:lineRule="exact"/>
        <w:ind w:left="430" w:right="-149" w:firstLine="0"/>
        <w:jc w:val="both"/>
        <w:rPr>
          <w:color w:val="000000" w:themeColor="text1"/>
          <w:sz w:val="20"/>
          <w:szCs w:val="20"/>
          <w:lang w:val="sl-SI"/>
        </w:rPr>
      </w:pPr>
      <w:r w:rsidRPr="00774847">
        <w:rPr>
          <w:color w:val="000000" w:themeColor="text1"/>
          <w:sz w:val="20"/>
          <w:szCs w:val="20"/>
          <w:lang w:val="sl-SI"/>
        </w:rPr>
        <w:t>drugih živil ali krmil iz izključno rastlinskih</w:t>
      </w:r>
      <w:r w:rsidRPr="00774847">
        <w:rPr>
          <w:color w:val="000000" w:themeColor="text1"/>
          <w:spacing w:val="-35"/>
          <w:sz w:val="20"/>
          <w:szCs w:val="20"/>
          <w:lang w:val="sl-SI"/>
        </w:rPr>
        <w:t xml:space="preserve"> </w:t>
      </w:r>
      <w:r w:rsidR="000111FB" w:rsidRPr="00774847">
        <w:rPr>
          <w:color w:val="000000" w:themeColor="text1"/>
          <w:sz w:val="20"/>
          <w:szCs w:val="20"/>
          <w:lang w:val="sl-SI"/>
        </w:rPr>
        <w:t>surovin</w:t>
      </w:r>
    </w:p>
    <w:p w:rsidR="000111FB" w:rsidRPr="00774847" w:rsidRDefault="00F422EA" w:rsidP="000111FB">
      <w:pPr>
        <w:pStyle w:val="TableParagraph"/>
        <w:tabs>
          <w:tab w:val="left" w:pos="429"/>
          <w:tab w:val="left" w:pos="430"/>
        </w:tabs>
        <w:spacing w:line="225" w:lineRule="exact"/>
        <w:ind w:left="430" w:right="-149"/>
        <w:jc w:val="both"/>
        <w:rPr>
          <w:color w:val="000000" w:themeColor="text1"/>
          <w:sz w:val="20"/>
          <w:szCs w:val="20"/>
          <w:lang w:val="sl-SI"/>
        </w:rPr>
      </w:pPr>
      <w:r w:rsidRPr="00774847">
        <w:rPr>
          <w:color w:val="000000" w:themeColor="text1"/>
          <w:sz w:val="20"/>
          <w:szCs w:val="20"/>
          <w:lang w:val="sl-SI"/>
        </w:rPr>
        <w:t>z zmogljivostjo vsaj 300 t izdelkov na dan</w:t>
      </w:r>
      <w:r w:rsidRPr="00774847">
        <w:rPr>
          <w:color w:val="000000" w:themeColor="text1"/>
          <w:spacing w:val="-6"/>
          <w:sz w:val="20"/>
          <w:szCs w:val="20"/>
          <w:lang w:val="sl-SI"/>
        </w:rPr>
        <w:t xml:space="preserve"> </w:t>
      </w:r>
      <w:r w:rsidRPr="00774847">
        <w:rPr>
          <w:color w:val="000000" w:themeColor="text1"/>
          <w:sz w:val="20"/>
          <w:szCs w:val="20"/>
          <w:lang w:val="sl-SI"/>
        </w:rPr>
        <w:t>ali</w:t>
      </w:r>
      <w:r w:rsidR="000111FB" w:rsidRPr="00774847">
        <w:rPr>
          <w:color w:val="000000" w:themeColor="text1"/>
          <w:sz w:val="20"/>
          <w:szCs w:val="20"/>
          <w:lang w:val="sl-SI"/>
        </w:rPr>
        <w:t xml:space="preserve"> </w:t>
      </w:r>
      <w:r w:rsidRPr="00774847">
        <w:rPr>
          <w:color w:val="000000" w:themeColor="text1"/>
          <w:sz w:val="20"/>
          <w:szCs w:val="20"/>
          <w:lang w:val="sl-SI"/>
        </w:rPr>
        <w:t>zmogljivostjo 600 t na dan, če naprava obrat</w:t>
      </w:r>
      <w:r w:rsidR="000111FB" w:rsidRPr="00774847">
        <w:rPr>
          <w:color w:val="000000" w:themeColor="text1"/>
          <w:sz w:val="20"/>
          <w:szCs w:val="20"/>
          <w:lang w:val="sl-SI"/>
        </w:rPr>
        <w:t>uje manj kot 90 zaporednih dni</w:t>
      </w:r>
      <w:r w:rsidR="002E4D6E" w:rsidRPr="00774847">
        <w:rPr>
          <w:color w:val="000000" w:themeColor="text1"/>
          <w:sz w:val="20"/>
          <w:szCs w:val="20"/>
          <w:lang w:val="sl-SI"/>
        </w:rPr>
        <w:t>«</w:t>
      </w:r>
    </w:p>
    <w:p w:rsidR="00F422EA" w:rsidRPr="00774847" w:rsidRDefault="00F422EA" w:rsidP="000111FB">
      <w:pPr>
        <w:pStyle w:val="TableParagraph"/>
        <w:spacing w:line="225" w:lineRule="exact"/>
        <w:ind w:right="-149"/>
        <w:jc w:val="both"/>
        <w:rPr>
          <w:color w:val="000000" w:themeColor="text1"/>
          <w:sz w:val="20"/>
          <w:szCs w:val="20"/>
          <w:lang w:val="sl-SI"/>
        </w:rPr>
      </w:pPr>
      <w:r w:rsidRPr="00774847">
        <w:rPr>
          <w:color w:val="000000" w:themeColor="text1"/>
          <w:sz w:val="20"/>
          <w:szCs w:val="20"/>
          <w:lang w:val="sl-SI"/>
        </w:rPr>
        <w:t xml:space="preserve">nadomesti z besedilom </w:t>
      </w:r>
      <w:r w:rsidR="002E4D6E" w:rsidRPr="00774847">
        <w:rPr>
          <w:color w:val="000000" w:themeColor="text1"/>
          <w:sz w:val="20"/>
          <w:szCs w:val="20"/>
          <w:lang w:val="sl-SI"/>
        </w:rPr>
        <w:t>»</w:t>
      </w:r>
      <w:r w:rsidRPr="00774847">
        <w:rPr>
          <w:color w:val="000000" w:themeColor="text1"/>
          <w:sz w:val="20"/>
          <w:szCs w:val="20"/>
          <w:lang w:val="sl-SI"/>
        </w:rPr>
        <w:t>Naprava za proizvodnjo, konzerviranje ali pakiranje:</w:t>
      </w:r>
    </w:p>
    <w:p w:rsidR="00F422EA" w:rsidRPr="00774847" w:rsidRDefault="00F422EA" w:rsidP="000111FB">
      <w:pPr>
        <w:pStyle w:val="TableParagraph"/>
        <w:numPr>
          <w:ilvl w:val="0"/>
          <w:numId w:val="13"/>
        </w:numPr>
        <w:tabs>
          <w:tab w:val="left" w:pos="429"/>
          <w:tab w:val="left" w:pos="430"/>
        </w:tabs>
        <w:spacing w:before="1" w:line="245" w:lineRule="exact"/>
        <w:ind w:left="790" w:hanging="361"/>
        <w:jc w:val="both"/>
        <w:rPr>
          <w:color w:val="000000" w:themeColor="text1"/>
          <w:sz w:val="20"/>
          <w:szCs w:val="20"/>
          <w:lang w:val="sl-SI"/>
        </w:rPr>
      </w:pPr>
      <w:r w:rsidRPr="00774847">
        <w:rPr>
          <w:color w:val="000000" w:themeColor="text1"/>
          <w:sz w:val="20"/>
          <w:szCs w:val="20"/>
          <w:lang w:val="sl-SI"/>
        </w:rPr>
        <w:t>rastlinskih olj in</w:t>
      </w:r>
      <w:r w:rsidRPr="00774847">
        <w:rPr>
          <w:color w:val="000000" w:themeColor="text1"/>
          <w:spacing w:val="-1"/>
          <w:sz w:val="20"/>
          <w:szCs w:val="20"/>
          <w:lang w:val="sl-SI"/>
        </w:rPr>
        <w:t xml:space="preserve"> </w:t>
      </w:r>
      <w:r w:rsidRPr="00774847">
        <w:rPr>
          <w:color w:val="000000" w:themeColor="text1"/>
          <w:sz w:val="20"/>
          <w:szCs w:val="20"/>
          <w:lang w:val="sl-SI"/>
        </w:rPr>
        <w:t>maščob,</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t>sladkorja</w:t>
      </w:r>
      <w:r w:rsidR="00EC6D73">
        <w:rPr>
          <w:color w:val="000000" w:themeColor="text1"/>
          <w:sz w:val="20"/>
          <w:szCs w:val="20"/>
          <w:lang w:val="sl-SI"/>
        </w:rPr>
        <w:t>,</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lastRenderedPageBreak/>
        <w:t>slada in</w:t>
      </w:r>
      <w:r w:rsidRPr="00774847">
        <w:rPr>
          <w:color w:val="000000" w:themeColor="text1"/>
          <w:spacing w:val="1"/>
          <w:sz w:val="20"/>
          <w:szCs w:val="20"/>
          <w:lang w:val="sl-SI"/>
        </w:rPr>
        <w:t xml:space="preserve"> </w:t>
      </w:r>
      <w:r w:rsidRPr="00774847">
        <w:rPr>
          <w:color w:val="000000" w:themeColor="text1"/>
          <w:sz w:val="20"/>
          <w:szCs w:val="20"/>
          <w:lang w:val="sl-SI"/>
        </w:rPr>
        <w:t>piva,</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t>slaščic in</w:t>
      </w:r>
      <w:r w:rsidRPr="00774847">
        <w:rPr>
          <w:color w:val="000000" w:themeColor="text1"/>
          <w:spacing w:val="-2"/>
          <w:sz w:val="20"/>
          <w:szCs w:val="20"/>
          <w:lang w:val="sl-SI"/>
        </w:rPr>
        <w:t xml:space="preserve"> </w:t>
      </w:r>
      <w:r w:rsidRPr="00774847">
        <w:rPr>
          <w:color w:val="000000" w:themeColor="text1"/>
          <w:sz w:val="20"/>
          <w:szCs w:val="20"/>
          <w:lang w:val="sl-SI"/>
        </w:rPr>
        <w:t>sirupov,</w:t>
      </w:r>
    </w:p>
    <w:p w:rsidR="00F422EA" w:rsidRPr="00774847" w:rsidRDefault="00F422EA" w:rsidP="000111FB">
      <w:pPr>
        <w:pStyle w:val="TableParagraph"/>
        <w:numPr>
          <w:ilvl w:val="0"/>
          <w:numId w:val="13"/>
        </w:numPr>
        <w:tabs>
          <w:tab w:val="left" w:pos="429"/>
          <w:tab w:val="left" w:pos="430"/>
        </w:tabs>
        <w:spacing w:line="242" w:lineRule="exact"/>
        <w:ind w:left="790" w:hanging="361"/>
        <w:jc w:val="both"/>
        <w:rPr>
          <w:color w:val="000000" w:themeColor="text1"/>
          <w:sz w:val="20"/>
          <w:szCs w:val="20"/>
          <w:lang w:val="sl-SI"/>
        </w:rPr>
      </w:pPr>
      <w:r w:rsidRPr="00774847">
        <w:rPr>
          <w:color w:val="000000" w:themeColor="text1"/>
          <w:sz w:val="20"/>
          <w:szCs w:val="20"/>
          <w:lang w:val="sl-SI"/>
        </w:rPr>
        <w:t>industrijskega</w:t>
      </w:r>
      <w:r w:rsidRPr="00774847">
        <w:rPr>
          <w:color w:val="000000" w:themeColor="text1"/>
          <w:spacing w:val="-2"/>
          <w:sz w:val="20"/>
          <w:szCs w:val="20"/>
          <w:lang w:val="sl-SI"/>
        </w:rPr>
        <w:t xml:space="preserve"> </w:t>
      </w:r>
      <w:r w:rsidRPr="00774847">
        <w:rPr>
          <w:color w:val="000000" w:themeColor="text1"/>
          <w:sz w:val="20"/>
          <w:szCs w:val="20"/>
          <w:lang w:val="sl-SI"/>
        </w:rPr>
        <w:t>škroba,</w:t>
      </w:r>
    </w:p>
    <w:p w:rsidR="000111FB" w:rsidRPr="00774847" w:rsidRDefault="00F422EA" w:rsidP="000111FB">
      <w:pPr>
        <w:pStyle w:val="TableParagraph"/>
        <w:numPr>
          <w:ilvl w:val="0"/>
          <w:numId w:val="13"/>
        </w:numPr>
        <w:tabs>
          <w:tab w:val="left" w:pos="429"/>
          <w:tab w:val="left" w:pos="430"/>
        </w:tabs>
        <w:ind w:left="430" w:right="2255" w:firstLine="0"/>
        <w:jc w:val="both"/>
        <w:rPr>
          <w:color w:val="000000" w:themeColor="text1"/>
          <w:sz w:val="20"/>
          <w:szCs w:val="20"/>
          <w:lang w:val="sl-SI"/>
        </w:rPr>
      </w:pPr>
      <w:r w:rsidRPr="00774847">
        <w:rPr>
          <w:color w:val="000000" w:themeColor="text1"/>
          <w:sz w:val="20"/>
          <w:szCs w:val="20"/>
          <w:lang w:val="sl-SI"/>
        </w:rPr>
        <w:t>drugih živil ali krmil iz izključno rastlinskih</w:t>
      </w:r>
      <w:r w:rsidRPr="00774847">
        <w:rPr>
          <w:color w:val="000000" w:themeColor="text1"/>
          <w:spacing w:val="-35"/>
          <w:sz w:val="20"/>
          <w:szCs w:val="20"/>
          <w:lang w:val="sl-SI"/>
        </w:rPr>
        <w:t xml:space="preserve"> </w:t>
      </w:r>
      <w:r w:rsidR="000111FB" w:rsidRPr="00774847">
        <w:rPr>
          <w:color w:val="000000" w:themeColor="text1"/>
          <w:sz w:val="20"/>
          <w:szCs w:val="20"/>
          <w:lang w:val="sl-SI"/>
        </w:rPr>
        <w:t>surovin</w:t>
      </w:r>
    </w:p>
    <w:p w:rsidR="00F422EA" w:rsidRPr="00774847" w:rsidRDefault="00F422EA" w:rsidP="000111FB">
      <w:pPr>
        <w:pStyle w:val="TableParagraph"/>
        <w:tabs>
          <w:tab w:val="left" w:pos="429"/>
          <w:tab w:val="left" w:pos="430"/>
        </w:tabs>
        <w:ind w:left="430" w:right="2255"/>
        <w:jc w:val="both"/>
        <w:rPr>
          <w:color w:val="000000" w:themeColor="text1"/>
          <w:sz w:val="20"/>
          <w:szCs w:val="20"/>
          <w:lang w:val="sl-SI"/>
        </w:rPr>
      </w:pPr>
      <w:r w:rsidRPr="00774847">
        <w:rPr>
          <w:color w:val="000000" w:themeColor="text1"/>
          <w:sz w:val="20"/>
          <w:szCs w:val="20"/>
          <w:lang w:val="sl-SI"/>
        </w:rPr>
        <w:t>z zmogljivostjo vsaj 300 t izdelkov na dan</w:t>
      </w:r>
      <w:r w:rsidRPr="00774847">
        <w:rPr>
          <w:color w:val="000000" w:themeColor="text1"/>
          <w:spacing w:val="-6"/>
          <w:sz w:val="20"/>
          <w:szCs w:val="20"/>
          <w:lang w:val="sl-SI"/>
        </w:rPr>
        <w:t xml:space="preserve"> </w:t>
      </w:r>
      <w:r w:rsidRPr="00774847">
        <w:rPr>
          <w:color w:val="000000" w:themeColor="text1"/>
          <w:sz w:val="20"/>
          <w:szCs w:val="20"/>
          <w:lang w:val="sl-SI"/>
        </w:rPr>
        <w:t>ali</w:t>
      </w:r>
    </w:p>
    <w:p w:rsidR="00F422EA" w:rsidRPr="00774847" w:rsidRDefault="00F422EA" w:rsidP="000111FB">
      <w:pPr>
        <w:autoSpaceDE w:val="0"/>
        <w:autoSpaceDN w:val="0"/>
        <w:adjustRightInd w:val="0"/>
        <w:spacing w:line="240" w:lineRule="auto"/>
        <w:ind w:firstLine="430"/>
        <w:jc w:val="both"/>
        <w:rPr>
          <w:color w:val="000000" w:themeColor="text1"/>
          <w:szCs w:val="20"/>
          <w:lang w:val="sl-SI"/>
        </w:rPr>
      </w:pPr>
      <w:r w:rsidRPr="00774847">
        <w:rPr>
          <w:color w:val="000000" w:themeColor="text1"/>
          <w:szCs w:val="20"/>
          <w:lang w:val="sl-SI"/>
        </w:rPr>
        <w:t>zmogljivostjo 600 t izdelkov na dan, če naprava obratuje manj kot 90 zaporednih dni</w:t>
      </w:r>
      <w:r w:rsidR="002E4D6E" w:rsidRPr="00774847">
        <w:rPr>
          <w:color w:val="000000" w:themeColor="text1"/>
          <w:szCs w:val="20"/>
          <w:lang w:val="sl-SI"/>
        </w:rPr>
        <w:t>«</w:t>
      </w:r>
      <w:r w:rsidRPr="00774847">
        <w:rPr>
          <w:color w:val="000000" w:themeColor="text1"/>
          <w:szCs w:val="20"/>
          <w:lang w:val="sl-SI"/>
        </w:rPr>
        <w:t>;</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v točki </w:t>
      </w:r>
      <w:proofErr w:type="spellStart"/>
      <w:r w:rsidR="00F422EA" w:rsidRPr="00774847">
        <w:rPr>
          <w:color w:val="000000" w:themeColor="text1"/>
          <w:szCs w:val="20"/>
          <w:lang w:val="sl-SI"/>
        </w:rPr>
        <w:t>C.I.2.1</w:t>
      </w:r>
      <w:proofErr w:type="spellEnd"/>
      <w:r w:rsidR="00F422EA" w:rsidRPr="00774847">
        <w:rPr>
          <w:color w:val="000000" w:themeColor="text1"/>
          <w:szCs w:val="20"/>
          <w:lang w:val="sl-SI"/>
        </w:rPr>
        <w:t xml:space="preserve"> se besedilo </w:t>
      </w:r>
      <w:r w:rsidR="002E4D6E" w:rsidRPr="00774847">
        <w:rPr>
          <w:color w:val="000000" w:themeColor="text1"/>
          <w:szCs w:val="20"/>
          <w:lang w:val="sl-SI"/>
        </w:rPr>
        <w:t>»</w:t>
      </w:r>
      <w:r w:rsidR="00F422EA" w:rsidRPr="00774847">
        <w:rPr>
          <w:color w:val="000000" w:themeColor="text1"/>
          <w:szCs w:val="20"/>
          <w:lang w:val="sl-SI"/>
        </w:rPr>
        <w:t>druga proizvodnja iz rastlinskih surovin z zmogljivostjo najmanj 10</w:t>
      </w:r>
      <w:r w:rsidR="001B4769" w:rsidRPr="00774847">
        <w:rPr>
          <w:color w:val="000000" w:themeColor="text1"/>
          <w:szCs w:val="20"/>
          <w:lang w:val="sl-SI"/>
        </w:rPr>
        <w:t> t</w:t>
      </w:r>
      <w:r w:rsidR="00F422EA" w:rsidRPr="00774847">
        <w:rPr>
          <w:color w:val="000000" w:themeColor="text1"/>
          <w:szCs w:val="20"/>
          <w:lang w:val="sl-SI"/>
        </w:rPr>
        <w:t xml:space="preserve"> na dan</w:t>
      </w:r>
      <w:r w:rsidR="002E4D6E" w:rsidRPr="00774847">
        <w:rPr>
          <w:color w:val="000000" w:themeColor="text1"/>
          <w:szCs w:val="20"/>
          <w:lang w:val="sl-SI"/>
        </w:rPr>
        <w:t>«</w:t>
      </w:r>
      <w:r w:rsidR="00F422EA" w:rsidRPr="00774847">
        <w:rPr>
          <w:color w:val="000000" w:themeColor="text1"/>
          <w:szCs w:val="20"/>
          <w:lang w:val="sl-SI"/>
        </w:rPr>
        <w:t xml:space="preserve"> nadomesti z besedilom </w:t>
      </w:r>
      <w:r w:rsidR="002E4D6E" w:rsidRPr="00774847">
        <w:rPr>
          <w:color w:val="000000" w:themeColor="text1"/>
          <w:szCs w:val="20"/>
          <w:lang w:val="sl-SI"/>
        </w:rPr>
        <w:t>»</w:t>
      </w:r>
      <w:r w:rsidR="00F422EA" w:rsidRPr="00774847">
        <w:rPr>
          <w:color w:val="000000" w:themeColor="text1"/>
          <w:szCs w:val="20"/>
          <w:lang w:val="sl-SI"/>
        </w:rPr>
        <w:t>druga proizvodnja iz rastlinskih surovin z zmogljivostjo najmanj 50 t izdelkov</w:t>
      </w:r>
      <w:r w:rsidR="00F422EA" w:rsidRPr="00774847">
        <w:rPr>
          <w:color w:val="000000" w:themeColor="text1"/>
          <w:spacing w:val="-18"/>
          <w:szCs w:val="20"/>
          <w:lang w:val="sl-SI"/>
        </w:rPr>
        <w:t xml:space="preserve"> </w:t>
      </w:r>
      <w:r w:rsidR="00F422EA" w:rsidRPr="00774847">
        <w:rPr>
          <w:color w:val="000000" w:themeColor="text1"/>
          <w:szCs w:val="20"/>
          <w:lang w:val="sl-SI"/>
        </w:rPr>
        <w:t>na dan</w:t>
      </w:r>
      <w:r w:rsidR="002E4D6E" w:rsidRPr="00774847">
        <w:rPr>
          <w:color w:val="000000" w:themeColor="text1"/>
          <w:szCs w:val="20"/>
          <w:lang w:val="sl-SI"/>
        </w:rPr>
        <w:t>«</w:t>
      </w:r>
      <w:r w:rsidR="00F422EA" w:rsidRPr="00774847">
        <w:rPr>
          <w:color w:val="000000" w:themeColor="text1"/>
          <w:szCs w:val="20"/>
          <w:lang w:val="sl-SI"/>
        </w:rPr>
        <w:t>;</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C.II.4</w:t>
      </w:r>
      <w:proofErr w:type="spellEnd"/>
      <w:r w:rsidR="00F422EA" w:rsidRPr="00774847">
        <w:rPr>
          <w:color w:val="000000" w:themeColor="text1"/>
          <w:sz w:val="20"/>
          <w:szCs w:val="20"/>
          <w:lang w:val="sl-SI"/>
        </w:rPr>
        <w:t xml:space="preserve"> se besedilo »Industrijske naprave za proizvodnjo lesnih plošč s proizvodno zmogljivostjo najmanj 1000 m</w:t>
      </w:r>
      <w:r w:rsidR="00F422EA" w:rsidRPr="00774847">
        <w:rPr>
          <w:color w:val="000000" w:themeColor="text1"/>
          <w:sz w:val="20"/>
          <w:szCs w:val="20"/>
          <w:vertAlign w:val="superscript"/>
          <w:lang w:val="sl-SI"/>
        </w:rPr>
        <w:t>2</w:t>
      </w:r>
      <w:r w:rsidR="00F422EA" w:rsidRPr="00774847">
        <w:rPr>
          <w:color w:val="000000" w:themeColor="text1"/>
          <w:sz w:val="20"/>
          <w:szCs w:val="20"/>
          <w:lang w:val="sl-SI"/>
        </w:rPr>
        <w:t xml:space="preserve"> plošč na dan</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 xml:space="preserve">Industrijske naprave za proizvodnjo lesnih plošč s proizvodno zmogljivostjo najmanj 600 </w:t>
      </w:r>
      <w:r w:rsidR="00FE0776" w:rsidRPr="00774847">
        <w:rPr>
          <w:color w:val="000000" w:themeColor="text1"/>
          <w:sz w:val="20"/>
          <w:szCs w:val="20"/>
          <w:lang w:val="sl-SI"/>
        </w:rPr>
        <w:t>m</w:t>
      </w:r>
      <w:r w:rsidR="00FE0776">
        <w:rPr>
          <w:color w:val="000000" w:themeColor="text1"/>
          <w:sz w:val="20"/>
          <w:szCs w:val="20"/>
          <w:vertAlign w:val="superscript"/>
          <w:lang w:val="sl-SI"/>
        </w:rPr>
        <w:t>3</w:t>
      </w:r>
      <w:r w:rsidR="00FE0776" w:rsidRPr="00774847">
        <w:rPr>
          <w:color w:val="000000" w:themeColor="text1"/>
          <w:sz w:val="20"/>
          <w:szCs w:val="20"/>
          <w:lang w:val="sl-SI"/>
        </w:rPr>
        <w:t xml:space="preserve"> </w:t>
      </w:r>
      <w:r w:rsidR="00F422EA" w:rsidRPr="00774847">
        <w:rPr>
          <w:color w:val="000000" w:themeColor="text1"/>
          <w:sz w:val="20"/>
          <w:szCs w:val="20"/>
          <w:lang w:val="sl-SI"/>
        </w:rPr>
        <w:t>plošč na dan</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spacing w:line="225" w:lineRule="exact"/>
        <w:ind w:left="69"/>
        <w:rPr>
          <w:color w:val="000000" w:themeColor="text1"/>
          <w:sz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C.II.6</w:t>
      </w:r>
      <w:proofErr w:type="spellEnd"/>
      <w:r w:rsidR="00F422EA" w:rsidRPr="00774847">
        <w:rPr>
          <w:color w:val="000000" w:themeColor="text1"/>
          <w:sz w:val="20"/>
          <w:szCs w:val="20"/>
          <w:lang w:val="sl-SI"/>
        </w:rPr>
        <w:t xml:space="preserve"> se besedilo</w:t>
      </w:r>
      <w:r w:rsidR="00F422EA" w:rsidRPr="00774847">
        <w:rPr>
          <w:color w:val="000000" w:themeColor="text1"/>
          <w:sz w:val="20"/>
          <w:lang w:val="sl-SI"/>
        </w:rPr>
        <w:t xml:space="preserve"> »Naprave za strojenje živalskih kož ali krzna ali za proizvodnjo usnja z zmogljivostjo 12</w:t>
      </w:r>
      <w:r w:rsidR="001B4769" w:rsidRPr="00774847">
        <w:rPr>
          <w:color w:val="000000" w:themeColor="text1"/>
          <w:sz w:val="20"/>
          <w:lang w:val="sl-SI"/>
        </w:rPr>
        <w:t> t</w:t>
      </w:r>
      <w:r w:rsidR="00F422EA" w:rsidRPr="00774847">
        <w:rPr>
          <w:color w:val="000000" w:themeColor="text1"/>
          <w:sz w:val="20"/>
          <w:lang w:val="sl-SI"/>
        </w:rPr>
        <w:t xml:space="preserve"> izdelkov na dan« nadomesti z besedilom »Naprave za strojenje ali barvanje živalskih kož ali krzna ali za proizvodnjo usnja z zmogljivostjo 12 t izdelkov na dan«;</w:t>
      </w:r>
    </w:p>
    <w:p w:rsidR="00F422EA" w:rsidRPr="00774847" w:rsidRDefault="00A16322" w:rsidP="00F422EA">
      <w:pPr>
        <w:pStyle w:val="TableParagraph"/>
        <w:spacing w:line="225" w:lineRule="exact"/>
        <w:ind w:left="69"/>
        <w:jc w:val="both"/>
        <w:rPr>
          <w:color w:val="000000" w:themeColor="text1"/>
          <w:sz w:val="20"/>
          <w:lang w:val="sl-SI"/>
        </w:rPr>
      </w:pPr>
      <w:r>
        <w:rPr>
          <w:color w:val="000000" w:themeColor="text1"/>
          <w:sz w:val="20"/>
          <w:lang w:val="sl-SI"/>
        </w:rPr>
        <w:t>–</w:t>
      </w:r>
      <w:r w:rsidR="00F422EA" w:rsidRPr="00774847">
        <w:rPr>
          <w:color w:val="000000" w:themeColor="text1"/>
          <w:sz w:val="20"/>
          <w:lang w:val="sl-SI"/>
        </w:rPr>
        <w:t xml:space="preserve"> v točki </w:t>
      </w:r>
      <w:proofErr w:type="spellStart"/>
      <w:r w:rsidR="00F422EA" w:rsidRPr="00774847">
        <w:rPr>
          <w:color w:val="000000" w:themeColor="text1"/>
          <w:sz w:val="20"/>
          <w:lang w:val="sl-SI"/>
        </w:rPr>
        <w:t>C.II.6.1</w:t>
      </w:r>
      <w:proofErr w:type="spellEnd"/>
      <w:r w:rsidR="00F422EA" w:rsidRPr="00774847">
        <w:rPr>
          <w:color w:val="000000" w:themeColor="text1"/>
          <w:sz w:val="20"/>
          <w:lang w:val="sl-SI"/>
        </w:rPr>
        <w:t xml:space="preserve"> se besedilo »druge naprave za</w:t>
      </w:r>
      <w:r w:rsidR="00F422EA" w:rsidRPr="00774847">
        <w:rPr>
          <w:color w:val="000000" w:themeColor="text1"/>
          <w:spacing w:val="-4"/>
          <w:sz w:val="20"/>
          <w:lang w:val="sl-SI"/>
        </w:rPr>
        <w:t xml:space="preserve"> </w:t>
      </w:r>
      <w:r w:rsidR="00F422EA" w:rsidRPr="00774847">
        <w:rPr>
          <w:color w:val="000000" w:themeColor="text1"/>
          <w:sz w:val="20"/>
          <w:lang w:val="sl-SI"/>
        </w:rPr>
        <w:t>strojenje</w:t>
      </w:r>
      <w:r w:rsidR="00F422EA" w:rsidRPr="00774847">
        <w:rPr>
          <w:color w:val="000000" w:themeColor="text1"/>
          <w:spacing w:val="-3"/>
          <w:sz w:val="20"/>
          <w:lang w:val="sl-SI"/>
        </w:rPr>
        <w:t xml:space="preserve"> </w:t>
      </w:r>
      <w:r w:rsidR="00F422EA" w:rsidRPr="00774847">
        <w:rPr>
          <w:color w:val="000000" w:themeColor="text1"/>
          <w:sz w:val="20"/>
          <w:lang w:val="sl-SI"/>
        </w:rPr>
        <w:t>živalskih</w:t>
      </w:r>
      <w:r w:rsidR="00F422EA" w:rsidRPr="00774847">
        <w:rPr>
          <w:color w:val="000000" w:themeColor="text1"/>
          <w:spacing w:val="-4"/>
          <w:sz w:val="20"/>
          <w:lang w:val="sl-SI"/>
        </w:rPr>
        <w:t xml:space="preserve"> </w:t>
      </w:r>
      <w:r w:rsidR="00F422EA" w:rsidRPr="00774847">
        <w:rPr>
          <w:color w:val="000000" w:themeColor="text1"/>
          <w:sz w:val="20"/>
          <w:lang w:val="sl-SI"/>
        </w:rPr>
        <w:t>kož</w:t>
      </w:r>
      <w:r w:rsidR="00F422EA" w:rsidRPr="00774847">
        <w:rPr>
          <w:color w:val="000000" w:themeColor="text1"/>
          <w:spacing w:val="-9"/>
          <w:sz w:val="20"/>
          <w:lang w:val="sl-SI"/>
        </w:rPr>
        <w:t xml:space="preserve"> </w:t>
      </w:r>
      <w:r w:rsidR="00F422EA" w:rsidRPr="00774847">
        <w:rPr>
          <w:color w:val="000000" w:themeColor="text1"/>
          <w:sz w:val="20"/>
          <w:lang w:val="sl-SI"/>
        </w:rPr>
        <w:t>ali</w:t>
      </w:r>
      <w:r w:rsidR="00F422EA" w:rsidRPr="00774847">
        <w:rPr>
          <w:color w:val="000000" w:themeColor="text1"/>
          <w:spacing w:val="-5"/>
          <w:sz w:val="20"/>
          <w:lang w:val="sl-SI"/>
        </w:rPr>
        <w:t xml:space="preserve"> </w:t>
      </w:r>
      <w:r w:rsidR="00F422EA" w:rsidRPr="00774847">
        <w:rPr>
          <w:color w:val="000000" w:themeColor="text1"/>
          <w:sz w:val="20"/>
          <w:lang w:val="sl-SI"/>
        </w:rPr>
        <w:t>krzna</w:t>
      </w:r>
      <w:r w:rsidR="00F422EA" w:rsidRPr="00774847">
        <w:rPr>
          <w:color w:val="000000" w:themeColor="text1"/>
          <w:spacing w:val="-4"/>
          <w:sz w:val="20"/>
          <w:lang w:val="sl-SI"/>
        </w:rPr>
        <w:t xml:space="preserve"> </w:t>
      </w:r>
      <w:r w:rsidR="00F422EA" w:rsidRPr="00774847">
        <w:rPr>
          <w:color w:val="000000" w:themeColor="text1"/>
          <w:sz w:val="20"/>
          <w:lang w:val="sl-SI"/>
        </w:rPr>
        <w:t>ali</w:t>
      </w:r>
      <w:r w:rsidR="00F422EA" w:rsidRPr="00774847">
        <w:rPr>
          <w:color w:val="000000" w:themeColor="text1"/>
          <w:spacing w:val="-3"/>
          <w:sz w:val="20"/>
          <w:lang w:val="sl-SI"/>
        </w:rPr>
        <w:t xml:space="preserve"> </w:t>
      </w:r>
      <w:r w:rsidR="00F422EA" w:rsidRPr="00774847">
        <w:rPr>
          <w:color w:val="000000" w:themeColor="text1"/>
          <w:sz w:val="20"/>
          <w:lang w:val="sl-SI"/>
        </w:rPr>
        <w:t>za</w:t>
      </w:r>
      <w:r w:rsidR="00F422EA" w:rsidRPr="00774847">
        <w:rPr>
          <w:color w:val="000000" w:themeColor="text1"/>
          <w:spacing w:val="-3"/>
          <w:sz w:val="20"/>
          <w:lang w:val="sl-SI"/>
        </w:rPr>
        <w:t xml:space="preserve"> </w:t>
      </w:r>
      <w:r w:rsidR="00F422EA" w:rsidRPr="00774847">
        <w:rPr>
          <w:color w:val="000000" w:themeColor="text1"/>
          <w:sz w:val="20"/>
          <w:lang w:val="sl-SI"/>
        </w:rPr>
        <w:t>proizvodnjo</w:t>
      </w:r>
      <w:r w:rsidR="00F422EA" w:rsidRPr="00774847">
        <w:rPr>
          <w:color w:val="000000" w:themeColor="text1"/>
          <w:spacing w:val="-4"/>
          <w:sz w:val="20"/>
          <w:lang w:val="sl-SI"/>
        </w:rPr>
        <w:t xml:space="preserve"> </w:t>
      </w:r>
      <w:r w:rsidR="00F422EA" w:rsidRPr="00774847">
        <w:rPr>
          <w:color w:val="000000" w:themeColor="text1"/>
          <w:sz w:val="20"/>
          <w:lang w:val="sl-SI"/>
        </w:rPr>
        <w:t>usnja z zmogljivostjo najmanj1 t izdelkov na</w:t>
      </w:r>
      <w:r w:rsidR="00F422EA" w:rsidRPr="00774847">
        <w:rPr>
          <w:color w:val="000000" w:themeColor="text1"/>
          <w:spacing w:val="-6"/>
          <w:sz w:val="20"/>
          <w:lang w:val="sl-SI"/>
        </w:rPr>
        <w:t xml:space="preserve"> </w:t>
      </w:r>
      <w:r w:rsidR="00F422EA" w:rsidRPr="00774847">
        <w:rPr>
          <w:color w:val="000000" w:themeColor="text1"/>
          <w:sz w:val="20"/>
          <w:lang w:val="sl-SI"/>
        </w:rPr>
        <w:t>dan« nadomesti z besedilom »druge naprave za</w:t>
      </w:r>
      <w:r w:rsidR="00F422EA" w:rsidRPr="00774847">
        <w:rPr>
          <w:color w:val="000000" w:themeColor="text1"/>
          <w:spacing w:val="-4"/>
          <w:sz w:val="20"/>
          <w:lang w:val="sl-SI"/>
        </w:rPr>
        <w:t xml:space="preserve"> </w:t>
      </w:r>
      <w:r w:rsidR="00F422EA" w:rsidRPr="00774847">
        <w:rPr>
          <w:color w:val="000000" w:themeColor="text1"/>
          <w:sz w:val="20"/>
          <w:lang w:val="sl-SI"/>
        </w:rPr>
        <w:t>strojenje</w:t>
      </w:r>
      <w:r w:rsidR="00F422EA" w:rsidRPr="00774847">
        <w:rPr>
          <w:color w:val="000000" w:themeColor="text1"/>
          <w:spacing w:val="-3"/>
          <w:sz w:val="20"/>
          <w:lang w:val="sl-SI"/>
        </w:rPr>
        <w:t xml:space="preserve"> ali barvanje </w:t>
      </w:r>
      <w:r w:rsidR="00F422EA" w:rsidRPr="00774847">
        <w:rPr>
          <w:color w:val="000000" w:themeColor="text1"/>
          <w:sz w:val="20"/>
          <w:lang w:val="sl-SI"/>
        </w:rPr>
        <w:t>živalskih</w:t>
      </w:r>
      <w:r w:rsidR="00F422EA" w:rsidRPr="00774847">
        <w:rPr>
          <w:color w:val="000000" w:themeColor="text1"/>
          <w:spacing w:val="-4"/>
          <w:sz w:val="20"/>
          <w:lang w:val="sl-SI"/>
        </w:rPr>
        <w:t xml:space="preserve"> </w:t>
      </w:r>
      <w:r w:rsidR="00F422EA" w:rsidRPr="00774847">
        <w:rPr>
          <w:color w:val="000000" w:themeColor="text1"/>
          <w:sz w:val="20"/>
          <w:lang w:val="sl-SI"/>
        </w:rPr>
        <w:t>kož</w:t>
      </w:r>
      <w:r w:rsidR="00F422EA" w:rsidRPr="00774847">
        <w:rPr>
          <w:color w:val="000000" w:themeColor="text1"/>
          <w:spacing w:val="-9"/>
          <w:sz w:val="20"/>
          <w:lang w:val="sl-SI"/>
        </w:rPr>
        <w:t xml:space="preserve"> </w:t>
      </w:r>
      <w:r w:rsidR="00F422EA" w:rsidRPr="00774847">
        <w:rPr>
          <w:color w:val="000000" w:themeColor="text1"/>
          <w:sz w:val="20"/>
          <w:lang w:val="sl-SI"/>
        </w:rPr>
        <w:t>ali</w:t>
      </w:r>
      <w:r w:rsidR="00F422EA" w:rsidRPr="00774847">
        <w:rPr>
          <w:color w:val="000000" w:themeColor="text1"/>
          <w:spacing w:val="-5"/>
          <w:sz w:val="20"/>
          <w:lang w:val="sl-SI"/>
        </w:rPr>
        <w:t xml:space="preserve"> </w:t>
      </w:r>
      <w:r w:rsidR="00F422EA" w:rsidRPr="00774847">
        <w:rPr>
          <w:color w:val="000000" w:themeColor="text1"/>
          <w:sz w:val="20"/>
          <w:lang w:val="sl-SI"/>
        </w:rPr>
        <w:t>krzna</w:t>
      </w:r>
      <w:r w:rsidR="00F422EA" w:rsidRPr="00774847">
        <w:rPr>
          <w:color w:val="000000" w:themeColor="text1"/>
          <w:spacing w:val="-4"/>
          <w:sz w:val="20"/>
          <w:lang w:val="sl-SI"/>
        </w:rPr>
        <w:t xml:space="preserve"> </w:t>
      </w:r>
      <w:r w:rsidR="00F422EA" w:rsidRPr="00774847">
        <w:rPr>
          <w:color w:val="000000" w:themeColor="text1"/>
          <w:sz w:val="20"/>
          <w:lang w:val="sl-SI"/>
        </w:rPr>
        <w:t>ali</w:t>
      </w:r>
      <w:r w:rsidR="00F422EA" w:rsidRPr="00774847">
        <w:rPr>
          <w:color w:val="000000" w:themeColor="text1"/>
          <w:spacing w:val="-3"/>
          <w:sz w:val="20"/>
          <w:lang w:val="sl-SI"/>
        </w:rPr>
        <w:t xml:space="preserve"> </w:t>
      </w:r>
      <w:r w:rsidR="00F422EA" w:rsidRPr="00774847">
        <w:rPr>
          <w:color w:val="000000" w:themeColor="text1"/>
          <w:sz w:val="20"/>
          <w:lang w:val="sl-SI"/>
        </w:rPr>
        <w:t>za</w:t>
      </w:r>
      <w:r w:rsidR="00F422EA" w:rsidRPr="00774847">
        <w:rPr>
          <w:color w:val="000000" w:themeColor="text1"/>
          <w:spacing w:val="-3"/>
          <w:sz w:val="20"/>
          <w:lang w:val="sl-SI"/>
        </w:rPr>
        <w:t xml:space="preserve"> </w:t>
      </w:r>
      <w:r w:rsidR="00F422EA" w:rsidRPr="00774847">
        <w:rPr>
          <w:color w:val="000000" w:themeColor="text1"/>
          <w:sz w:val="20"/>
          <w:lang w:val="sl-SI"/>
        </w:rPr>
        <w:t>proizvodnjo</w:t>
      </w:r>
      <w:r w:rsidR="00F422EA" w:rsidRPr="00774847">
        <w:rPr>
          <w:color w:val="000000" w:themeColor="text1"/>
          <w:spacing w:val="-4"/>
          <w:sz w:val="20"/>
          <w:lang w:val="sl-SI"/>
        </w:rPr>
        <w:t xml:space="preserve"> </w:t>
      </w:r>
      <w:r w:rsidR="00F422EA" w:rsidRPr="00774847">
        <w:rPr>
          <w:color w:val="000000" w:themeColor="text1"/>
          <w:sz w:val="20"/>
          <w:lang w:val="sl-SI"/>
        </w:rPr>
        <w:t>usnja z zmogljivostjo najmanj</w:t>
      </w:r>
      <w:r w:rsidR="002E4D6E" w:rsidRPr="00774847">
        <w:rPr>
          <w:color w:val="000000" w:themeColor="text1"/>
          <w:sz w:val="20"/>
          <w:lang w:val="sl-SI"/>
        </w:rPr>
        <w:t xml:space="preserve"> </w:t>
      </w:r>
      <w:r w:rsidR="00F422EA" w:rsidRPr="00774847">
        <w:rPr>
          <w:color w:val="000000" w:themeColor="text1"/>
          <w:sz w:val="20"/>
          <w:lang w:val="sl-SI"/>
        </w:rPr>
        <w:t>1</w:t>
      </w:r>
      <w:r w:rsidR="001B4769" w:rsidRPr="00774847">
        <w:rPr>
          <w:color w:val="000000" w:themeColor="text1"/>
          <w:sz w:val="20"/>
          <w:lang w:val="sl-SI"/>
        </w:rPr>
        <w:t> t</w:t>
      </w:r>
      <w:r w:rsidR="00F422EA" w:rsidRPr="00774847">
        <w:rPr>
          <w:color w:val="000000" w:themeColor="text1"/>
          <w:sz w:val="20"/>
          <w:lang w:val="sl-SI"/>
        </w:rPr>
        <w:t xml:space="preserve"> izdelkov na</w:t>
      </w:r>
      <w:r w:rsidR="00F422EA" w:rsidRPr="00774847">
        <w:rPr>
          <w:color w:val="000000" w:themeColor="text1"/>
          <w:spacing w:val="-6"/>
          <w:sz w:val="20"/>
          <w:lang w:val="sl-SI"/>
        </w:rPr>
        <w:t xml:space="preserve"> </w:t>
      </w:r>
      <w:r w:rsidR="00F422EA" w:rsidRPr="00774847">
        <w:rPr>
          <w:color w:val="000000" w:themeColor="text1"/>
          <w:sz w:val="20"/>
          <w:lang w:val="sl-SI"/>
        </w:rPr>
        <w:t>dan«;</w:t>
      </w:r>
    </w:p>
    <w:p w:rsidR="00F422EA" w:rsidRPr="00774847" w:rsidRDefault="00A16322" w:rsidP="00F422EA">
      <w:pPr>
        <w:pStyle w:val="Sprotnaopomba-besedilo"/>
        <w:jc w:val="both"/>
        <w:rPr>
          <w:color w:val="000000" w:themeColor="text1"/>
          <w:lang w:val="sl-SI"/>
        </w:rPr>
      </w:pPr>
      <w:r>
        <w:rPr>
          <w:color w:val="000000" w:themeColor="text1"/>
          <w:lang w:val="sl-SI"/>
        </w:rPr>
        <w:t>–</w:t>
      </w:r>
      <w:r w:rsidR="00F422EA" w:rsidRPr="00774847">
        <w:rPr>
          <w:color w:val="000000" w:themeColor="text1"/>
          <w:lang w:val="sl-SI"/>
        </w:rPr>
        <w:t xml:space="preserve"> točki </w:t>
      </w:r>
      <w:proofErr w:type="spellStart"/>
      <w:r w:rsidR="00F422EA" w:rsidRPr="00774847">
        <w:rPr>
          <w:color w:val="000000" w:themeColor="text1"/>
          <w:lang w:val="sl-SI"/>
        </w:rPr>
        <w:t>C.III.1</w:t>
      </w:r>
      <w:proofErr w:type="spellEnd"/>
      <w:r w:rsidR="00F422EA" w:rsidRPr="00774847">
        <w:rPr>
          <w:color w:val="000000" w:themeColor="text1"/>
          <w:lang w:val="sl-SI"/>
        </w:rPr>
        <w:t xml:space="preserve"> se </w:t>
      </w:r>
      <w:r w:rsidR="00802C64">
        <w:rPr>
          <w:color w:val="000000" w:themeColor="text1"/>
          <w:lang w:val="sl-SI"/>
        </w:rPr>
        <w:t>doda opomba</w:t>
      </w:r>
      <w:r w:rsidR="00F422EA" w:rsidRPr="00774847">
        <w:rPr>
          <w:color w:val="000000" w:themeColor="text1"/>
          <w:lang w:val="sl-SI"/>
        </w:rPr>
        <w:t xml:space="preserve">: </w:t>
      </w:r>
      <w:r w:rsidR="00003AF5">
        <w:rPr>
          <w:color w:val="000000" w:themeColor="text1"/>
          <w:lang w:val="sl-SI"/>
        </w:rPr>
        <w:t>»N</w:t>
      </w:r>
      <w:r w:rsidR="00F422EA" w:rsidRPr="00774847">
        <w:rPr>
          <w:color w:val="000000" w:themeColor="text1"/>
          <w:lang w:val="sl-SI"/>
        </w:rPr>
        <w:t>aprave za industrijsko proizvodnjo snovi, ki uporabljajo kemijske postopke, pri katerih gre za več poleg postavljenih in medsebojno funkcionalno povezanih proizvodnih enot</w:t>
      </w:r>
      <w:r w:rsidR="00003AF5">
        <w:rPr>
          <w:color w:val="000000" w:themeColor="text1"/>
          <w:lang w:val="sl-SI"/>
        </w:rPr>
        <w:t>.«</w:t>
      </w:r>
      <w:r w:rsidR="00F422EA" w:rsidRPr="00774847">
        <w:rPr>
          <w:color w:val="000000" w:themeColor="text1"/>
          <w:lang w:val="sl-SI"/>
        </w:rPr>
        <w:t xml:space="preserve">; </w:t>
      </w:r>
      <w:r w:rsidR="00652DA7">
        <w:rPr>
          <w:color w:val="000000" w:themeColor="text1"/>
          <w:lang w:val="sl-SI"/>
        </w:rPr>
        <w:t>zaradi tega</w:t>
      </w:r>
      <w:r w:rsidR="00652DA7" w:rsidRPr="00774847">
        <w:rPr>
          <w:color w:val="000000" w:themeColor="text1"/>
          <w:lang w:val="sl-SI"/>
        </w:rPr>
        <w:t xml:space="preserve"> </w:t>
      </w:r>
      <w:r w:rsidR="00F422EA" w:rsidRPr="00774847">
        <w:rPr>
          <w:color w:val="000000" w:themeColor="text1"/>
          <w:lang w:val="sl-SI"/>
        </w:rPr>
        <w:t>se preštevilčijo opombe, ki sledijo;</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v točki </w:t>
      </w:r>
      <w:proofErr w:type="spellStart"/>
      <w:r w:rsidR="00F422EA" w:rsidRPr="00774847">
        <w:rPr>
          <w:color w:val="000000" w:themeColor="text1"/>
          <w:szCs w:val="20"/>
          <w:lang w:val="sl-SI"/>
        </w:rPr>
        <w:t>C.IV.2.1</w:t>
      </w:r>
      <w:proofErr w:type="spellEnd"/>
      <w:r w:rsidR="00F422EA" w:rsidRPr="00774847">
        <w:rPr>
          <w:color w:val="000000" w:themeColor="text1"/>
          <w:szCs w:val="20"/>
          <w:lang w:val="sl-SI"/>
        </w:rPr>
        <w:t xml:space="preserve"> se besedilo »100</w:t>
      </w:r>
      <w:r w:rsidR="004F4F44" w:rsidRPr="00774847">
        <w:rPr>
          <w:color w:val="000000" w:themeColor="text1"/>
          <w:szCs w:val="20"/>
          <w:lang w:val="sl-SI"/>
        </w:rPr>
        <w:t> kg</w:t>
      </w:r>
      <w:r w:rsidR="00F422EA" w:rsidRPr="00774847">
        <w:rPr>
          <w:color w:val="000000" w:themeColor="text1"/>
          <w:szCs w:val="20"/>
          <w:lang w:val="sl-SI"/>
        </w:rPr>
        <w:t xml:space="preserve"> na dan« nadomesti z besedilom »1 t na dan«;</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v točki </w:t>
      </w:r>
      <w:proofErr w:type="spellStart"/>
      <w:r w:rsidR="00F422EA" w:rsidRPr="00774847">
        <w:rPr>
          <w:color w:val="000000" w:themeColor="text1"/>
          <w:szCs w:val="20"/>
          <w:lang w:val="sl-SI"/>
        </w:rPr>
        <w:t>C.IV.3.1</w:t>
      </w:r>
      <w:proofErr w:type="spellEnd"/>
      <w:r w:rsidR="00F422EA" w:rsidRPr="00774847">
        <w:rPr>
          <w:color w:val="000000" w:themeColor="text1"/>
          <w:szCs w:val="20"/>
          <w:lang w:val="sl-SI"/>
        </w:rPr>
        <w:t xml:space="preserve"> se besedilo »100</w:t>
      </w:r>
      <w:r w:rsidR="004F4F44" w:rsidRPr="00774847">
        <w:rPr>
          <w:color w:val="000000" w:themeColor="text1"/>
          <w:szCs w:val="20"/>
          <w:lang w:val="sl-SI"/>
        </w:rPr>
        <w:t> kg</w:t>
      </w:r>
      <w:r w:rsidR="00F422EA" w:rsidRPr="00774847">
        <w:rPr>
          <w:color w:val="000000" w:themeColor="text1"/>
          <w:szCs w:val="20"/>
          <w:lang w:val="sl-SI"/>
        </w:rPr>
        <w:t xml:space="preserve"> na dan« nadomesti z besedilom »1 t na dan«;</w:t>
      </w:r>
    </w:p>
    <w:p w:rsidR="00F422EA" w:rsidRPr="00774847" w:rsidRDefault="00A16322" w:rsidP="00F422EA">
      <w:pPr>
        <w:pStyle w:val="TableParagraph"/>
        <w:spacing w:line="225" w:lineRule="exact"/>
        <w:jc w:val="both"/>
        <w:rPr>
          <w:bCs/>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C.IV.5</w:t>
      </w:r>
      <w:proofErr w:type="spellEnd"/>
      <w:r w:rsidR="00F422EA" w:rsidRPr="00774847">
        <w:rPr>
          <w:color w:val="000000" w:themeColor="text1"/>
          <w:sz w:val="20"/>
          <w:szCs w:val="20"/>
          <w:lang w:val="sl-SI"/>
        </w:rPr>
        <w:t xml:space="preserve"> se besedilo </w:t>
      </w:r>
      <w:r w:rsidR="002E4D6E" w:rsidRPr="00774847">
        <w:rPr>
          <w:color w:val="000000" w:themeColor="text1"/>
          <w:sz w:val="20"/>
          <w:szCs w:val="20"/>
          <w:lang w:val="sl-SI"/>
        </w:rPr>
        <w:t>»</w:t>
      </w:r>
      <w:r w:rsidR="00F422EA" w:rsidRPr="00774847">
        <w:rPr>
          <w:color w:val="000000" w:themeColor="text1"/>
          <w:sz w:val="20"/>
          <w:szCs w:val="20"/>
          <w:lang w:val="sl-SI"/>
        </w:rPr>
        <w:t>Naprava za proizvodnjo betona, mavca, apna, kamna ali magnezijevega oksida s proizvodno zmogljivostjo najmanj 5</w:t>
      </w:r>
      <w:r w:rsidR="004F4F44" w:rsidRPr="00774847">
        <w:rPr>
          <w:color w:val="000000" w:themeColor="text1"/>
          <w:sz w:val="20"/>
          <w:szCs w:val="20"/>
          <w:lang w:val="sl-SI"/>
        </w:rPr>
        <w:t> t</w:t>
      </w:r>
      <w:r w:rsidR="00F422EA" w:rsidRPr="00774847">
        <w:rPr>
          <w:color w:val="000000" w:themeColor="text1"/>
          <w:sz w:val="20"/>
          <w:szCs w:val="20"/>
          <w:lang w:val="sl-SI"/>
        </w:rPr>
        <w:t xml:space="preserve"> na dan</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bCs/>
          <w:color w:val="000000" w:themeColor="text1"/>
          <w:sz w:val="20"/>
          <w:szCs w:val="20"/>
          <w:lang w:val="sl-SI"/>
        </w:rPr>
        <w:t>Naprava za proizvodnjo betona z zmogljivostjo najmanj 100 m</w:t>
      </w:r>
      <w:r w:rsidR="00F422EA" w:rsidRPr="00774847">
        <w:rPr>
          <w:bCs/>
          <w:color w:val="000000" w:themeColor="text1"/>
          <w:sz w:val="20"/>
          <w:szCs w:val="20"/>
          <w:vertAlign w:val="superscript"/>
          <w:lang w:val="sl-SI"/>
        </w:rPr>
        <w:t>3</w:t>
      </w:r>
      <w:r w:rsidR="00F422EA" w:rsidRPr="00774847">
        <w:rPr>
          <w:bCs/>
          <w:color w:val="000000" w:themeColor="text1"/>
          <w:sz w:val="20"/>
          <w:szCs w:val="20"/>
          <w:lang w:val="sl-SI"/>
        </w:rPr>
        <w:t>/h in naprava za proizvodnjo mavca, apna, kamna ali magnezijevega oksida s proizvodno zmogljivostjo najmanj 5 t na dan</w:t>
      </w:r>
      <w:r w:rsidR="002E4D6E" w:rsidRPr="00774847">
        <w:rPr>
          <w:bCs/>
          <w:color w:val="000000" w:themeColor="text1"/>
          <w:sz w:val="20"/>
          <w:szCs w:val="20"/>
          <w:lang w:val="sl-SI"/>
        </w:rPr>
        <w:t>«</w:t>
      </w:r>
      <w:r w:rsidR="00F422EA" w:rsidRPr="00774847">
        <w:rPr>
          <w:bCs/>
          <w:color w:val="000000" w:themeColor="text1"/>
          <w:sz w:val="20"/>
          <w:szCs w:val="20"/>
          <w:lang w:val="sl-SI"/>
        </w:rPr>
        <w:t>;</w:t>
      </w:r>
    </w:p>
    <w:p w:rsidR="00F422EA" w:rsidRPr="00774847" w:rsidRDefault="00A16322" w:rsidP="00F422EA">
      <w:pPr>
        <w:pStyle w:val="TableParagraph"/>
        <w:spacing w:before="2" w:line="215" w:lineRule="exact"/>
        <w:jc w:val="both"/>
        <w:rPr>
          <w:color w:val="000000" w:themeColor="text1"/>
          <w:sz w:val="20"/>
          <w:szCs w:val="20"/>
          <w:lang w:val="sl-SI"/>
        </w:rPr>
      </w:pPr>
      <w:r>
        <w:rPr>
          <w:bCs/>
          <w:color w:val="000000" w:themeColor="text1"/>
          <w:sz w:val="20"/>
          <w:szCs w:val="20"/>
          <w:lang w:val="sl-SI"/>
        </w:rPr>
        <w:t>–</w:t>
      </w:r>
      <w:r w:rsidR="00F422EA" w:rsidRPr="00774847">
        <w:rPr>
          <w:bCs/>
          <w:color w:val="000000" w:themeColor="text1"/>
          <w:sz w:val="20"/>
          <w:szCs w:val="20"/>
          <w:lang w:val="sl-SI"/>
        </w:rPr>
        <w:t xml:space="preserve"> v točki </w:t>
      </w:r>
      <w:proofErr w:type="spellStart"/>
      <w:r w:rsidR="00F422EA" w:rsidRPr="00774847">
        <w:rPr>
          <w:bCs/>
          <w:color w:val="000000" w:themeColor="text1"/>
          <w:sz w:val="20"/>
          <w:szCs w:val="20"/>
          <w:lang w:val="sl-SI"/>
        </w:rPr>
        <w:t>C.V.6.1</w:t>
      </w:r>
      <w:proofErr w:type="spellEnd"/>
      <w:r w:rsidR="00F422EA" w:rsidRPr="00774847">
        <w:rPr>
          <w:bCs/>
          <w:color w:val="000000" w:themeColor="text1"/>
          <w:sz w:val="20"/>
          <w:szCs w:val="20"/>
          <w:lang w:val="sl-SI"/>
        </w:rPr>
        <w:t xml:space="preserve"> se besedilo </w:t>
      </w:r>
      <w:r w:rsidR="002E4D6E" w:rsidRPr="00774847">
        <w:rPr>
          <w:bCs/>
          <w:color w:val="000000" w:themeColor="text1"/>
          <w:sz w:val="20"/>
          <w:szCs w:val="20"/>
          <w:lang w:val="sl-SI"/>
        </w:rPr>
        <w:t>»</w:t>
      </w:r>
      <w:r w:rsidR="00F422EA" w:rsidRPr="00774847">
        <w:rPr>
          <w:color w:val="000000" w:themeColor="text1"/>
          <w:sz w:val="20"/>
          <w:szCs w:val="20"/>
          <w:lang w:val="sl-SI"/>
        </w:rPr>
        <w:t>druge naprave za površinsko obdelavo kovin ali plastičnih materialov z uporabo elektrolitskih ali kemičnih postopkov, kjer skupen volumen kadi, v katerih poteka obdelava, presega 1</w:t>
      </w:r>
      <w:r w:rsidR="004F4F44" w:rsidRPr="00774847">
        <w:rPr>
          <w:color w:val="000000" w:themeColor="text1"/>
          <w:sz w:val="20"/>
          <w:szCs w:val="20"/>
          <w:lang w:val="sl-SI"/>
        </w:rPr>
        <w:t> m</w:t>
      </w:r>
      <w:r w:rsidR="004F4F44" w:rsidRPr="001316CA">
        <w:rPr>
          <w:color w:val="000000" w:themeColor="text1"/>
          <w:sz w:val="20"/>
          <w:szCs w:val="20"/>
          <w:vertAlign w:val="superscript"/>
          <w:lang w:val="sl-SI"/>
        </w:rPr>
        <w:t>3</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druge naprave za površinsko obdelavo kovin ali plastičnih materialov z uporabo elektrolitskih ali kemičnih postopkov, kjer skupn</w:t>
      </w:r>
      <w:r w:rsidR="00295272">
        <w:rPr>
          <w:color w:val="000000" w:themeColor="text1"/>
          <w:sz w:val="20"/>
          <w:szCs w:val="20"/>
          <w:lang w:val="sl-SI"/>
        </w:rPr>
        <w:t>i</w:t>
      </w:r>
      <w:r w:rsidR="00F422EA" w:rsidRPr="00774847">
        <w:rPr>
          <w:color w:val="000000" w:themeColor="text1"/>
          <w:sz w:val="20"/>
          <w:szCs w:val="20"/>
          <w:lang w:val="sl-SI"/>
        </w:rPr>
        <w:t xml:space="preserve"> volumen kadi, v katerih poteka obdelava, presega 15 m</w:t>
      </w:r>
      <w:r w:rsidR="00F422EA" w:rsidRPr="00774847">
        <w:rPr>
          <w:color w:val="000000" w:themeColor="text1"/>
          <w:sz w:val="20"/>
          <w:szCs w:val="20"/>
          <w:vertAlign w:val="superscript"/>
          <w:lang w:val="sl-SI"/>
        </w:rPr>
        <w:t>3</w:t>
      </w:r>
      <w:r w:rsidR="00F422EA" w:rsidRPr="00774847">
        <w:rPr>
          <w:color w:val="000000" w:themeColor="text1"/>
          <w:sz w:val="20"/>
          <w:szCs w:val="20"/>
          <w:lang w:val="sl-SI"/>
        </w:rPr>
        <w:t xml:space="preserve"> ali 10 m</w:t>
      </w:r>
      <w:r w:rsidR="00F422EA" w:rsidRPr="00774847">
        <w:rPr>
          <w:color w:val="000000" w:themeColor="text1"/>
          <w:sz w:val="20"/>
          <w:szCs w:val="20"/>
          <w:vertAlign w:val="superscript"/>
          <w:lang w:val="sl-SI"/>
        </w:rPr>
        <w:t>3</w:t>
      </w:r>
      <w:r w:rsidR="00F422EA" w:rsidRPr="00774847">
        <w:rPr>
          <w:color w:val="000000" w:themeColor="text1"/>
          <w:sz w:val="20"/>
          <w:szCs w:val="20"/>
          <w:lang w:val="sl-SI"/>
        </w:rPr>
        <w:t xml:space="preserve">, če gre za naprave, v katerih se uporabljajo snovi, ki vsebujejo kadmij, kobalt, </w:t>
      </w:r>
      <w:proofErr w:type="spellStart"/>
      <w:r w:rsidR="00F422EA" w:rsidRPr="00774847">
        <w:rPr>
          <w:color w:val="000000" w:themeColor="text1"/>
          <w:sz w:val="20"/>
          <w:szCs w:val="20"/>
          <w:lang w:val="sl-SI"/>
        </w:rPr>
        <w:t>šestvalentni</w:t>
      </w:r>
      <w:proofErr w:type="spellEnd"/>
      <w:r w:rsidR="00F422EA" w:rsidRPr="00774847">
        <w:rPr>
          <w:color w:val="000000" w:themeColor="text1"/>
          <w:sz w:val="20"/>
          <w:szCs w:val="20"/>
          <w:lang w:val="sl-SI"/>
        </w:rPr>
        <w:t xml:space="preserve"> krom, srebro, nikelj in cianid</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C.V.11. se besedilo »Naprava za izdelavo ali sestavljanje motornih vozil, motorjev za motorna vozila, karoserij in drugih sestavnih delov motornih vozil, razen notranje opreme, z zmogljivostjo vsaj 100.000 proizvodov na leto« nadomesti z besedilom »Naprava za izdelavo ali sestavljanje motornih vozil, motorjev za motorna vozila in karoserij z zmogljivostjo vsaj 100.000 proizvodov na leto«;</w:t>
      </w:r>
    </w:p>
    <w:p w:rsidR="00F422EA" w:rsidRPr="00774847" w:rsidRDefault="00F422EA" w:rsidP="00F422EA">
      <w:pPr>
        <w:pStyle w:val="TableParagraph"/>
        <w:spacing w:line="225" w:lineRule="exact"/>
        <w:jc w:val="both"/>
        <w:rPr>
          <w:color w:val="000000" w:themeColor="text1"/>
          <w:sz w:val="20"/>
          <w:szCs w:val="20"/>
          <w:lang w:val="sl-SI"/>
        </w:rPr>
      </w:pPr>
      <w:r w:rsidRPr="00774847">
        <w:rPr>
          <w:color w:val="000000" w:themeColor="text1"/>
          <w:sz w:val="20"/>
          <w:szCs w:val="20"/>
          <w:lang w:val="sl-SI"/>
        </w:rPr>
        <w:t xml:space="preserve"> </w:t>
      </w:r>
      <w:r w:rsidR="00A16322">
        <w:rPr>
          <w:color w:val="000000" w:themeColor="text1"/>
          <w:sz w:val="20"/>
          <w:szCs w:val="20"/>
          <w:lang w:val="sl-SI"/>
        </w:rPr>
        <w:t>–</w:t>
      </w:r>
      <w:r w:rsidRPr="00774847">
        <w:rPr>
          <w:color w:val="000000" w:themeColor="text1"/>
          <w:sz w:val="20"/>
          <w:szCs w:val="20"/>
          <w:lang w:val="sl-SI"/>
        </w:rPr>
        <w:t xml:space="preserve"> v točki </w:t>
      </w:r>
      <w:proofErr w:type="spellStart"/>
      <w:r w:rsidRPr="00774847">
        <w:rPr>
          <w:color w:val="000000" w:themeColor="text1"/>
          <w:sz w:val="20"/>
          <w:szCs w:val="20"/>
          <w:lang w:val="sl-SI"/>
        </w:rPr>
        <w:t>C.V.11.1</w:t>
      </w:r>
      <w:proofErr w:type="spellEnd"/>
      <w:r w:rsidRPr="00774847">
        <w:rPr>
          <w:color w:val="000000" w:themeColor="text1"/>
          <w:sz w:val="20"/>
          <w:szCs w:val="20"/>
          <w:lang w:val="sl-SI"/>
        </w:rPr>
        <w:t xml:space="preserve"> se besedilo »druge naprave za izdelavo ali sestavljanje motornih vozil, motorjev za motorna vozila, karoserij in drugih sestavnih delov motornih vozil, razen notranje opreme, z zmogljivostjo vsaj 1000 proizvodov na leto« nadomesti z besedilom »druge naprave za izdelavo ali sestavljanje motornih vozil, motorjev za motorna vozila in karoserij z zmogljivostjo vsaj 20.000 proizvodov na leto«;</w:t>
      </w:r>
    </w:p>
    <w:p w:rsidR="00F422EA" w:rsidRPr="00774847" w:rsidRDefault="00A16322" w:rsidP="00F422EA">
      <w:pPr>
        <w:pStyle w:val="TableParagraph"/>
        <w:spacing w:line="225" w:lineRule="exact"/>
        <w:jc w:val="both"/>
        <w:rPr>
          <w:color w:val="000000" w:themeColor="text1"/>
          <w:sz w:val="20"/>
          <w:szCs w:val="20"/>
          <w:lang w:val="sl-SI"/>
        </w:rPr>
      </w:pPr>
      <w:r w:rsidRPr="00101D19">
        <w:rPr>
          <w:color w:val="000000" w:themeColor="text1"/>
          <w:sz w:val="20"/>
          <w:szCs w:val="20"/>
          <w:lang w:val="sl-SI"/>
        </w:rPr>
        <w:t>–</w:t>
      </w:r>
      <w:r w:rsidR="00F422EA" w:rsidRPr="00101D19">
        <w:rPr>
          <w:color w:val="000000" w:themeColor="text1"/>
          <w:sz w:val="20"/>
          <w:szCs w:val="20"/>
          <w:lang w:val="sl-SI"/>
        </w:rPr>
        <w:t xml:space="preserve"> v točki </w:t>
      </w:r>
      <w:proofErr w:type="spellStart"/>
      <w:r w:rsidR="00F422EA" w:rsidRPr="00101D19">
        <w:rPr>
          <w:color w:val="000000" w:themeColor="text1"/>
          <w:sz w:val="20"/>
          <w:szCs w:val="20"/>
          <w:lang w:val="sl-SI"/>
        </w:rPr>
        <w:t>D.I.5</w:t>
      </w:r>
      <w:proofErr w:type="spellEnd"/>
      <w:r w:rsidR="00F422EA" w:rsidRPr="00101D19">
        <w:rPr>
          <w:color w:val="000000" w:themeColor="text1"/>
          <w:sz w:val="20"/>
          <w:szCs w:val="20"/>
          <w:lang w:val="sl-SI"/>
        </w:rPr>
        <w:t xml:space="preserve"> se besedilo »Skladišča nafte in petrokemičnih izdelkov, razen </w:t>
      </w:r>
      <w:proofErr w:type="spellStart"/>
      <w:r w:rsidR="00F422EA" w:rsidRPr="00101D19">
        <w:rPr>
          <w:color w:val="000000" w:themeColor="text1"/>
          <w:sz w:val="20"/>
          <w:szCs w:val="20"/>
          <w:lang w:val="sl-SI"/>
        </w:rPr>
        <w:t>C.II.3</w:t>
      </w:r>
      <w:proofErr w:type="spellEnd"/>
      <w:r w:rsidR="00F422EA" w:rsidRPr="00101D19">
        <w:rPr>
          <w:color w:val="000000" w:themeColor="text1"/>
          <w:sz w:val="20"/>
          <w:szCs w:val="20"/>
          <w:lang w:val="sl-SI"/>
        </w:rPr>
        <w:t>, z zmogljivostjo najmanj 200.000</w:t>
      </w:r>
      <w:r w:rsidR="004F4F44" w:rsidRPr="00101D19">
        <w:rPr>
          <w:color w:val="000000" w:themeColor="text1"/>
          <w:sz w:val="20"/>
          <w:szCs w:val="20"/>
          <w:lang w:val="sl-SI"/>
        </w:rPr>
        <w:t> t</w:t>
      </w:r>
      <w:r w:rsidR="00F422EA" w:rsidRPr="00101D19">
        <w:rPr>
          <w:color w:val="000000" w:themeColor="text1"/>
          <w:sz w:val="20"/>
          <w:szCs w:val="20"/>
          <w:lang w:val="sl-SI"/>
        </w:rPr>
        <w:t xml:space="preserve">*« nadomesti z besedilom »Skladišča nafte, petrokemičnih izdelkov ali drugih fosilnih goriv, razen plinov in </w:t>
      </w:r>
      <w:r w:rsidR="00101D19" w:rsidRPr="00101D19">
        <w:rPr>
          <w:color w:val="000000" w:themeColor="text1"/>
          <w:sz w:val="20"/>
          <w:szCs w:val="20"/>
          <w:lang w:val="sl-SI"/>
        </w:rPr>
        <w:t xml:space="preserve">posegov iz točke </w:t>
      </w:r>
      <w:proofErr w:type="spellStart"/>
      <w:r w:rsidR="00F422EA" w:rsidRPr="00101D19">
        <w:rPr>
          <w:color w:val="000000" w:themeColor="text1"/>
          <w:sz w:val="20"/>
          <w:szCs w:val="20"/>
          <w:lang w:val="sl-SI"/>
        </w:rPr>
        <w:t>C.III.3</w:t>
      </w:r>
      <w:proofErr w:type="spellEnd"/>
      <w:r w:rsidR="00F422EA" w:rsidRPr="00101D19">
        <w:rPr>
          <w:color w:val="000000" w:themeColor="text1"/>
          <w:sz w:val="20"/>
          <w:szCs w:val="20"/>
          <w:lang w:val="sl-SI"/>
        </w:rPr>
        <w:t>, z zmogljivostjo najmanj 200.000</w:t>
      </w:r>
      <w:r w:rsidR="004F4F44" w:rsidRPr="00101D19">
        <w:rPr>
          <w:color w:val="000000" w:themeColor="text1"/>
          <w:sz w:val="20"/>
          <w:szCs w:val="20"/>
          <w:lang w:val="sl-SI"/>
        </w:rPr>
        <w:t> t</w:t>
      </w:r>
      <w:r w:rsidR="00F422EA" w:rsidRPr="00101D19">
        <w:rPr>
          <w:color w:val="000000" w:themeColor="text1"/>
          <w:sz w:val="20"/>
          <w:szCs w:val="20"/>
          <w:lang w:val="sl-SI"/>
        </w:rPr>
        <w:t>*«;</w:t>
      </w:r>
    </w:p>
    <w:p w:rsidR="00F422EA" w:rsidRPr="00774847" w:rsidRDefault="00A16322" w:rsidP="00F422EA">
      <w:pPr>
        <w:pStyle w:val="TableParagraph"/>
        <w:spacing w:line="225" w:lineRule="exact"/>
        <w:jc w:val="both"/>
        <w:rPr>
          <w:color w:val="000000" w:themeColor="text1"/>
          <w:sz w:val="20"/>
          <w:lang w:val="sl-SI"/>
        </w:rPr>
      </w:pPr>
      <w:r>
        <w:rPr>
          <w:color w:val="000000" w:themeColor="text1"/>
          <w:sz w:val="20"/>
          <w:lang w:val="sl-SI"/>
        </w:rPr>
        <w:t>–</w:t>
      </w:r>
      <w:r w:rsidR="00F422EA" w:rsidRPr="00774847">
        <w:rPr>
          <w:color w:val="000000" w:themeColor="text1"/>
          <w:sz w:val="20"/>
          <w:lang w:val="sl-SI"/>
        </w:rPr>
        <w:t xml:space="preserve"> v točki </w:t>
      </w:r>
      <w:proofErr w:type="spellStart"/>
      <w:r w:rsidR="00F422EA" w:rsidRPr="00774847">
        <w:rPr>
          <w:color w:val="000000" w:themeColor="text1"/>
          <w:sz w:val="20"/>
          <w:lang w:val="sl-SI"/>
        </w:rPr>
        <w:t>D.I.6</w:t>
      </w:r>
      <w:proofErr w:type="spellEnd"/>
      <w:r w:rsidR="00F422EA" w:rsidRPr="00774847">
        <w:rPr>
          <w:color w:val="000000" w:themeColor="text1"/>
          <w:sz w:val="20"/>
          <w:lang w:val="sl-SI"/>
        </w:rPr>
        <w:t xml:space="preserve"> se besedilo »Nadzemna skladišča utekočinjenega naftnega plina, zemeljskega plina in drugih vnetljivih plinov ter terminali za utekočinjen zemeljski plin z zmogljivostjo vsaj 25.000</w:t>
      </w:r>
      <w:r w:rsidR="004F4F44" w:rsidRPr="00774847">
        <w:rPr>
          <w:color w:val="000000" w:themeColor="text1"/>
          <w:sz w:val="20"/>
          <w:lang w:val="sl-SI"/>
        </w:rPr>
        <w:t> t</w:t>
      </w:r>
      <w:r w:rsidR="00F422EA" w:rsidRPr="00774847">
        <w:rPr>
          <w:color w:val="000000" w:themeColor="text1"/>
          <w:sz w:val="20"/>
          <w:lang w:val="sl-SI"/>
        </w:rPr>
        <w:t>« nadomesti z besedilom »Skladišča utekočinjenega naftnega plina, zemeljskega plina in drugih vnetljivih plinov ter plinski terminali z zmogljivostjo najmanj 25.000</w:t>
      </w:r>
      <w:r w:rsidR="004F4F44" w:rsidRPr="00774847">
        <w:rPr>
          <w:color w:val="000000" w:themeColor="text1"/>
          <w:sz w:val="20"/>
          <w:lang w:val="sl-SI"/>
        </w:rPr>
        <w:t> t</w:t>
      </w:r>
      <w:r w:rsidR="00F422EA" w:rsidRPr="00774847">
        <w:rPr>
          <w:color w:val="000000" w:themeColor="text1"/>
          <w:sz w:val="20"/>
          <w:lang w:val="sl-SI"/>
        </w:rPr>
        <w:t>«;</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lang w:val="sl-SI"/>
        </w:rPr>
        <w:t>–</w:t>
      </w:r>
      <w:r w:rsidR="00F422EA" w:rsidRPr="00774847">
        <w:rPr>
          <w:color w:val="000000" w:themeColor="text1"/>
          <w:sz w:val="20"/>
          <w:lang w:val="sl-SI"/>
        </w:rPr>
        <w:t xml:space="preserve"> v točki </w:t>
      </w:r>
      <w:proofErr w:type="spellStart"/>
      <w:r w:rsidR="00F422EA" w:rsidRPr="00774847">
        <w:rPr>
          <w:color w:val="000000" w:themeColor="text1"/>
          <w:sz w:val="20"/>
          <w:lang w:val="sl-SI"/>
        </w:rPr>
        <w:t>D.I.6.1</w:t>
      </w:r>
      <w:proofErr w:type="spellEnd"/>
      <w:r w:rsidR="00F422EA" w:rsidRPr="00774847">
        <w:rPr>
          <w:color w:val="000000" w:themeColor="text1"/>
          <w:sz w:val="20"/>
          <w:lang w:val="sl-SI"/>
        </w:rPr>
        <w:t xml:space="preserve"> se črta besedilo »podzemna in nadzemna«;</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za točko </w:t>
      </w:r>
      <w:proofErr w:type="spellStart"/>
      <w:r w:rsidR="00F422EA" w:rsidRPr="00774847">
        <w:rPr>
          <w:color w:val="000000" w:themeColor="text1"/>
          <w:sz w:val="20"/>
          <w:szCs w:val="20"/>
          <w:lang w:val="sl-SI"/>
        </w:rPr>
        <w:t>D.II.7</w:t>
      </w:r>
      <w:proofErr w:type="spellEnd"/>
      <w:r w:rsidR="00F422EA" w:rsidRPr="00774847">
        <w:rPr>
          <w:color w:val="000000" w:themeColor="text1"/>
          <w:sz w:val="20"/>
          <w:szCs w:val="20"/>
          <w:lang w:val="sl-SI"/>
        </w:rPr>
        <w:t xml:space="preserve"> se doda točka </w:t>
      </w:r>
      <w:proofErr w:type="spellStart"/>
      <w:r w:rsidR="00F422EA" w:rsidRPr="00774847">
        <w:rPr>
          <w:color w:val="000000" w:themeColor="text1"/>
          <w:sz w:val="20"/>
          <w:szCs w:val="20"/>
          <w:lang w:val="sl-SI"/>
        </w:rPr>
        <w:t>D.II.8</w:t>
      </w:r>
      <w:proofErr w:type="spellEnd"/>
      <w:r w:rsidR="00F422EA" w:rsidRPr="00774847">
        <w:rPr>
          <w:color w:val="000000" w:themeColor="text1"/>
          <w:sz w:val="20"/>
          <w:szCs w:val="20"/>
          <w:lang w:val="sl-SI"/>
        </w:rPr>
        <w:t xml:space="preserve"> z naslednjim besedilom »</w:t>
      </w:r>
      <w:r w:rsidR="00F422EA" w:rsidRPr="00774847">
        <w:rPr>
          <w:color w:val="000000" w:themeColor="text1"/>
          <w:sz w:val="20"/>
          <w:lang w:val="sl-SI"/>
        </w:rPr>
        <w:t xml:space="preserve">Naprave za predelavo in skladiščenje radioaktivnih </w:t>
      </w:r>
      <w:r w:rsidR="00F422EA" w:rsidRPr="005B6A36">
        <w:rPr>
          <w:color w:val="000000" w:themeColor="text1"/>
          <w:sz w:val="20"/>
          <w:lang w:val="sl-SI"/>
        </w:rPr>
        <w:t>odpadkov«</w:t>
      </w:r>
      <w:r w:rsidR="009E0FF6">
        <w:rPr>
          <w:color w:val="000000" w:themeColor="text1"/>
          <w:sz w:val="20"/>
          <w:lang w:val="sl-SI"/>
        </w:rPr>
        <w:t>,</w:t>
      </w:r>
      <w:r w:rsidR="00F422EA" w:rsidRPr="005B6A36">
        <w:rPr>
          <w:color w:val="000000" w:themeColor="text1"/>
          <w:sz w:val="20"/>
          <w:lang w:val="sl-SI"/>
        </w:rPr>
        <w:t xml:space="preserve"> </w:t>
      </w:r>
      <w:r w:rsidR="009E0FF6">
        <w:rPr>
          <w:color w:val="000000" w:themeColor="text1"/>
          <w:sz w:val="20"/>
          <w:lang w:val="sl-SI"/>
        </w:rPr>
        <w:t xml:space="preserve">ter </w:t>
      </w:r>
      <w:r w:rsidR="00101D19">
        <w:rPr>
          <w:color w:val="000000" w:themeColor="text1"/>
          <w:sz w:val="20"/>
          <w:lang w:val="sl-SI"/>
        </w:rPr>
        <w:t xml:space="preserve">se z </w:t>
      </w:r>
      <w:r w:rsidR="009E0FF6">
        <w:rPr>
          <w:color w:val="000000" w:themeColor="text1"/>
          <w:sz w:val="20"/>
          <w:lang w:val="sl-SI"/>
        </w:rPr>
        <w:t>oznako X v stolpcu z naslovom PP</w:t>
      </w:r>
      <w:r w:rsidR="00101D19">
        <w:rPr>
          <w:color w:val="000000" w:themeColor="text1"/>
          <w:sz w:val="20"/>
          <w:lang w:val="sl-SI"/>
        </w:rPr>
        <w:t xml:space="preserve"> določi obveznost predhodnega postopka</w:t>
      </w:r>
      <w:r w:rsidR="00F422EA" w:rsidRPr="005B6A36">
        <w:rPr>
          <w:color w:val="000000" w:themeColor="text1"/>
          <w:sz w:val="20"/>
          <w:lang w:val="sl-SI"/>
        </w:rPr>
        <w:t>;</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D.III.1</w:t>
      </w:r>
      <w:proofErr w:type="spellEnd"/>
      <w:r w:rsidR="00F422EA" w:rsidRPr="00774847">
        <w:rPr>
          <w:color w:val="000000" w:themeColor="text1"/>
          <w:sz w:val="20"/>
          <w:szCs w:val="20"/>
          <w:lang w:val="sl-SI"/>
        </w:rPr>
        <w:t xml:space="preserve"> se besedilo »Vetrne elektrarne z najmanj 20 napravami višine nad 30</w:t>
      </w:r>
      <w:r w:rsidR="004F4F44" w:rsidRPr="00774847">
        <w:rPr>
          <w:color w:val="000000" w:themeColor="text1"/>
          <w:sz w:val="20"/>
          <w:szCs w:val="20"/>
          <w:lang w:val="sl-SI"/>
        </w:rPr>
        <w:t> m</w:t>
      </w:r>
      <w:r w:rsidR="00F422EA" w:rsidRPr="00774847">
        <w:rPr>
          <w:color w:val="000000" w:themeColor="text1"/>
          <w:sz w:val="20"/>
          <w:szCs w:val="20"/>
          <w:lang w:val="sl-SI"/>
        </w:rPr>
        <w:t>« nadomesti z besedilom »</w:t>
      </w:r>
      <w:r w:rsidR="00F422EA" w:rsidRPr="00774847">
        <w:rPr>
          <w:color w:val="000000" w:themeColor="text1"/>
          <w:sz w:val="20"/>
          <w:lang w:val="sl-SI"/>
        </w:rPr>
        <w:t>Vetrne elektrarne s skupno električno močjo vsaj 30</w:t>
      </w:r>
      <w:r w:rsidR="004C579E" w:rsidRPr="00774847">
        <w:rPr>
          <w:color w:val="000000" w:themeColor="text1"/>
          <w:sz w:val="20"/>
          <w:lang w:val="sl-SI"/>
        </w:rPr>
        <w:t> MW</w:t>
      </w:r>
      <w:r w:rsidR="00F422EA" w:rsidRPr="00774847">
        <w:rPr>
          <w:color w:val="000000" w:themeColor="text1"/>
          <w:sz w:val="20"/>
          <w:szCs w:val="20"/>
          <w:lang w:val="sl-SI"/>
        </w:rPr>
        <w:t>«;</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D.III.1.1</w:t>
      </w:r>
      <w:proofErr w:type="spellEnd"/>
      <w:r w:rsidR="00F422EA" w:rsidRPr="00774847">
        <w:rPr>
          <w:color w:val="000000" w:themeColor="text1"/>
          <w:sz w:val="20"/>
          <w:szCs w:val="20"/>
          <w:lang w:val="sl-SI"/>
        </w:rPr>
        <w:t xml:space="preserve"> se besedilo »druge vetrne elektrarne z najmanj 3 napravami višine nad 30</w:t>
      </w:r>
      <w:r w:rsidR="004C579E" w:rsidRPr="00774847">
        <w:rPr>
          <w:color w:val="000000" w:themeColor="text1"/>
          <w:sz w:val="20"/>
          <w:szCs w:val="20"/>
          <w:lang w:val="sl-SI"/>
        </w:rPr>
        <w:t> m</w:t>
      </w:r>
      <w:r w:rsidR="00F422EA" w:rsidRPr="00774847">
        <w:rPr>
          <w:color w:val="000000" w:themeColor="text1"/>
          <w:sz w:val="20"/>
          <w:szCs w:val="20"/>
          <w:lang w:val="sl-SI"/>
        </w:rPr>
        <w:t xml:space="preserve"> ali z vsaj 1 napravo moči nad vsaj 1</w:t>
      </w:r>
      <w:r w:rsidR="004C579E" w:rsidRPr="00774847">
        <w:rPr>
          <w:color w:val="000000" w:themeColor="text1"/>
          <w:sz w:val="20"/>
          <w:szCs w:val="20"/>
          <w:lang w:val="sl-SI"/>
        </w:rPr>
        <w:t> MW</w:t>
      </w:r>
      <w:r w:rsidR="00F422EA" w:rsidRPr="00774847">
        <w:rPr>
          <w:color w:val="000000" w:themeColor="text1"/>
          <w:sz w:val="20"/>
          <w:szCs w:val="20"/>
          <w:lang w:val="sl-SI"/>
        </w:rPr>
        <w:t xml:space="preserve"> nadomesti z besedilom »druge vetrne elektrarne</w:t>
      </w:r>
      <w:r w:rsidR="00F422EA" w:rsidRPr="00774847">
        <w:rPr>
          <w:color w:val="000000" w:themeColor="text1"/>
          <w:sz w:val="20"/>
          <w:lang w:val="sl-SI"/>
        </w:rPr>
        <w:t xml:space="preserve"> s </w:t>
      </w:r>
      <w:r w:rsidR="00F422EA" w:rsidRPr="00774847">
        <w:rPr>
          <w:color w:val="000000" w:themeColor="text1"/>
          <w:sz w:val="20"/>
          <w:lang w:val="sl-SI"/>
        </w:rPr>
        <w:lastRenderedPageBreak/>
        <w:t>skupno električno močjo najmanj 15</w:t>
      </w:r>
      <w:r w:rsidR="004C579E" w:rsidRPr="00774847">
        <w:rPr>
          <w:color w:val="000000" w:themeColor="text1"/>
          <w:sz w:val="20"/>
          <w:lang w:val="sl-SI"/>
        </w:rPr>
        <w:t> MW</w:t>
      </w:r>
      <w:r w:rsidR="00F422EA" w:rsidRPr="00774847">
        <w:rPr>
          <w:color w:val="000000" w:themeColor="text1"/>
          <w:sz w:val="20"/>
          <w:lang w:val="sl-SI"/>
        </w:rPr>
        <w:t>, ko je lokacija posega na območju</w:t>
      </w:r>
      <w:r w:rsidR="005B6A36">
        <w:rPr>
          <w:color w:val="000000" w:themeColor="text1"/>
          <w:sz w:val="20"/>
          <w:lang w:val="sl-SI"/>
        </w:rPr>
        <w:t>,</w:t>
      </w:r>
      <w:r w:rsidR="00F422EA" w:rsidRPr="00774847">
        <w:rPr>
          <w:color w:val="000000" w:themeColor="text1"/>
          <w:sz w:val="20"/>
          <w:lang w:val="sl-SI"/>
        </w:rPr>
        <w:t xml:space="preserve"> varovanem po predpisih o ohranjanju narave ali z oddaljenostjo 1</w:t>
      </w:r>
      <w:r w:rsidR="004C579E" w:rsidRPr="00774847">
        <w:rPr>
          <w:color w:val="000000" w:themeColor="text1"/>
          <w:sz w:val="20"/>
          <w:lang w:val="sl-SI"/>
        </w:rPr>
        <w:t> km</w:t>
      </w:r>
      <w:r w:rsidR="00F422EA" w:rsidRPr="00774847">
        <w:rPr>
          <w:color w:val="000000" w:themeColor="text1"/>
          <w:sz w:val="20"/>
          <w:lang w:val="sl-SI"/>
        </w:rPr>
        <w:t xml:space="preserve"> ali manj od stavb z varovanimi prostori</w:t>
      </w:r>
      <w:r w:rsidR="00F422EA" w:rsidRPr="00774847">
        <w:rPr>
          <w:color w:val="000000" w:themeColor="text1"/>
          <w:sz w:val="20"/>
          <w:szCs w:val="20"/>
          <w:lang w:val="sl-SI"/>
        </w:rPr>
        <w:t>«;</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D.III.6</w:t>
      </w:r>
      <w:proofErr w:type="spellEnd"/>
      <w:r w:rsidR="00F422EA" w:rsidRPr="00774847">
        <w:rPr>
          <w:color w:val="000000" w:themeColor="text1"/>
          <w:sz w:val="20"/>
          <w:szCs w:val="20"/>
          <w:lang w:val="sl-SI"/>
        </w:rPr>
        <w:t xml:space="preserve"> se besedilo »vsaj 50</w:t>
      </w:r>
      <w:r w:rsidR="004C579E" w:rsidRPr="00774847">
        <w:rPr>
          <w:color w:val="000000" w:themeColor="text1"/>
          <w:sz w:val="20"/>
          <w:szCs w:val="20"/>
          <w:lang w:val="sl-SI"/>
        </w:rPr>
        <w:t> t</w:t>
      </w:r>
      <w:r w:rsidR="00F422EA" w:rsidRPr="00774847">
        <w:rPr>
          <w:color w:val="000000" w:themeColor="text1"/>
          <w:sz w:val="20"/>
          <w:szCs w:val="20"/>
          <w:lang w:val="sl-SI"/>
        </w:rPr>
        <w:t xml:space="preserve"> na leto« nadomesti z besedilom »50</w:t>
      </w:r>
      <w:r w:rsidR="004C579E" w:rsidRPr="00774847">
        <w:rPr>
          <w:color w:val="000000" w:themeColor="text1"/>
          <w:sz w:val="20"/>
          <w:szCs w:val="20"/>
          <w:lang w:val="sl-SI"/>
        </w:rPr>
        <w:t> t</w:t>
      </w:r>
      <w:r w:rsidR="00F422EA" w:rsidRPr="00774847">
        <w:rPr>
          <w:color w:val="000000" w:themeColor="text1"/>
          <w:sz w:val="20"/>
          <w:szCs w:val="20"/>
          <w:lang w:val="sl-SI"/>
        </w:rPr>
        <w:t xml:space="preserve"> na dan ali več«;</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D.IV.1.1</w:t>
      </w:r>
      <w:proofErr w:type="spellEnd"/>
      <w:r w:rsidR="00F422EA" w:rsidRPr="00774847">
        <w:rPr>
          <w:color w:val="000000" w:themeColor="text1"/>
          <w:sz w:val="20"/>
          <w:szCs w:val="20"/>
          <w:lang w:val="sl-SI"/>
        </w:rPr>
        <w:t xml:space="preserve"> se besedilo </w:t>
      </w:r>
      <w:r w:rsidR="002E4D6E" w:rsidRPr="00774847">
        <w:rPr>
          <w:color w:val="000000" w:themeColor="text1"/>
          <w:sz w:val="20"/>
          <w:szCs w:val="20"/>
          <w:lang w:val="sl-SI"/>
        </w:rPr>
        <w:t>»</w:t>
      </w:r>
      <w:r w:rsidR="00F422EA" w:rsidRPr="00774847">
        <w:rPr>
          <w:color w:val="000000" w:themeColor="text1"/>
          <w:sz w:val="20"/>
          <w:szCs w:val="20"/>
          <w:lang w:val="sl-SI"/>
        </w:rPr>
        <w:t>drugi cevovodi za transport zemeljskega plina, nafte in</w:t>
      </w:r>
      <w:r w:rsidR="00F422EA" w:rsidRPr="00774847">
        <w:rPr>
          <w:color w:val="000000" w:themeColor="text1"/>
          <w:spacing w:val="-23"/>
          <w:sz w:val="20"/>
          <w:szCs w:val="20"/>
          <w:lang w:val="sl-SI"/>
        </w:rPr>
        <w:t xml:space="preserve"> </w:t>
      </w:r>
      <w:r w:rsidR="00F422EA" w:rsidRPr="00774847">
        <w:rPr>
          <w:color w:val="000000" w:themeColor="text1"/>
          <w:sz w:val="20"/>
          <w:szCs w:val="20"/>
          <w:lang w:val="sl-SI"/>
        </w:rPr>
        <w:t>naftnih derivatov, razen priključkov na objekte javne infrastrukture, nad 1</w:t>
      </w:r>
      <w:r w:rsidR="00F422EA" w:rsidRPr="00774847">
        <w:rPr>
          <w:color w:val="000000" w:themeColor="text1"/>
          <w:spacing w:val="-39"/>
          <w:sz w:val="20"/>
          <w:szCs w:val="20"/>
          <w:lang w:val="sl-SI"/>
        </w:rPr>
        <w:t xml:space="preserve"> </w:t>
      </w:r>
      <w:r w:rsidR="00F422EA" w:rsidRPr="00774847">
        <w:rPr>
          <w:color w:val="000000" w:themeColor="text1"/>
          <w:sz w:val="20"/>
          <w:szCs w:val="20"/>
          <w:lang w:val="sl-SI"/>
        </w:rPr>
        <w:t>km</w:t>
      </w:r>
      <w:r w:rsidR="00F422EA" w:rsidRPr="00774847">
        <w:rPr>
          <w:color w:val="000000" w:themeColor="text1"/>
          <w:sz w:val="20"/>
          <w:szCs w:val="20"/>
          <w:vertAlign w:val="superscript"/>
          <w:lang w:val="sl-SI"/>
        </w:rPr>
        <w:t>16</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C0157E" w:rsidRPr="005E5212">
        <w:rPr>
          <w:color w:val="000000" w:themeColor="text1"/>
          <w:sz w:val="20"/>
          <w:szCs w:val="20"/>
          <w:lang w:val="sl-SI"/>
        </w:rPr>
        <w:t xml:space="preserve">drugi cevovodi za transport nafte in naftnih derivatov, razen priključkov na objekte javne infrastrukture, nad 1 km, in cevovodi za transport zemeljskega plina z največjim delovnim tlakom 5 barov ali več in dolžine </w:t>
      </w:r>
      <w:r w:rsidR="00C0157E">
        <w:rPr>
          <w:color w:val="000000" w:themeColor="text1"/>
          <w:sz w:val="20"/>
          <w:szCs w:val="20"/>
          <w:lang w:val="sl-SI"/>
        </w:rPr>
        <w:t>1</w:t>
      </w:r>
      <w:r w:rsidR="00C0157E" w:rsidRPr="005E5212">
        <w:rPr>
          <w:color w:val="000000" w:themeColor="text1"/>
          <w:sz w:val="20"/>
          <w:szCs w:val="20"/>
          <w:lang w:val="sl-SI"/>
        </w:rPr>
        <w:t xml:space="preserve"> km ali več, razen priključkov na objekte javne infrastrukture</w:t>
      </w:r>
      <w:r w:rsidR="00F422EA" w:rsidRPr="00774847">
        <w:rPr>
          <w:color w:val="000000" w:themeColor="text1"/>
          <w:sz w:val="20"/>
          <w:szCs w:val="20"/>
          <w:vertAlign w:val="superscript"/>
          <w:lang w:val="sl-SI"/>
        </w:rPr>
        <w:t>16</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D.IV.3</w:t>
      </w:r>
      <w:proofErr w:type="spellEnd"/>
      <w:r w:rsidR="00F422EA" w:rsidRPr="00774847">
        <w:rPr>
          <w:color w:val="000000" w:themeColor="text1"/>
          <w:sz w:val="20"/>
          <w:szCs w:val="20"/>
          <w:lang w:val="sl-SI"/>
        </w:rPr>
        <w:t xml:space="preserve"> se besedilo </w:t>
      </w:r>
      <w:r w:rsidR="002E4D6E" w:rsidRPr="00774847">
        <w:rPr>
          <w:color w:val="000000" w:themeColor="text1"/>
          <w:sz w:val="20"/>
          <w:szCs w:val="20"/>
          <w:lang w:val="sl-SI"/>
        </w:rPr>
        <w:t>»</w:t>
      </w:r>
      <w:r w:rsidR="00F422EA" w:rsidRPr="00774847">
        <w:rPr>
          <w:color w:val="000000" w:themeColor="text1"/>
          <w:sz w:val="20"/>
          <w:szCs w:val="20"/>
          <w:lang w:val="sl-SI"/>
        </w:rPr>
        <w:t>Sistemi daljinskega ogrevanja z zmogljivostjo vsaj 1MW, razen gradnje posameznih priključkov</w:t>
      </w:r>
      <w:r w:rsidR="00F422EA" w:rsidRPr="00774847">
        <w:rPr>
          <w:color w:val="000000" w:themeColor="text1"/>
          <w:sz w:val="20"/>
          <w:szCs w:val="20"/>
          <w:vertAlign w:val="superscript"/>
          <w:lang w:val="sl-SI"/>
        </w:rPr>
        <w:t>17</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Sistemi daljinskega ogrevanja z zmogljivostjo vsaj 10</w:t>
      </w:r>
      <w:r w:rsidR="004C579E" w:rsidRPr="00774847">
        <w:rPr>
          <w:color w:val="000000" w:themeColor="text1"/>
          <w:sz w:val="20"/>
          <w:szCs w:val="20"/>
          <w:lang w:val="sl-SI"/>
        </w:rPr>
        <w:t> MW</w:t>
      </w:r>
      <w:r w:rsidR="00F422EA" w:rsidRPr="00774847">
        <w:rPr>
          <w:color w:val="000000" w:themeColor="text1"/>
          <w:sz w:val="20"/>
          <w:szCs w:val="20"/>
          <w:lang w:val="sl-SI"/>
        </w:rPr>
        <w:t>, razen gradnje posameznih priključkov</w:t>
      </w:r>
      <w:r w:rsidR="00F422EA" w:rsidRPr="00774847">
        <w:rPr>
          <w:color w:val="000000" w:themeColor="text1"/>
          <w:sz w:val="20"/>
          <w:szCs w:val="20"/>
          <w:vertAlign w:val="superscript"/>
          <w:lang w:val="sl-SI"/>
        </w:rPr>
        <w:t>17</w:t>
      </w:r>
      <w:r w:rsidR="005B6A36" w:rsidRPr="00774847">
        <w:rPr>
          <w:color w:val="000000" w:themeColor="text1"/>
          <w:sz w:val="20"/>
          <w:szCs w:val="20"/>
          <w:lang w:val="sl-SI"/>
        </w:rPr>
        <w:t>«</w:t>
      </w:r>
      <w:r w:rsidR="005B6A36">
        <w:rPr>
          <w:color w:val="000000" w:themeColor="text1"/>
          <w:sz w:val="20"/>
          <w:szCs w:val="20"/>
          <w:lang w:val="sl-SI"/>
        </w:rPr>
        <w:t>;</w:t>
      </w:r>
    </w:p>
    <w:p w:rsidR="00F422EA" w:rsidRPr="00774847" w:rsidRDefault="00A16322" w:rsidP="00F422EA">
      <w:pPr>
        <w:pStyle w:val="TableParagraph"/>
        <w:ind w:left="68"/>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D.IV.4.1</w:t>
      </w:r>
      <w:proofErr w:type="spellEnd"/>
      <w:r w:rsidR="00F422EA" w:rsidRPr="00774847">
        <w:rPr>
          <w:color w:val="000000" w:themeColor="text1"/>
          <w:sz w:val="20"/>
          <w:szCs w:val="20"/>
          <w:lang w:val="sl-SI"/>
        </w:rPr>
        <w:t xml:space="preserve"> se besedilo </w:t>
      </w:r>
      <w:r w:rsidR="002E4D6E" w:rsidRPr="00774847">
        <w:rPr>
          <w:color w:val="000000" w:themeColor="text1"/>
          <w:sz w:val="20"/>
          <w:szCs w:val="20"/>
          <w:lang w:val="sl-SI"/>
        </w:rPr>
        <w:t>»</w:t>
      </w:r>
      <w:r w:rsidR="00F422EA" w:rsidRPr="00774847">
        <w:rPr>
          <w:color w:val="000000" w:themeColor="text1"/>
          <w:sz w:val="20"/>
          <w:szCs w:val="20"/>
          <w:lang w:val="sl-SI"/>
        </w:rPr>
        <w:t>drugi visokonapetostni</w:t>
      </w:r>
      <w:r w:rsidR="00F422EA" w:rsidRPr="00774847">
        <w:rPr>
          <w:color w:val="000000" w:themeColor="text1"/>
          <w:sz w:val="20"/>
          <w:szCs w:val="20"/>
          <w:vertAlign w:val="superscript"/>
          <w:lang w:val="sl-SI"/>
        </w:rPr>
        <w:t>18</w:t>
      </w:r>
      <w:r w:rsidR="00F422EA" w:rsidRPr="00774847">
        <w:rPr>
          <w:color w:val="000000" w:themeColor="text1"/>
          <w:sz w:val="20"/>
          <w:szCs w:val="20"/>
          <w:lang w:val="sl-SI"/>
        </w:rPr>
        <w:t xml:space="preserve"> vodi za nadzemni ali podzemni prenos</w:t>
      </w:r>
      <w:r w:rsidR="00F422EA" w:rsidRPr="00774847">
        <w:rPr>
          <w:color w:val="000000" w:themeColor="text1"/>
          <w:spacing w:val="-37"/>
          <w:sz w:val="20"/>
          <w:szCs w:val="20"/>
          <w:lang w:val="sl-SI"/>
        </w:rPr>
        <w:t xml:space="preserve"> </w:t>
      </w:r>
      <w:r w:rsidR="00F422EA" w:rsidRPr="00774847">
        <w:rPr>
          <w:color w:val="000000" w:themeColor="text1"/>
          <w:sz w:val="20"/>
          <w:szCs w:val="20"/>
          <w:lang w:val="sl-SI"/>
        </w:rPr>
        <w:t>električne energije in visokonapetostne transformatorske</w:t>
      </w:r>
      <w:r w:rsidR="00F422EA" w:rsidRPr="00774847">
        <w:rPr>
          <w:color w:val="000000" w:themeColor="text1"/>
          <w:spacing w:val="-6"/>
          <w:sz w:val="20"/>
          <w:szCs w:val="20"/>
          <w:lang w:val="sl-SI"/>
        </w:rPr>
        <w:t xml:space="preserve"> </w:t>
      </w:r>
      <w:r w:rsidR="00F422EA" w:rsidRPr="00774847">
        <w:rPr>
          <w:color w:val="000000" w:themeColor="text1"/>
          <w:sz w:val="20"/>
          <w:szCs w:val="20"/>
          <w:lang w:val="sl-SI"/>
        </w:rPr>
        <w:t>postaje</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drugi visokonapetostni</w:t>
      </w:r>
      <w:r w:rsidR="00F422EA" w:rsidRPr="00774847">
        <w:rPr>
          <w:color w:val="000000" w:themeColor="text1"/>
          <w:sz w:val="20"/>
          <w:szCs w:val="20"/>
          <w:vertAlign w:val="superscript"/>
          <w:lang w:val="sl-SI"/>
        </w:rPr>
        <w:t>18</w:t>
      </w:r>
      <w:r w:rsidR="00F422EA" w:rsidRPr="00774847">
        <w:rPr>
          <w:color w:val="000000" w:themeColor="text1"/>
          <w:sz w:val="20"/>
          <w:szCs w:val="20"/>
          <w:lang w:val="sl-SI"/>
        </w:rPr>
        <w:t xml:space="preserve"> vodi za nadzemni prenos</w:t>
      </w:r>
      <w:r w:rsidR="00F422EA" w:rsidRPr="00774847">
        <w:rPr>
          <w:color w:val="000000" w:themeColor="text1"/>
          <w:spacing w:val="-37"/>
          <w:sz w:val="20"/>
          <w:szCs w:val="20"/>
          <w:lang w:val="sl-SI"/>
        </w:rPr>
        <w:t xml:space="preserve"> </w:t>
      </w:r>
      <w:r w:rsidR="00F422EA" w:rsidRPr="00774847">
        <w:rPr>
          <w:color w:val="000000" w:themeColor="text1"/>
          <w:sz w:val="20"/>
          <w:szCs w:val="20"/>
          <w:lang w:val="sl-SI"/>
        </w:rPr>
        <w:t>električne energije dolžine 5</w:t>
      </w:r>
      <w:r w:rsidR="004C579E" w:rsidRPr="00774847">
        <w:rPr>
          <w:color w:val="000000" w:themeColor="text1"/>
          <w:sz w:val="20"/>
          <w:szCs w:val="20"/>
          <w:lang w:val="sl-SI"/>
        </w:rPr>
        <w:t> km</w:t>
      </w:r>
      <w:r w:rsidR="00F422EA" w:rsidRPr="00774847">
        <w:rPr>
          <w:color w:val="000000" w:themeColor="text1"/>
          <w:sz w:val="20"/>
          <w:szCs w:val="20"/>
          <w:lang w:val="sl-SI"/>
        </w:rPr>
        <w:t xml:space="preserve"> ali več</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8"/>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E.I.2</w:t>
      </w:r>
      <w:proofErr w:type="spellEnd"/>
      <w:r w:rsidR="00F422EA" w:rsidRPr="00774847">
        <w:rPr>
          <w:color w:val="000000" w:themeColor="text1"/>
          <w:sz w:val="20"/>
          <w:szCs w:val="20"/>
          <w:lang w:val="sl-SI"/>
        </w:rPr>
        <w:t xml:space="preserve"> se besedilo </w:t>
      </w:r>
      <w:r w:rsidR="002E4D6E" w:rsidRPr="00774847">
        <w:rPr>
          <w:color w:val="000000" w:themeColor="text1"/>
          <w:sz w:val="20"/>
          <w:szCs w:val="20"/>
          <w:lang w:val="sl-SI"/>
        </w:rPr>
        <w:t>»</w:t>
      </w:r>
      <w:r w:rsidR="00F422EA" w:rsidRPr="00774847">
        <w:rPr>
          <w:color w:val="000000" w:themeColor="text1"/>
          <w:sz w:val="20"/>
          <w:szCs w:val="20"/>
          <w:lang w:val="sl-SI"/>
        </w:rPr>
        <w:t>Naprava za kemično obdelavo</w:t>
      </w:r>
      <w:r w:rsidR="00F422EA" w:rsidRPr="00774847">
        <w:rPr>
          <w:color w:val="000000" w:themeColor="text1"/>
          <w:sz w:val="20"/>
          <w:szCs w:val="20"/>
          <w:vertAlign w:val="superscript"/>
          <w:lang w:val="sl-SI"/>
        </w:rPr>
        <w:t>21</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Naprava za fizikalno</w:t>
      </w:r>
      <w:r w:rsidR="00844088">
        <w:rPr>
          <w:color w:val="000000" w:themeColor="text1"/>
          <w:sz w:val="20"/>
          <w:szCs w:val="20"/>
          <w:lang w:val="sl-SI"/>
        </w:rPr>
        <w:t>-</w:t>
      </w:r>
      <w:r w:rsidR="00F422EA" w:rsidRPr="00774847">
        <w:rPr>
          <w:color w:val="000000" w:themeColor="text1"/>
          <w:sz w:val="20"/>
          <w:szCs w:val="20"/>
          <w:lang w:val="sl-SI"/>
        </w:rPr>
        <w:t>kemično obdelavo</w:t>
      </w:r>
      <w:r w:rsidR="000639A6" w:rsidRPr="00774847">
        <w:rPr>
          <w:color w:val="000000" w:themeColor="text1"/>
          <w:sz w:val="20"/>
          <w:szCs w:val="20"/>
          <w:vertAlign w:val="superscript"/>
          <w:lang w:val="sl-SI"/>
        </w:rPr>
        <w:t>21</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8"/>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E.I.5.2</w:t>
      </w:r>
      <w:proofErr w:type="spellEnd"/>
      <w:r w:rsidR="00F422EA" w:rsidRPr="00774847">
        <w:rPr>
          <w:color w:val="000000" w:themeColor="text1"/>
          <w:sz w:val="20"/>
          <w:szCs w:val="20"/>
          <w:lang w:val="sl-SI"/>
        </w:rPr>
        <w:t xml:space="preserve"> se besedilo </w:t>
      </w:r>
      <w:r w:rsidR="002E4D6E" w:rsidRPr="00774847">
        <w:rPr>
          <w:color w:val="000000" w:themeColor="text1"/>
          <w:sz w:val="20"/>
          <w:szCs w:val="20"/>
          <w:lang w:val="sl-SI"/>
        </w:rPr>
        <w:t>»</w:t>
      </w:r>
      <w:r w:rsidR="00F422EA" w:rsidRPr="00774847">
        <w:rPr>
          <w:color w:val="000000" w:themeColor="text1"/>
          <w:sz w:val="20"/>
          <w:szCs w:val="20"/>
          <w:lang w:val="sl-SI"/>
        </w:rPr>
        <w:t>50</w:t>
      </w:r>
      <w:r w:rsidR="004C579E" w:rsidRPr="00774847">
        <w:rPr>
          <w:color w:val="000000" w:themeColor="text1"/>
          <w:sz w:val="20"/>
          <w:szCs w:val="20"/>
          <w:lang w:val="sl-SI"/>
        </w:rPr>
        <w:t> t</w:t>
      </w:r>
      <w:r w:rsidR="00F422EA" w:rsidRPr="00774847">
        <w:rPr>
          <w:color w:val="000000" w:themeColor="text1"/>
          <w:sz w:val="20"/>
          <w:szCs w:val="20"/>
          <w:lang w:val="sl-SI"/>
        </w:rPr>
        <w:t xml:space="preserve"> na dan</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75</w:t>
      </w:r>
      <w:r w:rsidR="004C579E" w:rsidRPr="00774847">
        <w:rPr>
          <w:color w:val="000000" w:themeColor="text1"/>
          <w:sz w:val="20"/>
          <w:szCs w:val="20"/>
          <w:lang w:val="sl-SI"/>
        </w:rPr>
        <w:t> t</w:t>
      </w:r>
      <w:r w:rsidR="00F422EA" w:rsidRPr="00774847">
        <w:rPr>
          <w:color w:val="000000" w:themeColor="text1"/>
          <w:sz w:val="20"/>
          <w:szCs w:val="20"/>
          <w:lang w:val="sl-SI"/>
        </w:rPr>
        <w:t xml:space="preserve"> na dan</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8"/>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E.I.5.3</w:t>
      </w:r>
      <w:proofErr w:type="spellEnd"/>
      <w:r w:rsidR="00F422EA" w:rsidRPr="00774847">
        <w:rPr>
          <w:color w:val="000000" w:themeColor="text1"/>
          <w:sz w:val="20"/>
          <w:szCs w:val="20"/>
          <w:lang w:val="sl-SI"/>
        </w:rPr>
        <w:t xml:space="preserve"> se besedilo »nevarnih ali nenevarnih odpadkov, če zmogljivost znaša vsaj 1 t/dan« nadomesti z besedilom »nevarnih odpadkov, če zmogljivost znaša vsaj 1</w:t>
      </w:r>
      <w:r w:rsidR="004C579E" w:rsidRPr="00774847">
        <w:rPr>
          <w:color w:val="000000" w:themeColor="text1"/>
          <w:sz w:val="20"/>
          <w:szCs w:val="20"/>
          <w:lang w:val="sl-SI"/>
        </w:rPr>
        <w:t> t</w:t>
      </w:r>
      <w:r w:rsidR="00F422EA" w:rsidRPr="00774847">
        <w:rPr>
          <w:color w:val="000000" w:themeColor="text1"/>
          <w:sz w:val="20"/>
          <w:szCs w:val="20"/>
          <w:lang w:val="sl-SI"/>
        </w:rPr>
        <w:t>/dan, ali nenevarnih odpadkov, če zmogljivost znaša vsaj 15</w:t>
      </w:r>
      <w:r w:rsidR="004C579E" w:rsidRPr="00774847">
        <w:rPr>
          <w:color w:val="000000" w:themeColor="text1"/>
          <w:sz w:val="20"/>
          <w:szCs w:val="20"/>
          <w:lang w:val="sl-SI"/>
        </w:rPr>
        <w:t> t</w:t>
      </w:r>
      <w:r w:rsidR="00F422EA" w:rsidRPr="00774847">
        <w:rPr>
          <w:color w:val="000000" w:themeColor="text1"/>
          <w:sz w:val="20"/>
          <w:szCs w:val="20"/>
          <w:lang w:val="sl-SI"/>
        </w:rPr>
        <w:t>/dan</w:t>
      </w:r>
      <w:r w:rsidR="000639A6"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8"/>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E.I.7.1</w:t>
      </w:r>
      <w:proofErr w:type="spellEnd"/>
      <w:r w:rsidR="00F422EA" w:rsidRPr="00774847">
        <w:rPr>
          <w:color w:val="000000" w:themeColor="text1"/>
          <w:sz w:val="20"/>
          <w:szCs w:val="20"/>
          <w:lang w:val="sl-SI"/>
        </w:rPr>
        <w:t xml:space="preserve"> se besedilo »</w:t>
      </w:r>
      <w:r w:rsidR="00F422EA" w:rsidRPr="00774847">
        <w:rPr>
          <w:color w:val="000000" w:themeColor="text1"/>
          <w:sz w:val="20"/>
          <w:lang w:val="sl-SI"/>
        </w:rPr>
        <w:t>ko gre za nevarne odpadke in zmogljivost znaša najmanj 20.000</w:t>
      </w:r>
      <w:r w:rsidR="004C579E" w:rsidRPr="00774847">
        <w:rPr>
          <w:color w:val="000000" w:themeColor="text1"/>
          <w:sz w:val="20"/>
          <w:lang w:val="sl-SI"/>
        </w:rPr>
        <w:t> t</w:t>
      </w:r>
      <w:r w:rsidR="00F422EA" w:rsidRPr="00774847">
        <w:rPr>
          <w:color w:val="000000" w:themeColor="text1"/>
          <w:sz w:val="20"/>
          <w:lang w:val="sl-SI"/>
        </w:rPr>
        <w:t xml:space="preserve"> na leto ali 10</w:t>
      </w:r>
      <w:r w:rsidR="004C579E" w:rsidRPr="00774847">
        <w:rPr>
          <w:color w:val="000000" w:themeColor="text1"/>
          <w:sz w:val="20"/>
          <w:lang w:val="sl-SI"/>
        </w:rPr>
        <w:t> t</w:t>
      </w:r>
      <w:r w:rsidR="00F422EA" w:rsidRPr="00774847">
        <w:rPr>
          <w:color w:val="000000" w:themeColor="text1"/>
          <w:sz w:val="20"/>
          <w:lang w:val="sl-SI"/>
        </w:rPr>
        <w:t xml:space="preserve"> na</w:t>
      </w:r>
      <w:r w:rsidR="00F422EA" w:rsidRPr="00774847">
        <w:rPr>
          <w:color w:val="000000" w:themeColor="text1"/>
          <w:spacing w:val="1"/>
          <w:sz w:val="20"/>
          <w:lang w:val="sl-SI"/>
        </w:rPr>
        <w:t xml:space="preserve"> </w:t>
      </w:r>
      <w:r w:rsidR="00F422EA" w:rsidRPr="00774847">
        <w:rPr>
          <w:color w:val="000000" w:themeColor="text1"/>
          <w:sz w:val="20"/>
          <w:lang w:val="sl-SI"/>
        </w:rPr>
        <w:t>dan« nadomesti z besedilom »ko gre za nevarne odpadke in zmogljivost znaša najmanj 20</w:t>
      </w:r>
      <w:r w:rsidR="004C579E" w:rsidRPr="00774847">
        <w:rPr>
          <w:color w:val="000000" w:themeColor="text1"/>
          <w:sz w:val="20"/>
          <w:lang w:val="sl-SI"/>
        </w:rPr>
        <w:t> t</w:t>
      </w:r>
      <w:r w:rsidR="00F422EA" w:rsidRPr="00774847">
        <w:rPr>
          <w:color w:val="000000" w:themeColor="text1"/>
          <w:sz w:val="20"/>
          <w:lang w:val="sl-SI"/>
        </w:rPr>
        <w:t xml:space="preserve"> na dan«;</w:t>
      </w:r>
    </w:p>
    <w:p w:rsidR="00F422EA" w:rsidRPr="00774847" w:rsidRDefault="00A16322" w:rsidP="00F422EA">
      <w:pPr>
        <w:pStyle w:val="TableParagraph"/>
        <w:ind w:left="68"/>
        <w:jc w:val="both"/>
        <w:rPr>
          <w:color w:val="000000" w:themeColor="text1"/>
          <w:sz w:val="20"/>
          <w:szCs w:val="20"/>
          <w:lang w:val="sl-SI"/>
        </w:rPr>
      </w:pPr>
      <w:r>
        <w:rPr>
          <w:rFonts w:eastAsia="Calibri"/>
          <w:color w:val="000000" w:themeColor="text1"/>
          <w:sz w:val="20"/>
          <w:szCs w:val="20"/>
          <w:lang w:val="sl-SI"/>
        </w:rPr>
        <w:t>–</w:t>
      </w:r>
      <w:r w:rsidR="00F422EA" w:rsidRPr="00774847">
        <w:rPr>
          <w:rFonts w:eastAsia="Calibri"/>
          <w:color w:val="000000" w:themeColor="text1"/>
          <w:sz w:val="20"/>
          <w:szCs w:val="20"/>
          <w:lang w:val="sl-SI"/>
        </w:rPr>
        <w:t xml:space="preserve"> v točki </w:t>
      </w:r>
      <w:proofErr w:type="spellStart"/>
      <w:r w:rsidR="00F422EA" w:rsidRPr="00774847">
        <w:rPr>
          <w:rFonts w:eastAsia="Calibri"/>
          <w:color w:val="000000" w:themeColor="text1"/>
          <w:sz w:val="20"/>
          <w:szCs w:val="20"/>
          <w:lang w:val="sl-SI"/>
        </w:rPr>
        <w:t>E.I.7.2</w:t>
      </w:r>
      <w:proofErr w:type="spellEnd"/>
      <w:r w:rsidR="00F422EA" w:rsidRPr="00774847">
        <w:rPr>
          <w:rFonts w:eastAsia="Calibri"/>
          <w:color w:val="000000" w:themeColor="text1"/>
          <w:sz w:val="20"/>
          <w:szCs w:val="20"/>
          <w:lang w:val="sl-SI"/>
        </w:rPr>
        <w:t xml:space="preserve"> se </w:t>
      </w:r>
      <w:r w:rsidR="00F422EA" w:rsidRPr="00774847">
        <w:rPr>
          <w:color w:val="000000" w:themeColor="text1"/>
          <w:sz w:val="20"/>
          <w:szCs w:val="20"/>
          <w:lang w:val="sl-SI"/>
        </w:rPr>
        <w:t>besedilo »</w:t>
      </w:r>
      <w:r w:rsidR="00F422EA" w:rsidRPr="00774847">
        <w:rPr>
          <w:color w:val="000000" w:themeColor="text1"/>
          <w:sz w:val="20"/>
          <w:lang w:val="sl-SI"/>
        </w:rPr>
        <w:t>ko gre za nevarne odpadke in zmogljivost znaša manj kot 20.000</w:t>
      </w:r>
      <w:r w:rsidR="004C579E" w:rsidRPr="00774847">
        <w:rPr>
          <w:color w:val="000000" w:themeColor="text1"/>
          <w:sz w:val="20"/>
          <w:lang w:val="sl-SI"/>
        </w:rPr>
        <w:t> t</w:t>
      </w:r>
      <w:r w:rsidR="00F422EA" w:rsidRPr="00774847">
        <w:rPr>
          <w:color w:val="000000" w:themeColor="text1"/>
          <w:sz w:val="20"/>
          <w:lang w:val="sl-SI"/>
        </w:rPr>
        <w:t xml:space="preserve"> na leto« nadomesti z besedilom »ko gre za nevarne odpadke in zmogljivost znaša 5</w:t>
      </w:r>
      <w:r w:rsidR="004C579E" w:rsidRPr="00774847">
        <w:rPr>
          <w:color w:val="000000" w:themeColor="text1"/>
          <w:sz w:val="20"/>
          <w:lang w:val="sl-SI"/>
        </w:rPr>
        <w:t> t</w:t>
      </w:r>
      <w:r w:rsidR="00F422EA" w:rsidRPr="00774847">
        <w:rPr>
          <w:color w:val="000000" w:themeColor="text1"/>
          <w:sz w:val="20"/>
          <w:lang w:val="sl-SI"/>
        </w:rPr>
        <w:t xml:space="preserve"> na dan ali več«;</w:t>
      </w:r>
    </w:p>
    <w:p w:rsidR="00F422EA" w:rsidRPr="00774847" w:rsidRDefault="00A16322" w:rsidP="00F422EA">
      <w:pPr>
        <w:pStyle w:val="TableParagraph"/>
        <w:ind w:left="69"/>
        <w:jc w:val="both"/>
        <w:rPr>
          <w:color w:val="000000" w:themeColor="text1"/>
          <w:sz w:val="20"/>
          <w:szCs w:val="20"/>
          <w:lang w:val="sl-SI"/>
        </w:rPr>
      </w:pPr>
      <w:r>
        <w:rPr>
          <w:rFonts w:eastAsia="Calibri"/>
          <w:color w:val="000000" w:themeColor="text1"/>
          <w:sz w:val="20"/>
          <w:szCs w:val="20"/>
          <w:lang w:val="sl-SI"/>
        </w:rPr>
        <w:t>–</w:t>
      </w:r>
      <w:r w:rsidR="00F422EA" w:rsidRPr="00774847">
        <w:rPr>
          <w:rFonts w:eastAsia="Calibri"/>
          <w:color w:val="000000" w:themeColor="text1"/>
          <w:sz w:val="20"/>
          <w:szCs w:val="20"/>
          <w:lang w:val="sl-SI"/>
        </w:rPr>
        <w:t xml:space="preserve"> v točki </w:t>
      </w:r>
      <w:proofErr w:type="spellStart"/>
      <w:r w:rsidR="00F422EA" w:rsidRPr="00774847">
        <w:rPr>
          <w:rFonts w:eastAsia="Calibri"/>
          <w:color w:val="000000" w:themeColor="text1"/>
          <w:sz w:val="20"/>
          <w:szCs w:val="20"/>
          <w:lang w:val="sl-SI"/>
        </w:rPr>
        <w:t>E.I.7.3</w:t>
      </w:r>
      <w:proofErr w:type="spellEnd"/>
      <w:r w:rsidR="00F422EA" w:rsidRPr="00774847">
        <w:rPr>
          <w:rFonts w:eastAsia="Calibri"/>
          <w:color w:val="000000" w:themeColor="text1"/>
          <w:sz w:val="20"/>
          <w:szCs w:val="20"/>
          <w:lang w:val="sl-SI"/>
        </w:rPr>
        <w:t xml:space="preserve"> se besedilo »</w:t>
      </w:r>
      <w:r w:rsidR="00F422EA" w:rsidRPr="00774847">
        <w:rPr>
          <w:color w:val="000000" w:themeColor="text1"/>
          <w:sz w:val="20"/>
          <w:szCs w:val="20"/>
          <w:lang w:val="sl-SI"/>
        </w:rPr>
        <w:t>ko gre za nenevarne odpadke in zmogljivost znaša nad 30.000</w:t>
      </w:r>
      <w:r w:rsidR="004C579E" w:rsidRPr="00774847">
        <w:rPr>
          <w:color w:val="000000" w:themeColor="text1"/>
          <w:sz w:val="20"/>
          <w:szCs w:val="20"/>
          <w:lang w:val="sl-SI"/>
        </w:rPr>
        <w:t> t</w:t>
      </w:r>
      <w:r w:rsidR="00F422EA" w:rsidRPr="00774847">
        <w:rPr>
          <w:color w:val="000000" w:themeColor="text1"/>
          <w:sz w:val="20"/>
          <w:szCs w:val="20"/>
          <w:lang w:val="sl-SI"/>
        </w:rPr>
        <w:t xml:space="preserve"> na leto ali nad 100</w:t>
      </w:r>
      <w:r w:rsidR="004C579E" w:rsidRPr="00774847">
        <w:rPr>
          <w:color w:val="000000" w:themeColor="text1"/>
          <w:sz w:val="20"/>
          <w:szCs w:val="20"/>
          <w:lang w:val="sl-SI"/>
        </w:rPr>
        <w:t> t</w:t>
      </w:r>
      <w:r w:rsidR="00F422EA" w:rsidRPr="00774847">
        <w:rPr>
          <w:color w:val="000000" w:themeColor="text1"/>
          <w:sz w:val="20"/>
          <w:szCs w:val="20"/>
          <w:lang w:val="sl-SI"/>
        </w:rPr>
        <w:t xml:space="preserve"> na</w:t>
      </w:r>
      <w:r w:rsidR="00F422EA" w:rsidRPr="00774847">
        <w:rPr>
          <w:color w:val="000000" w:themeColor="text1"/>
          <w:spacing w:val="-2"/>
          <w:sz w:val="20"/>
          <w:szCs w:val="20"/>
          <w:lang w:val="sl-SI"/>
        </w:rPr>
        <w:t xml:space="preserve"> </w:t>
      </w:r>
      <w:r w:rsidR="00F422EA" w:rsidRPr="00774847">
        <w:rPr>
          <w:color w:val="000000" w:themeColor="text1"/>
          <w:sz w:val="20"/>
          <w:szCs w:val="20"/>
          <w:lang w:val="sl-SI"/>
        </w:rPr>
        <w:t>dan ali več</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ko gre za nenevarne odpadke in zmogljivost znaša 100</w:t>
      </w:r>
      <w:r w:rsidR="004C579E" w:rsidRPr="00774847">
        <w:rPr>
          <w:color w:val="000000" w:themeColor="text1"/>
          <w:sz w:val="20"/>
          <w:szCs w:val="20"/>
          <w:lang w:val="sl-SI"/>
        </w:rPr>
        <w:t> t</w:t>
      </w:r>
      <w:r w:rsidR="00F422EA" w:rsidRPr="00774847">
        <w:rPr>
          <w:color w:val="000000" w:themeColor="text1"/>
          <w:sz w:val="20"/>
          <w:szCs w:val="20"/>
          <w:lang w:val="sl-SI"/>
        </w:rPr>
        <w:t xml:space="preserve"> na</w:t>
      </w:r>
      <w:r w:rsidR="00F422EA" w:rsidRPr="00774847">
        <w:rPr>
          <w:color w:val="000000" w:themeColor="text1"/>
          <w:spacing w:val="-2"/>
          <w:sz w:val="20"/>
          <w:szCs w:val="20"/>
          <w:lang w:val="sl-SI"/>
        </w:rPr>
        <w:t xml:space="preserve"> </w:t>
      </w:r>
      <w:r w:rsidR="00F422EA" w:rsidRPr="00774847">
        <w:rPr>
          <w:color w:val="000000" w:themeColor="text1"/>
          <w:sz w:val="20"/>
          <w:szCs w:val="20"/>
          <w:lang w:val="sl-SI"/>
        </w:rPr>
        <w:t>dan ali več</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E.I.7.4</w:t>
      </w:r>
      <w:proofErr w:type="spellEnd"/>
      <w:r w:rsidR="00F422EA" w:rsidRPr="00774847">
        <w:rPr>
          <w:color w:val="000000" w:themeColor="text1"/>
          <w:sz w:val="20"/>
          <w:szCs w:val="20"/>
          <w:lang w:val="sl-SI"/>
        </w:rPr>
        <w:t xml:space="preserve"> se besedilo </w:t>
      </w:r>
      <w:r w:rsidR="002E4D6E" w:rsidRPr="00774847">
        <w:rPr>
          <w:color w:val="000000" w:themeColor="text1"/>
          <w:sz w:val="20"/>
          <w:szCs w:val="20"/>
          <w:lang w:val="sl-SI"/>
        </w:rPr>
        <w:t>»</w:t>
      </w:r>
      <w:r w:rsidR="00F422EA" w:rsidRPr="00774847">
        <w:rPr>
          <w:color w:val="000000" w:themeColor="text1"/>
          <w:sz w:val="20"/>
          <w:szCs w:val="20"/>
          <w:lang w:val="sl-SI"/>
        </w:rPr>
        <w:t>ko gre za nenevarne odpadke in zmogljivost znaša manj kot 30.000 t</w:t>
      </w:r>
      <w:r w:rsidR="00F422EA" w:rsidRPr="00774847">
        <w:rPr>
          <w:color w:val="000000" w:themeColor="text1"/>
          <w:spacing w:val="-37"/>
          <w:sz w:val="20"/>
          <w:szCs w:val="20"/>
          <w:lang w:val="sl-SI"/>
        </w:rPr>
        <w:t xml:space="preserve">  </w:t>
      </w:r>
      <w:r w:rsidR="00F422EA" w:rsidRPr="00774847">
        <w:rPr>
          <w:color w:val="000000" w:themeColor="text1"/>
          <w:sz w:val="20"/>
          <w:szCs w:val="20"/>
          <w:lang w:val="sl-SI"/>
        </w:rPr>
        <w:t>na leto in 10 t na</w:t>
      </w:r>
      <w:r w:rsidR="00F422EA" w:rsidRPr="00774847">
        <w:rPr>
          <w:color w:val="000000" w:themeColor="text1"/>
          <w:spacing w:val="-2"/>
          <w:sz w:val="20"/>
          <w:szCs w:val="20"/>
          <w:lang w:val="sl-SI"/>
        </w:rPr>
        <w:t xml:space="preserve"> </w:t>
      </w:r>
      <w:r w:rsidR="00F422EA" w:rsidRPr="00774847">
        <w:rPr>
          <w:color w:val="000000" w:themeColor="text1"/>
          <w:sz w:val="20"/>
          <w:szCs w:val="20"/>
          <w:lang w:val="sl-SI"/>
        </w:rPr>
        <w:t>dan</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ko gre za nenevarne odpadke in zmogljivost znaša vsaj 30 t na</w:t>
      </w:r>
      <w:r w:rsidR="00F422EA" w:rsidRPr="00774847">
        <w:rPr>
          <w:color w:val="000000" w:themeColor="text1"/>
          <w:spacing w:val="-2"/>
          <w:sz w:val="20"/>
          <w:szCs w:val="20"/>
          <w:lang w:val="sl-SI"/>
        </w:rPr>
        <w:t xml:space="preserve"> </w:t>
      </w:r>
      <w:r w:rsidR="00F422EA" w:rsidRPr="00774847">
        <w:rPr>
          <w:color w:val="000000" w:themeColor="text1"/>
          <w:sz w:val="20"/>
          <w:szCs w:val="20"/>
          <w:lang w:val="sl-SI"/>
        </w:rPr>
        <w:t>dan</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E.I.8</w:t>
      </w:r>
      <w:proofErr w:type="spellEnd"/>
      <w:r w:rsidR="00F422EA" w:rsidRPr="00774847">
        <w:rPr>
          <w:color w:val="000000" w:themeColor="text1"/>
          <w:sz w:val="20"/>
          <w:szCs w:val="20"/>
          <w:lang w:val="sl-SI"/>
        </w:rPr>
        <w:t xml:space="preserve"> se besedilo »Predhodno skladiščenje nevarnih odpadkov z zmogljivostjo skladiščenja najmanj 50 t« nadomesti z besedilom »Predhodno skladiščenje nevarnih odpadkov z zmogljivostjo skladiščenja najmanj 50 t ali odpadnega železa z zmogljivostjo skladiščenja najmanj 500 t</w:t>
      </w:r>
      <w:r w:rsidR="000639A6" w:rsidRPr="00774847">
        <w:rPr>
          <w:color w:val="000000" w:themeColor="text1"/>
          <w:sz w:val="20"/>
          <w:szCs w:val="20"/>
          <w:lang w:val="sl-SI"/>
        </w:rPr>
        <w:t>«;</w:t>
      </w:r>
    </w:p>
    <w:p w:rsidR="00F422EA" w:rsidRDefault="00A16322" w:rsidP="00F422EA">
      <w:pPr>
        <w:pStyle w:val="TableParagraph"/>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E.I.10.1</w:t>
      </w:r>
      <w:proofErr w:type="spellEnd"/>
      <w:r w:rsidR="00F422EA" w:rsidRPr="00774847">
        <w:rPr>
          <w:color w:val="000000" w:themeColor="text1"/>
          <w:sz w:val="20"/>
          <w:szCs w:val="20"/>
          <w:lang w:val="sl-SI"/>
        </w:rPr>
        <w:t xml:space="preserve"> se besedilo </w:t>
      </w:r>
      <w:r w:rsidR="002E4D6E" w:rsidRPr="00774847">
        <w:rPr>
          <w:color w:val="000000" w:themeColor="text1"/>
          <w:sz w:val="20"/>
          <w:szCs w:val="20"/>
          <w:lang w:val="sl-SI"/>
        </w:rPr>
        <w:t>»</w:t>
      </w:r>
      <w:r w:rsidR="00F422EA" w:rsidRPr="00774847">
        <w:rPr>
          <w:color w:val="000000" w:themeColor="text1"/>
          <w:sz w:val="20"/>
          <w:szCs w:val="20"/>
          <w:lang w:val="sl-SI"/>
        </w:rPr>
        <w:t>druge čistilne naprave za komunalno odpadno vodo z</w:t>
      </w:r>
      <w:r w:rsidR="00F422EA" w:rsidRPr="00774847">
        <w:rPr>
          <w:color w:val="000000" w:themeColor="text1"/>
          <w:spacing w:val="-41"/>
          <w:sz w:val="20"/>
          <w:szCs w:val="20"/>
          <w:lang w:val="sl-SI"/>
        </w:rPr>
        <w:t xml:space="preserve"> </w:t>
      </w:r>
      <w:r w:rsidR="00F422EA" w:rsidRPr="00774847">
        <w:rPr>
          <w:color w:val="000000" w:themeColor="text1"/>
          <w:sz w:val="20"/>
          <w:szCs w:val="20"/>
          <w:lang w:val="sl-SI"/>
        </w:rPr>
        <w:t>zmogljivostjo najmanj 2 000</w:t>
      </w:r>
      <w:r w:rsidR="00F422EA" w:rsidRPr="00774847">
        <w:rPr>
          <w:color w:val="000000" w:themeColor="text1"/>
          <w:spacing w:val="-1"/>
          <w:sz w:val="20"/>
          <w:szCs w:val="20"/>
          <w:lang w:val="sl-SI"/>
        </w:rPr>
        <w:t xml:space="preserve"> </w:t>
      </w:r>
      <w:r w:rsidR="00F422EA" w:rsidRPr="00774847">
        <w:rPr>
          <w:color w:val="000000" w:themeColor="text1"/>
          <w:sz w:val="20"/>
          <w:szCs w:val="20"/>
          <w:lang w:val="sl-SI"/>
        </w:rPr>
        <w:t>PE</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druge čistilne naprave za komunalno odpadno vodo z</w:t>
      </w:r>
      <w:r w:rsidR="00F422EA" w:rsidRPr="00774847">
        <w:rPr>
          <w:color w:val="000000" w:themeColor="text1"/>
          <w:spacing w:val="-41"/>
          <w:sz w:val="20"/>
          <w:szCs w:val="20"/>
          <w:lang w:val="sl-SI"/>
        </w:rPr>
        <w:t xml:space="preserve"> </w:t>
      </w:r>
      <w:r w:rsidR="00F422EA" w:rsidRPr="00774847">
        <w:rPr>
          <w:color w:val="000000" w:themeColor="text1"/>
          <w:sz w:val="20"/>
          <w:szCs w:val="20"/>
          <w:lang w:val="sl-SI"/>
        </w:rPr>
        <w:t>zmogljivostjo najmanj 5.000</w:t>
      </w:r>
      <w:r w:rsidR="00F422EA" w:rsidRPr="00774847">
        <w:rPr>
          <w:color w:val="000000" w:themeColor="text1"/>
          <w:spacing w:val="-1"/>
          <w:sz w:val="20"/>
          <w:szCs w:val="20"/>
          <w:lang w:val="sl-SI"/>
        </w:rPr>
        <w:t xml:space="preserve"> </w:t>
      </w:r>
      <w:r w:rsidR="00F422EA" w:rsidRPr="00774847">
        <w:rPr>
          <w:color w:val="000000" w:themeColor="text1"/>
          <w:sz w:val="20"/>
          <w:szCs w:val="20"/>
          <w:lang w:val="sl-SI"/>
        </w:rPr>
        <w:t>PE</w:t>
      </w:r>
      <w:r w:rsidR="002E4D6E" w:rsidRPr="00774847">
        <w:rPr>
          <w:color w:val="000000" w:themeColor="text1"/>
          <w:sz w:val="20"/>
          <w:szCs w:val="20"/>
          <w:lang w:val="sl-SI"/>
        </w:rPr>
        <w:t>«</w:t>
      </w:r>
      <w:r w:rsidR="00F422EA" w:rsidRPr="00774847">
        <w:rPr>
          <w:color w:val="000000" w:themeColor="text1"/>
          <w:sz w:val="20"/>
          <w:szCs w:val="20"/>
          <w:lang w:val="sl-SI"/>
        </w:rPr>
        <w:t>;</w:t>
      </w:r>
    </w:p>
    <w:p w:rsidR="00C0157E" w:rsidRDefault="00C0157E" w:rsidP="00C0157E">
      <w:pPr>
        <w:pStyle w:val="TableParagraph"/>
        <w:ind w:left="69"/>
        <w:jc w:val="both"/>
        <w:rPr>
          <w:sz w:val="20"/>
          <w:lang w:val="sl-SI"/>
        </w:rPr>
      </w:pPr>
      <w:r>
        <w:rPr>
          <w:color w:val="000000" w:themeColor="text1"/>
          <w:sz w:val="20"/>
          <w:szCs w:val="20"/>
          <w:lang w:val="sl-SI"/>
        </w:rPr>
        <w:t xml:space="preserve">– v točki </w:t>
      </w:r>
      <w:proofErr w:type="spellStart"/>
      <w:r>
        <w:rPr>
          <w:color w:val="000000" w:themeColor="text1"/>
          <w:sz w:val="20"/>
          <w:szCs w:val="20"/>
          <w:lang w:val="sl-SI"/>
        </w:rPr>
        <w:t>E.I.11</w:t>
      </w:r>
      <w:proofErr w:type="spellEnd"/>
      <w:r>
        <w:rPr>
          <w:color w:val="000000" w:themeColor="text1"/>
          <w:sz w:val="20"/>
          <w:szCs w:val="20"/>
          <w:lang w:val="sl-SI"/>
        </w:rPr>
        <w:t xml:space="preserve"> se besedilo </w:t>
      </w:r>
      <w:r w:rsidRPr="00774847">
        <w:rPr>
          <w:color w:val="000000" w:themeColor="text1"/>
          <w:sz w:val="20"/>
          <w:szCs w:val="20"/>
          <w:lang w:val="sl-SI"/>
        </w:rPr>
        <w:t>»</w:t>
      </w:r>
      <w:r w:rsidRPr="005E5212">
        <w:rPr>
          <w:color w:val="000000" w:themeColor="text1"/>
          <w:sz w:val="20"/>
          <w:szCs w:val="20"/>
          <w:lang w:val="sl-SI"/>
        </w:rPr>
        <w:t>Objekti za zbiranje in odvajanje komunalnih odpadnih voda, skupaj z industrijskimi odpadnimi vodami ali padavinskimi vodami (kanalizacija) dolžine vodov nad 5.000 m, razen priključkov</w:t>
      </w:r>
      <w:r>
        <w:rPr>
          <w:color w:val="000000" w:themeColor="text1"/>
          <w:sz w:val="20"/>
          <w:szCs w:val="20"/>
          <w:vertAlign w:val="superscript"/>
          <w:lang w:val="sl-SI"/>
        </w:rPr>
        <w:t>27</w:t>
      </w:r>
      <w:r w:rsidRPr="00774847">
        <w:rPr>
          <w:color w:val="000000" w:themeColor="text1"/>
          <w:sz w:val="20"/>
          <w:szCs w:val="20"/>
          <w:lang w:val="sl-SI"/>
        </w:rPr>
        <w:t>«</w:t>
      </w:r>
      <w:r>
        <w:rPr>
          <w:color w:val="000000" w:themeColor="text1"/>
          <w:sz w:val="20"/>
          <w:szCs w:val="20"/>
          <w:lang w:val="sl-SI"/>
        </w:rPr>
        <w:t xml:space="preserve"> nadomesti z besedilom </w:t>
      </w:r>
      <w:r w:rsidRPr="00774847">
        <w:rPr>
          <w:color w:val="000000" w:themeColor="text1"/>
          <w:sz w:val="20"/>
          <w:szCs w:val="20"/>
          <w:lang w:val="sl-SI"/>
        </w:rPr>
        <w:t>»</w:t>
      </w:r>
      <w:r w:rsidRPr="00BA3D04">
        <w:rPr>
          <w:sz w:val="20"/>
          <w:lang w:val="sl-SI"/>
        </w:rPr>
        <w:t>Objekti za zbiranje in odvajanje odpadnih voda, skupaj z industrijskimi odpadnimi vodami ali padavinski vodami (kanalizacija), razen priključkov</w:t>
      </w:r>
      <w:r>
        <w:rPr>
          <w:sz w:val="20"/>
          <w:vertAlign w:val="superscript"/>
          <w:lang w:val="sl-SI"/>
        </w:rPr>
        <w:t>27</w:t>
      </w:r>
      <w:r>
        <w:rPr>
          <w:sz w:val="20"/>
          <w:lang w:val="sl-SI"/>
        </w:rPr>
        <w:t>:</w:t>
      </w:r>
    </w:p>
    <w:p w:rsidR="00C0157E" w:rsidRDefault="00C0157E" w:rsidP="00C0157E">
      <w:pPr>
        <w:pStyle w:val="TableParagraph"/>
        <w:numPr>
          <w:ilvl w:val="0"/>
          <w:numId w:val="23"/>
        </w:numPr>
        <w:jc w:val="both"/>
        <w:rPr>
          <w:sz w:val="20"/>
          <w:szCs w:val="20"/>
          <w:lang w:val="sl-SI"/>
        </w:rPr>
      </w:pPr>
      <w:r w:rsidRPr="00BA3D04">
        <w:rPr>
          <w:sz w:val="20"/>
          <w:szCs w:val="20"/>
          <w:lang w:val="sl-SI"/>
        </w:rPr>
        <w:t>če je skupna dolžina vodov 15.000 m ali več ali</w:t>
      </w:r>
    </w:p>
    <w:p w:rsidR="00C0157E" w:rsidRPr="00CB6462" w:rsidRDefault="00C0157E" w:rsidP="00C0157E">
      <w:pPr>
        <w:pStyle w:val="TableParagraph"/>
        <w:numPr>
          <w:ilvl w:val="0"/>
          <w:numId w:val="23"/>
        </w:numPr>
        <w:jc w:val="both"/>
        <w:rPr>
          <w:sz w:val="20"/>
          <w:szCs w:val="20"/>
          <w:lang w:val="sl-SI"/>
        </w:rPr>
      </w:pPr>
      <w:r w:rsidRPr="005E5212">
        <w:rPr>
          <w:sz w:val="20"/>
          <w:szCs w:val="20"/>
          <w:lang w:val="sl-SI"/>
        </w:rPr>
        <w:t>če je dolžina vodov na območjih s posebnim statusom</w:t>
      </w:r>
      <w:r w:rsidRPr="005E5212">
        <w:rPr>
          <w:sz w:val="20"/>
          <w:szCs w:val="20"/>
          <w:vertAlign w:val="superscript"/>
          <w:lang w:val="sl-SI"/>
        </w:rPr>
        <w:t>28</w:t>
      </w:r>
      <w:r w:rsidRPr="005E5212">
        <w:rPr>
          <w:sz w:val="20"/>
          <w:szCs w:val="20"/>
          <w:lang w:val="sl-SI"/>
        </w:rPr>
        <w:t xml:space="preserve"> 5.000 m ali več</w:t>
      </w:r>
      <w:r w:rsidRPr="005E5212">
        <w:rPr>
          <w:color w:val="000000" w:themeColor="text1"/>
          <w:sz w:val="20"/>
          <w:szCs w:val="20"/>
          <w:lang w:val="sl-SI"/>
        </w:rPr>
        <w:t>«</w:t>
      </w:r>
      <w:r>
        <w:rPr>
          <w:color w:val="000000" w:themeColor="text1"/>
          <w:sz w:val="20"/>
          <w:szCs w:val="20"/>
          <w:lang w:val="sl-SI"/>
        </w:rPr>
        <w:t>;</w:t>
      </w:r>
    </w:p>
    <w:p w:rsidR="00C0157E" w:rsidRPr="005E5212" w:rsidRDefault="00802C64" w:rsidP="00C0157E">
      <w:pPr>
        <w:pStyle w:val="TableParagraph"/>
        <w:jc w:val="both"/>
        <w:rPr>
          <w:sz w:val="20"/>
          <w:szCs w:val="20"/>
          <w:lang w:val="sl-SI"/>
        </w:rPr>
      </w:pPr>
      <w:r>
        <w:rPr>
          <w:color w:val="000000" w:themeColor="text1"/>
          <w:sz w:val="20"/>
          <w:szCs w:val="20"/>
          <w:lang w:val="sl-SI"/>
        </w:rPr>
        <w:t>doda se opomba</w:t>
      </w:r>
      <w:r w:rsidR="00C0157E">
        <w:rPr>
          <w:color w:val="000000" w:themeColor="text1"/>
          <w:sz w:val="20"/>
          <w:szCs w:val="20"/>
          <w:lang w:val="sl-SI"/>
        </w:rPr>
        <w:t xml:space="preserve">: </w:t>
      </w:r>
      <w:r w:rsidR="00C0157E" w:rsidRPr="00774847">
        <w:rPr>
          <w:color w:val="000000" w:themeColor="text1"/>
          <w:sz w:val="20"/>
          <w:szCs w:val="20"/>
          <w:lang w:val="sl-SI"/>
        </w:rPr>
        <w:t>»</w:t>
      </w:r>
      <w:r w:rsidR="00C0157E" w:rsidRPr="005E5212">
        <w:rPr>
          <w:color w:val="000000" w:themeColor="text1"/>
          <w:sz w:val="20"/>
          <w:szCs w:val="20"/>
          <w:lang w:val="sl-SI"/>
        </w:rPr>
        <w:t>Območja s posebnim statusom so:</w:t>
      </w:r>
    </w:p>
    <w:p w:rsidR="00C0157E" w:rsidRPr="00585484" w:rsidRDefault="00C0157E" w:rsidP="00C0157E">
      <w:pPr>
        <w:numPr>
          <w:ilvl w:val="0"/>
          <w:numId w:val="24"/>
        </w:numPr>
        <w:autoSpaceDE w:val="0"/>
        <w:autoSpaceDN w:val="0"/>
        <w:adjustRightInd w:val="0"/>
        <w:spacing w:line="240" w:lineRule="auto"/>
        <w:rPr>
          <w:rFonts w:eastAsia="Arial" w:cs="Arial"/>
          <w:szCs w:val="20"/>
          <w:lang w:val="sl-SI"/>
        </w:rPr>
      </w:pPr>
      <w:r w:rsidRPr="00585484">
        <w:rPr>
          <w:rFonts w:eastAsia="Arial" w:cs="Arial"/>
          <w:szCs w:val="20"/>
          <w:lang w:val="sl-SI"/>
        </w:rPr>
        <w:t>zavarovana ali varovana območja v skladu s predpisi, ki urejajo varstvo kulturne dediščine,</w:t>
      </w:r>
    </w:p>
    <w:p w:rsidR="00C0157E" w:rsidRPr="00585484" w:rsidRDefault="00C0157E" w:rsidP="00C0157E">
      <w:pPr>
        <w:numPr>
          <w:ilvl w:val="0"/>
          <w:numId w:val="24"/>
        </w:numPr>
        <w:autoSpaceDE w:val="0"/>
        <w:autoSpaceDN w:val="0"/>
        <w:adjustRightInd w:val="0"/>
        <w:spacing w:line="240" w:lineRule="auto"/>
        <w:rPr>
          <w:rFonts w:ascii="Helv" w:eastAsiaTheme="minorHAnsi" w:hAnsi="Helv" w:cs="Helv"/>
          <w:color w:val="0000FF"/>
          <w:szCs w:val="20"/>
          <w:lang w:val="sl-SI"/>
        </w:rPr>
      </w:pPr>
      <w:r w:rsidRPr="00585484">
        <w:rPr>
          <w:rFonts w:eastAsia="Arial" w:cs="Arial"/>
          <w:szCs w:val="20"/>
          <w:lang w:val="sl-SI"/>
        </w:rPr>
        <w:t xml:space="preserve">poplavna, erozijska ali </w:t>
      </w:r>
      <w:proofErr w:type="spellStart"/>
      <w:r w:rsidRPr="00585484">
        <w:rPr>
          <w:rFonts w:eastAsia="Arial" w:cs="Arial"/>
          <w:szCs w:val="20"/>
          <w:lang w:val="sl-SI"/>
        </w:rPr>
        <w:t>plazljiva</w:t>
      </w:r>
      <w:proofErr w:type="spellEnd"/>
      <w:r w:rsidRPr="00585484">
        <w:rPr>
          <w:rFonts w:eastAsia="Arial" w:cs="Arial"/>
          <w:szCs w:val="20"/>
          <w:lang w:val="sl-SI"/>
        </w:rPr>
        <w:t xml:space="preserve"> območja, vodovarstvena območja, kopalna območja, varstvena območja kopalnih voda ali varstvena območja površinskih voda v skladu s predpisi, ki urejajo upravljanje z vodami,</w:t>
      </w:r>
    </w:p>
    <w:p w:rsidR="00C0157E" w:rsidRPr="00CB6462" w:rsidRDefault="00C0157E" w:rsidP="00C0157E">
      <w:pPr>
        <w:pStyle w:val="TableParagraph"/>
        <w:numPr>
          <w:ilvl w:val="0"/>
          <w:numId w:val="24"/>
        </w:numPr>
        <w:jc w:val="both"/>
        <w:rPr>
          <w:sz w:val="20"/>
          <w:szCs w:val="20"/>
          <w:lang w:val="sl-SI"/>
        </w:rPr>
      </w:pPr>
      <w:r w:rsidRPr="00585484">
        <w:rPr>
          <w:sz w:val="20"/>
          <w:szCs w:val="20"/>
          <w:lang w:val="sl-SI"/>
        </w:rPr>
        <w:t>varovana območja v skladu s predpisi o ohranjanju narave.</w:t>
      </w:r>
      <w:r w:rsidRPr="00774847">
        <w:rPr>
          <w:color w:val="000000" w:themeColor="text1"/>
          <w:sz w:val="20"/>
          <w:szCs w:val="20"/>
          <w:lang w:val="sl-SI"/>
        </w:rPr>
        <w:t>«</w:t>
      </w:r>
      <w:r>
        <w:rPr>
          <w:color w:val="000000" w:themeColor="text1"/>
          <w:sz w:val="20"/>
          <w:szCs w:val="20"/>
          <w:lang w:val="sl-SI"/>
        </w:rPr>
        <w:t>,</w:t>
      </w:r>
    </w:p>
    <w:p w:rsidR="00C0157E" w:rsidRPr="00774847" w:rsidRDefault="00C0157E" w:rsidP="00C0157E">
      <w:pPr>
        <w:pStyle w:val="TableParagraph"/>
        <w:ind w:left="69"/>
        <w:jc w:val="both"/>
        <w:rPr>
          <w:color w:val="000000" w:themeColor="text1"/>
          <w:sz w:val="20"/>
          <w:szCs w:val="20"/>
          <w:lang w:val="sl-SI"/>
        </w:rPr>
      </w:pPr>
      <w:r>
        <w:rPr>
          <w:color w:val="000000" w:themeColor="text1"/>
          <w:sz w:val="20"/>
          <w:szCs w:val="20"/>
          <w:lang w:val="sl-SI"/>
        </w:rPr>
        <w:t>in se ustrezno preštevilčijo opombe, ki sledijo;</w:t>
      </w:r>
    </w:p>
    <w:p w:rsidR="00F422EA" w:rsidRPr="00774847" w:rsidRDefault="00A16322" w:rsidP="00F422EA">
      <w:pPr>
        <w:pStyle w:val="TableParagraph"/>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točki </w:t>
      </w:r>
      <w:proofErr w:type="spellStart"/>
      <w:r w:rsidR="00F422EA" w:rsidRPr="00774847">
        <w:rPr>
          <w:color w:val="000000" w:themeColor="text1"/>
          <w:sz w:val="20"/>
          <w:szCs w:val="20"/>
          <w:lang w:val="sl-SI"/>
        </w:rPr>
        <w:t>E.I.12a</w:t>
      </w:r>
      <w:proofErr w:type="spellEnd"/>
      <w:r w:rsidR="00F422EA" w:rsidRPr="00774847">
        <w:rPr>
          <w:color w:val="000000" w:themeColor="text1"/>
          <w:sz w:val="20"/>
          <w:szCs w:val="20"/>
          <w:lang w:val="sl-SI"/>
        </w:rPr>
        <w:t xml:space="preserve"> in </w:t>
      </w:r>
      <w:proofErr w:type="spellStart"/>
      <w:r w:rsidR="00F422EA" w:rsidRPr="00774847">
        <w:rPr>
          <w:color w:val="000000" w:themeColor="text1"/>
          <w:sz w:val="20"/>
          <w:szCs w:val="20"/>
          <w:lang w:val="sl-SI"/>
        </w:rPr>
        <w:t>E.I.13</w:t>
      </w:r>
      <w:proofErr w:type="spellEnd"/>
      <w:r w:rsidR="00F422EA" w:rsidRPr="00774847">
        <w:rPr>
          <w:color w:val="000000" w:themeColor="text1"/>
          <w:sz w:val="20"/>
          <w:szCs w:val="20"/>
          <w:lang w:val="sl-SI"/>
        </w:rPr>
        <w:t xml:space="preserve"> se črtata in nadomestita </w:t>
      </w:r>
      <w:r w:rsidR="000639A6" w:rsidRPr="00774847">
        <w:rPr>
          <w:color w:val="000000" w:themeColor="text1"/>
          <w:sz w:val="20"/>
          <w:szCs w:val="20"/>
          <w:lang w:val="sl-SI"/>
        </w:rPr>
        <w:t>s</w:t>
      </w:r>
      <w:r w:rsidR="00F422EA" w:rsidRPr="00774847">
        <w:rPr>
          <w:color w:val="000000" w:themeColor="text1"/>
          <w:sz w:val="20"/>
          <w:szCs w:val="20"/>
          <w:lang w:val="sl-SI"/>
        </w:rPr>
        <w:t xml:space="preserve"> točko </w:t>
      </w:r>
      <w:proofErr w:type="spellStart"/>
      <w:r w:rsidR="00F422EA" w:rsidRPr="00774847">
        <w:rPr>
          <w:color w:val="000000" w:themeColor="text1"/>
          <w:sz w:val="20"/>
          <w:szCs w:val="20"/>
          <w:lang w:val="sl-SI"/>
        </w:rPr>
        <w:t>E.I.13</w:t>
      </w:r>
      <w:proofErr w:type="spellEnd"/>
      <w:r w:rsidR="00F422EA" w:rsidRPr="00774847">
        <w:rPr>
          <w:color w:val="000000" w:themeColor="text1"/>
          <w:sz w:val="20"/>
          <w:szCs w:val="20"/>
          <w:lang w:val="sl-SI"/>
        </w:rPr>
        <w:t xml:space="preserve"> z naslednjim besedilom »</w:t>
      </w:r>
      <w:r w:rsidR="00F422EA" w:rsidRPr="00774847">
        <w:rPr>
          <w:color w:val="000000" w:themeColor="text1"/>
          <w:sz w:val="20"/>
          <w:lang w:val="sl-SI"/>
        </w:rPr>
        <w:t>Industrijske čistilne naprave z zmogljivostjo čiščenja najmanj 500 m</w:t>
      </w:r>
      <w:r w:rsidR="00F422EA" w:rsidRPr="00774847">
        <w:rPr>
          <w:color w:val="000000" w:themeColor="text1"/>
          <w:sz w:val="20"/>
          <w:vertAlign w:val="superscript"/>
          <w:lang w:val="sl-SI"/>
        </w:rPr>
        <w:t xml:space="preserve">3 </w:t>
      </w:r>
      <w:r w:rsidR="00F422EA" w:rsidRPr="00774847">
        <w:rPr>
          <w:color w:val="000000" w:themeColor="text1"/>
          <w:sz w:val="20"/>
          <w:lang w:val="sl-SI"/>
        </w:rPr>
        <w:t>odpadnih vod na dan«</w:t>
      </w:r>
      <w:r w:rsidR="00FE0776" w:rsidRPr="00FE0776">
        <w:rPr>
          <w:color w:val="000000" w:themeColor="text1"/>
          <w:sz w:val="20"/>
          <w:lang w:val="sl-SI"/>
        </w:rPr>
        <w:t xml:space="preserve"> </w:t>
      </w:r>
      <w:r w:rsidR="00FE0776">
        <w:rPr>
          <w:color w:val="000000" w:themeColor="text1"/>
          <w:sz w:val="20"/>
          <w:lang w:val="sl-SI"/>
        </w:rPr>
        <w:t>ter oznako X v stolpcu z naslovom PP</w:t>
      </w:r>
      <w:r w:rsidR="00CE161F">
        <w:rPr>
          <w:color w:val="000000" w:themeColor="text1"/>
          <w:sz w:val="20"/>
          <w:lang w:val="sl-SI"/>
        </w:rPr>
        <w:t>;</w:t>
      </w:r>
    </w:p>
    <w:p w:rsidR="00F422EA" w:rsidRPr="00774847" w:rsidRDefault="00A16322" w:rsidP="00F422EA">
      <w:pPr>
        <w:pStyle w:val="TableParagraph"/>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E.II.1</w:t>
      </w:r>
      <w:proofErr w:type="spellEnd"/>
      <w:r w:rsidR="00F422EA" w:rsidRPr="00774847">
        <w:rPr>
          <w:color w:val="000000" w:themeColor="text1"/>
          <w:sz w:val="20"/>
          <w:szCs w:val="20"/>
          <w:lang w:val="sl-SI"/>
        </w:rPr>
        <w:t xml:space="preserve"> se besedilo </w:t>
      </w:r>
      <w:r w:rsidR="000639A6" w:rsidRPr="00774847">
        <w:rPr>
          <w:color w:val="000000" w:themeColor="text1"/>
          <w:sz w:val="20"/>
          <w:szCs w:val="20"/>
          <w:lang w:val="sl-SI"/>
        </w:rPr>
        <w:t>»</w:t>
      </w:r>
      <w:r w:rsidR="00F422EA" w:rsidRPr="00774847">
        <w:rPr>
          <w:color w:val="000000" w:themeColor="text1"/>
          <w:sz w:val="20"/>
          <w:szCs w:val="20"/>
          <w:lang w:val="sl-SI"/>
        </w:rPr>
        <w:t>Globinsko vrtanje za raziskovanje vodnih zalog« nadomesti z besedilom »</w:t>
      </w:r>
      <w:r w:rsidR="00F422EA" w:rsidRPr="00774847">
        <w:rPr>
          <w:color w:val="000000" w:themeColor="text1"/>
          <w:sz w:val="20"/>
          <w:lang w:val="sl-SI"/>
        </w:rPr>
        <w:t>Vrtanje za raziskovanje in rabo vodnih zalog globlje od 500 m«;</w:t>
      </w:r>
    </w:p>
    <w:p w:rsidR="00F422EA" w:rsidRPr="00774847" w:rsidRDefault="00A16322" w:rsidP="00F422EA">
      <w:pPr>
        <w:pStyle w:val="TableParagraph"/>
        <w:spacing w:line="225" w:lineRule="exact"/>
        <w:ind w:left="69"/>
        <w:jc w:val="both"/>
        <w:rPr>
          <w:color w:val="000000" w:themeColor="text1"/>
          <w:sz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E.II.3.1</w:t>
      </w:r>
      <w:proofErr w:type="spellEnd"/>
      <w:r w:rsidR="00F422EA" w:rsidRPr="00774847">
        <w:rPr>
          <w:color w:val="000000" w:themeColor="text1"/>
          <w:sz w:val="20"/>
          <w:szCs w:val="20"/>
          <w:lang w:val="sl-SI"/>
        </w:rPr>
        <w:t xml:space="preserve"> se besedilo »druge naprave za črpanje podtalnice ali sistemi za umetno </w:t>
      </w:r>
      <w:r w:rsidR="00F422EA" w:rsidRPr="00774847">
        <w:rPr>
          <w:color w:val="000000" w:themeColor="text1"/>
          <w:sz w:val="20"/>
          <w:szCs w:val="20"/>
          <w:lang w:val="sl-SI"/>
        </w:rPr>
        <w:lastRenderedPageBreak/>
        <w:t xml:space="preserve">obnavljanje podtalnice z zmogljivostjo vsaj 100 l/s« nadomesti z besedilom </w:t>
      </w:r>
      <w:r w:rsidR="000639A6" w:rsidRPr="00774847">
        <w:rPr>
          <w:color w:val="000000" w:themeColor="text1"/>
          <w:sz w:val="20"/>
          <w:szCs w:val="20"/>
          <w:lang w:val="sl-SI"/>
        </w:rPr>
        <w:t>»</w:t>
      </w:r>
      <w:r w:rsidR="00F422EA" w:rsidRPr="00774847">
        <w:rPr>
          <w:color w:val="000000" w:themeColor="text1"/>
          <w:sz w:val="20"/>
          <w:lang w:val="sl-SI"/>
        </w:rPr>
        <w:t>druge naprave za črpanje podtalnice ali sistemi za umetno obnavljanje podtalnice z letno količino načrpane ali obnovljene vode vsaj 2 milijona m</w:t>
      </w:r>
      <w:r w:rsidR="00F422EA" w:rsidRPr="00774847">
        <w:rPr>
          <w:color w:val="000000" w:themeColor="text1"/>
          <w:sz w:val="20"/>
          <w:vertAlign w:val="superscript"/>
          <w:lang w:val="sl-SI"/>
        </w:rPr>
        <w:t>3</w:t>
      </w:r>
      <w:r w:rsidR="000639A6" w:rsidRPr="00774847">
        <w:rPr>
          <w:color w:val="000000" w:themeColor="text1"/>
          <w:sz w:val="20"/>
          <w:szCs w:val="20"/>
          <w:lang w:val="sl-SI"/>
        </w:rPr>
        <w:t>«</w:t>
      </w:r>
      <w:r w:rsidR="00F422EA" w:rsidRPr="00774847">
        <w:rPr>
          <w:color w:val="000000" w:themeColor="text1"/>
          <w:sz w:val="20"/>
          <w:lang w:val="sl-SI"/>
        </w:rPr>
        <w:t>;</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w:t>
      </w:r>
      <w:r w:rsidR="000639A6" w:rsidRPr="00774847">
        <w:rPr>
          <w:color w:val="000000" w:themeColor="text1"/>
          <w:sz w:val="20"/>
          <w:szCs w:val="20"/>
          <w:lang w:val="sl-SI"/>
        </w:rPr>
        <w:t xml:space="preserve">za vrste posegov iz </w:t>
      </w:r>
      <w:r w:rsidR="00F422EA" w:rsidRPr="00774847">
        <w:rPr>
          <w:color w:val="000000" w:themeColor="text1"/>
          <w:sz w:val="20"/>
          <w:szCs w:val="20"/>
          <w:lang w:val="sl-SI"/>
        </w:rPr>
        <w:t>točk</w:t>
      </w:r>
      <w:r w:rsidR="004C579E">
        <w:rPr>
          <w:color w:val="000000" w:themeColor="text1"/>
          <w:sz w:val="20"/>
          <w:szCs w:val="20"/>
          <w:lang w:val="sl-SI"/>
        </w:rPr>
        <w:t>e</w:t>
      </w:r>
      <w:r w:rsidR="00F422EA" w:rsidRPr="00774847">
        <w:rPr>
          <w:color w:val="000000" w:themeColor="text1"/>
          <w:sz w:val="20"/>
          <w:szCs w:val="20"/>
          <w:lang w:val="sl-SI"/>
        </w:rPr>
        <w:t xml:space="preserve"> </w:t>
      </w:r>
      <w:proofErr w:type="spellStart"/>
      <w:r w:rsidR="00F422EA" w:rsidRPr="00774847">
        <w:rPr>
          <w:color w:val="000000" w:themeColor="text1"/>
          <w:sz w:val="20"/>
          <w:szCs w:val="20"/>
          <w:lang w:val="sl-SI"/>
        </w:rPr>
        <w:t>E.II.5</w:t>
      </w:r>
      <w:proofErr w:type="spellEnd"/>
      <w:r w:rsidR="00F422EA" w:rsidRPr="00774847">
        <w:rPr>
          <w:color w:val="000000" w:themeColor="text1"/>
          <w:sz w:val="20"/>
          <w:szCs w:val="20"/>
          <w:lang w:val="sl-SI"/>
        </w:rPr>
        <w:t xml:space="preserve"> </w:t>
      </w:r>
      <w:r w:rsidR="000639A6" w:rsidRPr="00774847">
        <w:rPr>
          <w:color w:val="000000" w:themeColor="text1"/>
          <w:sz w:val="20"/>
          <w:szCs w:val="20"/>
          <w:lang w:val="sl-SI"/>
        </w:rPr>
        <w:t xml:space="preserve">se določi, da se zanje namesto obvezne presoje vplivov na okolje izvede </w:t>
      </w:r>
      <w:r w:rsidR="00F422EA" w:rsidRPr="00774847">
        <w:rPr>
          <w:color w:val="000000" w:themeColor="text1"/>
          <w:sz w:val="20"/>
          <w:szCs w:val="20"/>
          <w:lang w:val="sl-SI"/>
        </w:rPr>
        <w:t>predhodni postopek;</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točka </w:t>
      </w:r>
      <w:proofErr w:type="spellStart"/>
      <w:r w:rsidR="00F422EA" w:rsidRPr="00774847">
        <w:rPr>
          <w:color w:val="000000" w:themeColor="text1"/>
          <w:sz w:val="20"/>
          <w:szCs w:val="20"/>
          <w:lang w:val="sl-SI"/>
        </w:rPr>
        <w:t>E.II.5.1</w:t>
      </w:r>
      <w:proofErr w:type="spellEnd"/>
      <w:r w:rsidR="00F422EA" w:rsidRPr="00774847">
        <w:rPr>
          <w:color w:val="000000" w:themeColor="text1"/>
          <w:sz w:val="20"/>
          <w:szCs w:val="20"/>
          <w:lang w:val="sl-SI"/>
        </w:rPr>
        <w:t xml:space="preserve"> se črta;</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E.II.7.1</w:t>
      </w:r>
      <w:proofErr w:type="spellEnd"/>
      <w:r w:rsidR="00F422EA" w:rsidRPr="00774847">
        <w:rPr>
          <w:color w:val="000000" w:themeColor="text1"/>
          <w:sz w:val="20"/>
          <w:szCs w:val="20"/>
          <w:lang w:val="sl-SI"/>
        </w:rPr>
        <w:t xml:space="preserve"> se besedilo »drugi zadrževalniki proda ali hudourniške vode prostornine vsaj 50 m</w:t>
      </w:r>
      <w:r w:rsidR="00F422EA" w:rsidRPr="00774847">
        <w:rPr>
          <w:color w:val="000000" w:themeColor="text1"/>
          <w:sz w:val="20"/>
          <w:szCs w:val="20"/>
          <w:vertAlign w:val="superscript"/>
          <w:lang w:val="sl-SI"/>
        </w:rPr>
        <w:t>3</w:t>
      </w:r>
      <w:r w:rsidR="00F422EA" w:rsidRPr="00774847">
        <w:rPr>
          <w:color w:val="000000" w:themeColor="text1"/>
          <w:sz w:val="20"/>
          <w:szCs w:val="20"/>
          <w:lang w:val="sl-SI"/>
        </w:rPr>
        <w:t xml:space="preserve"> ali višine vsaj 5 m« nadomesti z besedilom »drugi zadrževalniki proda ali hudourniške vode prostornine vsaj 500 m</w:t>
      </w:r>
      <w:r w:rsidR="00F422EA" w:rsidRPr="00774847">
        <w:rPr>
          <w:color w:val="000000" w:themeColor="text1"/>
          <w:sz w:val="20"/>
          <w:szCs w:val="20"/>
          <w:vertAlign w:val="superscript"/>
          <w:lang w:val="sl-SI"/>
        </w:rPr>
        <w:t>3</w:t>
      </w:r>
      <w:r w:rsidR="00F422EA" w:rsidRPr="00774847">
        <w:rPr>
          <w:color w:val="000000" w:themeColor="text1"/>
          <w:sz w:val="20"/>
          <w:szCs w:val="20"/>
          <w:lang w:val="sl-SI"/>
        </w:rPr>
        <w:t xml:space="preserve"> ali višine vsaj 7 m«</w:t>
      </w:r>
      <w:r w:rsidR="000639A6" w:rsidRPr="00774847">
        <w:rPr>
          <w:color w:val="000000" w:themeColor="text1"/>
          <w:sz w:val="20"/>
          <w:szCs w:val="20"/>
          <w:lang w:val="sl-SI"/>
        </w:rPr>
        <w:t>;</w:t>
      </w:r>
    </w:p>
    <w:p w:rsidR="00F422EA" w:rsidRPr="00774847" w:rsidRDefault="00A16322" w:rsidP="00F422EA">
      <w:pPr>
        <w:pStyle w:val="TableParagraph"/>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E.II.8</w:t>
      </w:r>
      <w:proofErr w:type="spellEnd"/>
      <w:r w:rsidR="00F422EA" w:rsidRPr="00774847">
        <w:rPr>
          <w:color w:val="000000" w:themeColor="text1"/>
          <w:sz w:val="20"/>
          <w:szCs w:val="20"/>
          <w:lang w:val="sl-SI"/>
        </w:rPr>
        <w:t xml:space="preserve"> se besedilo »Regulacije in objekti za zaščito pred poplavami v dolžini več kot 500 m, razen nujnih ukrepov ob naravnih in drugih nesrečah ter vzdrževanju in obnovi takih objektov« nadomesti z besedilom »Regulacije in objekti za zaščito pred poplavami v dolžini več kot 20.000 m, razen nujnih ukrepov ob naravnih in drugih nesrečah ter vzdrževanju in obnovi takih objektov«;</w:t>
      </w:r>
    </w:p>
    <w:p w:rsidR="00C24D35"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w:t>
      </w:r>
      <w:r>
        <w:rPr>
          <w:color w:val="000000" w:themeColor="text1"/>
          <w:sz w:val="20"/>
          <w:szCs w:val="20"/>
          <w:lang w:val="sl-SI"/>
        </w:rPr>
        <w:t>pri</w:t>
      </w:r>
      <w:r w:rsidR="000915BC">
        <w:rPr>
          <w:color w:val="000000" w:themeColor="text1"/>
          <w:sz w:val="20"/>
          <w:szCs w:val="20"/>
          <w:lang w:val="sl-SI"/>
        </w:rPr>
        <w:t xml:space="preserve"> točki </w:t>
      </w:r>
      <w:proofErr w:type="spellStart"/>
      <w:r w:rsidR="000915BC">
        <w:rPr>
          <w:color w:val="000000" w:themeColor="text1"/>
          <w:sz w:val="20"/>
          <w:szCs w:val="20"/>
          <w:lang w:val="sl-SI"/>
        </w:rPr>
        <w:t>F.1</w:t>
      </w:r>
      <w:proofErr w:type="spellEnd"/>
      <w:r>
        <w:rPr>
          <w:color w:val="000000" w:themeColor="text1"/>
          <w:sz w:val="20"/>
          <w:szCs w:val="20"/>
          <w:lang w:val="sl-SI"/>
        </w:rPr>
        <w:t xml:space="preserve"> se doda opomba: »Glavne proge po predpisih, ki urejajo železniški promet«;</w:t>
      </w:r>
    </w:p>
    <w:p w:rsidR="00C24D35" w:rsidRPr="00774847"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w:t>
      </w:r>
      <w:proofErr w:type="spellStart"/>
      <w:r w:rsidRPr="00774847">
        <w:rPr>
          <w:color w:val="000000" w:themeColor="text1"/>
          <w:sz w:val="20"/>
          <w:szCs w:val="20"/>
          <w:lang w:val="sl-SI"/>
        </w:rPr>
        <w:t>F.1.1</w:t>
      </w:r>
      <w:proofErr w:type="spellEnd"/>
      <w:r w:rsidRPr="00774847">
        <w:rPr>
          <w:color w:val="000000" w:themeColor="text1"/>
          <w:sz w:val="20"/>
          <w:szCs w:val="20"/>
          <w:lang w:val="sl-SI"/>
        </w:rPr>
        <w:t xml:space="preserve"> se za besedilom »druge železniške proge« doda besedilo »dolžine 10 km ali več«;</w:t>
      </w:r>
    </w:p>
    <w:p w:rsidR="00C24D35"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točka </w:t>
      </w:r>
      <w:proofErr w:type="spellStart"/>
      <w:r w:rsidRPr="00774847">
        <w:rPr>
          <w:color w:val="000000" w:themeColor="text1"/>
          <w:sz w:val="20"/>
          <w:szCs w:val="20"/>
          <w:lang w:val="sl-SI"/>
        </w:rPr>
        <w:t>F.5.2</w:t>
      </w:r>
      <w:proofErr w:type="spellEnd"/>
      <w:r w:rsidRPr="00774847">
        <w:rPr>
          <w:color w:val="000000" w:themeColor="text1"/>
          <w:sz w:val="20"/>
          <w:szCs w:val="20"/>
          <w:lang w:val="sl-SI"/>
        </w:rPr>
        <w:t xml:space="preserve"> in opomba 32 se črtata;</w:t>
      </w:r>
    </w:p>
    <w:p w:rsidR="00C24D35" w:rsidRPr="00774847"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w:t>
      </w:r>
      <w:r>
        <w:rPr>
          <w:color w:val="000000" w:themeColor="text1"/>
          <w:sz w:val="20"/>
          <w:szCs w:val="20"/>
          <w:lang w:val="sl-SI"/>
        </w:rPr>
        <w:t xml:space="preserve">pri točki </w:t>
      </w:r>
      <w:proofErr w:type="spellStart"/>
      <w:r>
        <w:rPr>
          <w:color w:val="000000" w:themeColor="text1"/>
          <w:sz w:val="20"/>
          <w:szCs w:val="20"/>
          <w:lang w:val="sl-SI"/>
        </w:rPr>
        <w:t>F.6</w:t>
      </w:r>
      <w:proofErr w:type="spellEnd"/>
      <w:r>
        <w:rPr>
          <w:color w:val="000000" w:themeColor="text1"/>
          <w:sz w:val="20"/>
          <w:szCs w:val="20"/>
          <w:lang w:val="sl-SI"/>
        </w:rPr>
        <w:t xml:space="preserve"> se doda opomba: »Kot pasovi na cesti se štejejo pasovi za motorni promet«;</w:t>
      </w:r>
      <w:r w:rsidRPr="00774847">
        <w:rPr>
          <w:color w:val="000000" w:themeColor="text1"/>
          <w:sz w:val="20"/>
          <w:szCs w:val="20"/>
          <w:lang w:val="sl-SI"/>
        </w:rPr>
        <w:t xml:space="preserve"> </w:t>
      </w:r>
    </w:p>
    <w:p w:rsidR="00C24D35" w:rsidRPr="00D2702A"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w:t>
      </w:r>
      <w:proofErr w:type="spellStart"/>
      <w:r w:rsidRPr="00774847">
        <w:rPr>
          <w:color w:val="000000" w:themeColor="text1"/>
          <w:sz w:val="20"/>
          <w:szCs w:val="20"/>
          <w:lang w:val="sl-SI"/>
        </w:rPr>
        <w:t>F.6.1</w:t>
      </w:r>
      <w:proofErr w:type="spellEnd"/>
      <w:r w:rsidRPr="00774847">
        <w:rPr>
          <w:color w:val="000000" w:themeColor="text1"/>
          <w:sz w:val="20"/>
          <w:szCs w:val="20"/>
          <w:lang w:val="sl-SI"/>
        </w:rPr>
        <w:t xml:space="preserve"> se besedilo »druge nove razvrstitve pasov na obstoječi cesti in/ali širitve obstoječe ceste, da bo imela štiri pasove ali več, v dolžini vsaj 2 km neprekinjenega poteka« nadomesti z besedilom »gradnja novih cest s štirimi ali več pasovi ali širitev obstoječe ceste, da bo imela štiri pasove ali več, v dolžini vsaj </w:t>
      </w:r>
      <w:r>
        <w:rPr>
          <w:color w:val="000000" w:themeColor="text1"/>
          <w:sz w:val="20"/>
          <w:szCs w:val="20"/>
          <w:lang w:val="sl-SI"/>
        </w:rPr>
        <w:t>5</w:t>
      </w:r>
      <w:r w:rsidRPr="00774847">
        <w:rPr>
          <w:color w:val="000000" w:themeColor="text1"/>
          <w:sz w:val="20"/>
          <w:szCs w:val="20"/>
          <w:lang w:val="sl-SI"/>
        </w:rPr>
        <w:t xml:space="preserve"> km neprekinjenega poteka«</w:t>
      </w:r>
      <w:r>
        <w:rPr>
          <w:color w:val="000000" w:themeColor="text1"/>
          <w:sz w:val="20"/>
          <w:szCs w:val="20"/>
          <w:lang w:val="sl-SI"/>
        </w:rPr>
        <w:t xml:space="preserve">. Prav tako se doda opomba: »Kot </w:t>
      </w:r>
      <w:r w:rsidRPr="00D2702A">
        <w:rPr>
          <w:color w:val="000000" w:themeColor="text1"/>
          <w:sz w:val="20"/>
          <w:szCs w:val="20"/>
          <w:lang w:val="sl-SI"/>
        </w:rPr>
        <w:t>pasovi na cesti se štejejo pasovi za motorni promet</w:t>
      </w:r>
      <w:r>
        <w:rPr>
          <w:color w:val="000000" w:themeColor="text1"/>
          <w:sz w:val="20"/>
          <w:szCs w:val="20"/>
          <w:lang w:val="sl-SI"/>
        </w:rPr>
        <w:t>«</w:t>
      </w:r>
      <w:r w:rsidRPr="00D2702A">
        <w:rPr>
          <w:color w:val="000000" w:themeColor="text1"/>
          <w:sz w:val="20"/>
          <w:szCs w:val="20"/>
          <w:lang w:val="sl-SI"/>
        </w:rPr>
        <w:t xml:space="preserve">; </w:t>
      </w:r>
    </w:p>
    <w:p w:rsidR="00C24D35" w:rsidRPr="00774847" w:rsidRDefault="00C24D35" w:rsidP="00C24D35">
      <w:pPr>
        <w:pStyle w:val="TableParagraph"/>
        <w:ind w:left="69"/>
        <w:jc w:val="both"/>
        <w:rPr>
          <w:color w:val="000000" w:themeColor="text1"/>
          <w:sz w:val="20"/>
          <w:szCs w:val="20"/>
          <w:lang w:val="sl-SI"/>
        </w:rPr>
      </w:pPr>
      <w:r w:rsidRPr="00D2702A">
        <w:rPr>
          <w:color w:val="000000" w:themeColor="text1"/>
          <w:sz w:val="20"/>
          <w:szCs w:val="20"/>
          <w:lang w:val="sl-SI"/>
        </w:rPr>
        <w:t xml:space="preserve">– v točki </w:t>
      </w:r>
      <w:proofErr w:type="spellStart"/>
      <w:r w:rsidRPr="00D2702A">
        <w:rPr>
          <w:color w:val="000000" w:themeColor="text1"/>
          <w:sz w:val="20"/>
          <w:szCs w:val="20"/>
          <w:lang w:val="sl-SI"/>
        </w:rPr>
        <w:t>F.7</w:t>
      </w:r>
      <w:proofErr w:type="spellEnd"/>
      <w:r w:rsidRPr="00D2702A">
        <w:rPr>
          <w:color w:val="000000" w:themeColor="text1"/>
          <w:sz w:val="20"/>
          <w:szCs w:val="20"/>
          <w:lang w:val="sl-SI"/>
        </w:rPr>
        <w:t xml:space="preserve"> se besedilo »Glavne, regionalne, lo</w:t>
      </w:r>
      <w:r w:rsidR="000915BC">
        <w:rPr>
          <w:color w:val="000000" w:themeColor="text1"/>
          <w:sz w:val="20"/>
          <w:szCs w:val="20"/>
          <w:lang w:val="sl-SI"/>
        </w:rPr>
        <w:t xml:space="preserve">kalne in </w:t>
      </w:r>
      <w:proofErr w:type="spellStart"/>
      <w:r w:rsidR="000915BC">
        <w:rPr>
          <w:color w:val="000000" w:themeColor="text1"/>
          <w:sz w:val="20"/>
          <w:szCs w:val="20"/>
          <w:lang w:val="sl-SI"/>
        </w:rPr>
        <w:t>nekategorizirane</w:t>
      </w:r>
      <w:proofErr w:type="spellEnd"/>
      <w:r w:rsidR="000915BC">
        <w:rPr>
          <w:color w:val="000000" w:themeColor="text1"/>
          <w:sz w:val="20"/>
          <w:szCs w:val="20"/>
          <w:lang w:val="sl-SI"/>
        </w:rPr>
        <w:t xml:space="preserve"> ceste,</w:t>
      </w:r>
      <w:r w:rsidRPr="00D2702A">
        <w:rPr>
          <w:color w:val="000000" w:themeColor="text1"/>
          <w:sz w:val="20"/>
          <w:szCs w:val="20"/>
          <w:lang w:val="sl-SI"/>
        </w:rPr>
        <w:t xml:space="preserve"> dolžine nad 10 km« nadomesti z besedilom »Glavne in regionalne ceste dolžine nad 10 km«. Prav tako se doda opomba: </w:t>
      </w:r>
      <w:r>
        <w:rPr>
          <w:color w:val="000000" w:themeColor="text1"/>
          <w:sz w:val="20"/>
          <w:szCs w:val="20"/>
          <w:lang w:val="sl-SI"/>
        </w:rPr>
        <w:t>»</w:t>
      </w:r>
      <w:r w:rsidRPr="00E052C1">
        <w:rPr>
          <w:sz w:val="20"/>
          <w:szCs w:val="20"/>
          <w:lang w:val="sl-SI"/>
        </w:rPr>
        <w:t>Glavne in regionalne kolesarske povezave ne štejejo kot glavne oz. regionalne ceste</w:t>
      </w:r>
      <w:r>
        <w:rPr>
          <w:sz w:val="20"/>
          <w:szCs w:val="20"/>
          <w:lang w:val="sl-SI"/>
        </w:rPr>
        <w:t>«</w:t>
      </w:r>
      <w:r w:rsidRPr="00D2702A">
        <w:rPr>
          <w:color w:val="000000" w:themeColor="text1"/>
          <w:sz w:val="20"/>
          <w:szCs w:val="20"/>
          <w:lang w:val="sl-SI"/>
        </w:rPr>
        <w:t xml:space="preserve">; </w:t>
      </w:r>
    </w:p>
    <w:p w:rsidR="00C24D35" w:rsidRPr="00774847"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w:t>
      </w:r>
      <w:proofErr w:type="spellStart"/>
      <w:r w:rsidRPr="00774847">
        <w:rPr>
          <w:color w:val="000000" w:themeColor="text1"/>
          <w:sz w:val="20"/>
          <w:szCs w:val="20"/>
          <w:lang w:val="sl-SI"/>
        </w:rPr>
        <w:t>F.7.1</w:t>
      </w:r>
      <w:proofErr w:type="spellEnd"/>
      <w:r w:rsidRPr="00774847">
        <w:rPr>
          <w:color w:val="000000" w:themeColor="text1"/>
          <w:sz w:val="20"/>
          <w:szCs w:val="20"/>
          <w:lang w:val="sl-SI"/>
        </w:rPr>
        <w:t xml:space="preserve"> se besedilo »Nove glavne, regionalne, lokalne in </w:t>
      </w:r>
      <w:proofErr w:type="spellStart"/>
      <w:r w:rsidRPr="00774847">
        <w:rPr>
          <w:color w:val="000000" w:themeColor="text1"/>
          <w:sz w:val="20"/>
          <w:szCs w:val="20"/>
          <w:lang w:val="sl-SI"/>
        </w:rPr>
        <w:t>nekategorizirane</w:t>
      </w:r>
      <w:proofErr w:type="spellEnd"/>
      <w:r w:rsidRPr="00774847">
        <w:rPr>
          <w:color w:val="000000" w:themeColor="text1"/>
          <w:sz w:val="20"/>
          <w:szCs w:val="20"/>
          <w:lang w:val="sl-SI"/>
        </w:rPr>
        <w:t xml:space="preserve"> ceste, njihovo podaljšanje ali rekonstrukcija obstoječe ceste izven varovalnega</w:t>
      </w:r>
      <w:r w:rsidRPr="00774847">
        <w:rPr>
          <w:color w:val="000000" w:themeColor="text1"/>
          <w:spacing w:val="-35"/>
          <w:sz w:val="20"/>
          <w:szCs w:val="20"/>
          <w:lang w:val="sl-SI"/>
        </w:rPr>
        <w:t xml:space="preserve"> </w:t>
      </w:r>
      <w:r w:rsidRPr="00774847">
        <w:rPr>
          <w:color w:val="000000" w:themeColor="text1"/>
          <w:sz w:val="20"/>
          <w:szCs w:val="20"/>
          <w:lang w:val="sl-SI"/>
        </w:rPr>
        <w:t xml:space="preserve">pasu, tako da skupna neprekinjena dolžina ceste po novogradnji, podaljšanju ali rekonstrukciji znaša vsaj 2 km« nadomesti z besedilom »Nove glavne in regionalne ceste, njihovo podaljšanje ali rekonstrukcija obstoječe ceste </w:t>
      </w:r>
      <w:r>
        <w:rPr>
          <w:color w:val="000000" w:themeColor="text1"/>
          <w:sz w:val="20"/>
          <w:szCs w:val="20"/>
          <w:lang w:val="sl-SI"/>
        </w:rPr>
        <w:t>zunaj</w:t>
      </w:r>
      <w:r w:rsidRPr="00774847">
        <w:rPr>
          <w:color w:val="000000" w:themeColor="text1"/>
          <w:sz w:val="20"/>
          <w:szCs w:val="20"/>
          <w:lang w:val="sl-SI"/>
        </w:rPr>
        <w:t xml:space="preserve"> varovalnega</w:t>
      </w:r>
      <w:r w:rsidRPr="00774847">
        <w:rPr>
          <w:color w:val="000000" w:themeColor="text1"/>
          <w:spacing w:val="-35"/>
          <w:sz w:val="20"/>
          <w:szCs w:val="20"/>
          <w:lang w:val="sl-SI"/>
        </w:rPr>
        <w:t xml:space="preserve"> </w:t>
      </w:r>
      <w:r w:rsidRPr="00774847">
        <w:rPr>
          <w:color w:val="000000" w:themeColor="text1"/>
          <w:sz w:val="20"/>
          <w:szCs w:val="20"/>
          <w:lang w:val="sl-SI"/>
        </w:rPr>
        <w:t>pasu, tako da skupna neprekinjena dolžina ceste po novogradnji, podaljšanju ali rekonstrukciji znaša vsaj 5 km«</w:t>
      </w:r>
      <w:r>
        <w:rPr>
          <w:color w:val="000000" w:themeColor="text1"/>
          <w:sz w:val="20"/>
          <w:szCs w:val="20"/>
          <w:lang w:val="sl-SI"/>
        </w:rPr>
        <w:t xml:space="preserve">. </w:t>
      </w:r>
      <w:r w:rsidRPr="001F5409">
        <w:rPr>
          <w:color w:val="000000" w:themeColor="text1"/>
          <w:sz w:val="20"/>
          <w:szCs w:val="20"/>
          <w:lang w:val="sl-SI"/>
        </w:rPr>
        <w:t xml:space="preserve">Prav tako se doda opomba: </w:t>
      </w:r>
      <w:r>
        <w:rPr>
          <w:color w:val="000000" w:themeColor="text1"/>
          <w:sz w:val="20"/>
          <w:szCs w:val="20"/>
          <w:lang w:val="sl-SI"/>
        </w:rPr>
        <w:t>»</w:t>
      </w:r>
      <w:r w:rsidRPr="001F5409">
        <w:rPr>
          <w:sz w:val="20"/>
          <w:szCs w:val="20"/>
          <w:lang w:val="sl-SI"/>
        </w:rPr>
        <w:t>Glavne in regionalne kolesarske povezave ne štejejo kot glavne oz. regionalne ceste</w:t>
      </w:r>
      <w:r>
        <w:rPr>
          <w:sz w:val="20"/>
          <w:szCs w:val="20"/>
          <w:lang w:val="sl-SI"/>
        </w:rPr>
        <w:t>«</w:t>
      </w:r>
      <w:r w:rsidRPr="00D2702A">
        <w:rPr>
          <w:color w:val="000000" w:themeColor="text1"/>
          <w:sz w:val="20"/>
          <w:szCs w:val="20"/>
          <w:lang w:val="sl-SI"/>
        </w:rPr>
        <w:t xml:space="preserve">; </w:t>
      </w:r>
    </w:p>
    <w:p w:rsidR="00C24D35"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črta se točka </w:t>
      </w:r>
      <w:proofErr w:type="spellStart"/>
      <w:r w:rsidRPr="00774847">
        <w:rPr>
          <w:color w:val="000000" w:themeColor="text1"/>
          <w:sz w:val="20"/>
          <w:szCs w:val="20"/>
          <w:lang w:val="sl-SI"/>
        </w:rPr>
        <w:t>F.8</w:t>
      </w:r>
      <w:proofErr w:type="spellEnd"/>
      <w:r w:rsidRPr="00774847">
        <w:rPr>
          <w:color w:val="000000" w:themeColor="text1"/>
          <w:sz w:val="20"/>
          <w:szCs w:val="20"/>
          <w:lang w:val="sl-SI"/>
        </w:rPr>
        <w:t xml:space="preserve">, </w:t>
      </w:r>
      <w:r>
        <w:rPr>
          <w:color w:val="000000" w:themeColor="text1"/>
          <w:sz w:val="20"/>
          <w:szCs w:val="20"/>
          <w:lang w:val="sl-SI"/>
        </w:rPr>
        <w:t>zato</w:t>
      </w:r>
      <w:r w:rsidRPr="00774847">
        <w:rPr>
          <w:color w:val="000000" w:themeColor="text1"/>
          <w:sz w:val="20"/>
          <w:szCs w:val="20"/>
          <w:lang w:val="sl-SI"/>
        </w:rPr>
        <w:t xml:space="preserve"> se preostale točke preštevilčijo;</w:t>
      </w:r>
    </w:p>
    <w:p w:rsidR="00C24D35" w:rsidRDefault="00C24D35" w:rsidP="00C24D35">
      <w:pPr>
        <w:pStyle w:val="TableParagraph"/>
        <w:ind w:left="69"/>
        <w:jc w:val="both"/>
        <w:rPr>
          <w:color w:val="000000" w:themeColor="text1"/>
          <w:sz w:val="20"/>
          <w:szCs w:val="20"/>
          <w:lang w:val="sl-SI"/>
        </w:rPr>
      </w:pPr>
      <w:r>
        <w:rPr>
          <w:color w:val="000000" w:themeColor="text1"/>
          <w:sz w:val="20"/>
          <w:szCs w:val="20"/>
          <w:lang w:val="sl-SI"/>
        </w:rPr>
        <w:t xml:space="preserve">– pri točki </w:t>
      </w:r>
      <w:proofErr w:type="spellStart"/>
      <w:r>
        <w:rPr>
          <w:color w:val="000000" w:themeColor="text1"/>
          <w:sz w:val="20"/>
          <w:szCs w:val="20"/>
          <w:lang w:val="sl-SI"/>
        </w:rPr>
        <w:t>F.</w:t>
      </w:r>
      <w:r w:rsidR="000915BC">
        <w:rPr>
          <w:color w:val="000000" w:themeColor="text1"/>
          <w:sz w:val="20"/>
          <w:szCs w:val="20"/>
          <w:lang w:val="sl-SI"/>
        </w:rPr>
        <w:t>8</w:t>
      </w:r>
      <w:proofErr w:type="spellEnd"/>
      <w:r w:rsidR="000915BC">
        <w:rPr>
          <w:color w:val="000000" w:themeColor="text1"/>
          <w:sz w:val="20"/>
          <w:szCs w:val="20"/>
          <w:lang w:val="sl-SI"/>
        </w:rPr>
        <w:t xml:space="preserve"> (prej </w:t>
      </w:r>
      <w:proofErr w:type="spellStart"/>
      <w:r w:rsidR="000915BC">
        <w:rPr>
          <w:color w:val="000000" w:themeColor="text1"/>
          <w:sz w:val="20"/>
          <w:szCs w:val="20"/>
          <w:lang w:val="sl-SI"/>
        </w:rPr>
        <w:t>F.9</w:t>
      </w:r>
      <w:proofErr w:type="spellEnd"/>
      <w:r w:rsidR="000915BC">
        <w:rPr>
          <w:color w:val="000000" w:themeColor="text1"/>
          <w:sz w:val="20"/>
          <w:szCs w:val="20"/>
          <w:lang w:val="sl-SI"/>
        </w:rPr>
        <w:t>)</w:t>
      </w:r>
      <w:r>
        <w:rPr>
          <w:color w:val="000000" w:themeColor="text1"/>
          <w:sz w:val="20"/>
          <w:szCs w:val="20"/>
          <w:lang w:val="sl-SI"/>
        </w:rPr>
        <w:t xml:space="preserve"> se besedilo opombe »Letališče je določena kopenska ali vodna površina (vključno z objekti, napravami in opremo), ki je v celoti ali deloma namenjena za pristajanje, vzletanje in gibanje zrakoplovov« nadomesti z besedilom »kot je opredeljeno v predpisih, ki urejajo letalstvo«;</w:t>
      </w:r>
    </w:p>
    <w:p w:rsidR="00C24D35" w:rsidRDefault="00C24D35" w:rsidP="00C24D35">
      <w:pPr>
        <w:pStyle w:val="TableParagraph"/>
        <w:ind w:left="69"/>
        <w:jc w:val="both"/>
        <w:rPr>
          <w:color w:val="000000" w:themeColor="text1"/>
          <w:sz w:val="20"/>
          <w:szCs w:val="20"/>
          <w:lang w:val="sl-SI"/>
        </w:rPr>
      </w:pPr>
      <w:r w:rsidRPr="00D2702A">
        <w:rPr>
          <w:color w:val="000000" w:themeColor="text1"/>
          <w:sz w:val="20"/>
          <w:szCs w:val="20"/>
          <w:lang w:val="sl-SI"/>
        </w:rPr>
        <w:t>–</w:t>
      </w:r>
      <w:r>
        <w:rPr>
          <w:color w:val="000000" w:themeColor="text1"/>
          <w:sz w:val="20"/>
          <w:szCs w:val="20"/>
          <w:lang w:val="sl-SI"/>
        </w:rPr>
        <w:t xml:space="preserve"> v točki </w:t>
      </w:r>
      <w:proofErr w:type="spellStart"/>
      <w:r>
        <w:rPr>
          <w:color w:val="000000" w:themeColor="text1"/>
          <w:sz w:val="20"/>
          <w:szCs w:val="20"/>
          <w:lang w:val="sl-SI"/>
        </w:rPr>
        <w:t>F.</w:t>
      </w:r>
      <w:r w:rsidR="000915BC">
        <w:rPr>
          <w:color w:val="000000" w:themeColor="text1"/>
          <w:sz w:val="20"/>
          <w:szCs w:val="20"/>
          <w:lang w:val="sl-SI"/>
        </w:rPr>
        <w:t>9</w:t>
      </w:r>
      <w:proofErr w:type="spellEnd"/>
      <w:r w:rsidR="000915BC">
        <w:rPr>
          <w:color w:val="000000" w:themeColor="text1"/>
          <w:sz w:val="20"/>
          <w:szCs w:val="20"/>
          <w:lang w:val="sl-SI"/>
        </w:rPr>
        <w:t xml:space="preserve"> (prej </w:t>
      </w:r>
      <w:proofErr w:type="spellStart"/>
      <w:r w:rsidR="000915BC">
        <w:rPr>
          <w:color w:val="000000" w:themeColor="text1"/>
          <w:sz w:val="20"/>
          <w:szCs w:val="20"/>
          <w:lang w:val="sl-SI"/>
        </w:rPr>
        <w:t>F.</w:t>
      </w:r>
      <w:r>
        <w:rPr>
          <w:color w:val="000000" w:themeColor="text1"/>
          <w:sz w:val="20"/>
          <w:szCs w:val="20"/>
          <w:lang w:val="sl-SI"/>
        </w:rPr>
        <w:t>10</w:t>
      </w:r>
      <w:proofErr w:type="spellEnd"/>
      <w:r w:rsidR="000915BC">
        <w:rPr>
          <w:color w:val="000000" w:themeColor="text1"/>
          <w:sz w:val="20"/>
          <w:szCs w:val="20"/>
          <w:lang w:val="sl-SI"/>
        </w:rPr>
        <w:t>)</w:t>
      </w:r>
      <w:r w:rsidRPr="00D2702A">
        <w:rPr>
          <w:color w:val="000000" w:themeColor="text1"/>
          <w:sz w:val="20"/>
          <w:szCs w:val="20"/>
          <w:lang w:val="sl-SI"/>
        </w:rPr>
        <w:t xml:space="preserve"> se besedilo »</w:t>
      </w:r>
      <w:r>
        <w:rPr>
          <w:color w:val="000000" w:themeColor="text1"/>
          <w:sz w:val="20"/>
          <w:szCs w:val="20"/>
          <w:lang w:val="sl-SI"/>
        </w:rPr>
        <w:t>Celinske vodne poti in pristanišča za notranjo plovbo, ki dovoljujejo prehod plovil z več kot 1350 t*«</w:t>
      </w:r>
      <w:r w:rsidRPr="00D2702A">
        <w:rPr>
          <w:color w:val="000000" w:themeColor="text1"/>
          <w:sz w:val="20"/>
          <w:szCs w:val="20"/>
          <w:lang w:val="sl-SI"/>
        </w:rPr>
        <w:t xml:space="preserve"> nadomesti z besedilom »</w:t>
      </w:r>
      <w:r>
        <w:rPr>
          <w:sz w:val="20"/>
          <w:lang w:val="sl-SI"/>
        </w:rPr>
        <w:t>Plovbne poti, pristanišča in objekti za plovbo po celinskih vodah, ki dovoljujejo prehod plovil z bruto tonažo nad 1350*</w:t>
      </w:r>
      <w:r w:rsidRPr="00D2702A">
        <w:rPr>
          <w:color w:val="000000" w:themeColor="text1"/>
          <w:sz w:val="20"/>
          <w:szCs w:val="20"/>
          <w:lang w:val="sl-SI"/>
        </w:rPr>
        <w:t>«</w:t>
      </w:r>
      <w:r w:rsidRPr="001F5409">
        <w:rPr>
          <w:color w:val="000000" w:themeColor="text1"/>
          <w:sz w:val="20"/>
          <w:szCs w:val="20"/>
          <w:lang w:val="sl-SI"/>
        </w:rPr>
        <w:t xml:space="preserve">. Prav tako se doda opomba: </w:t>
      </w:r>
      <w:r>
        <w:rPr>
          <w:color w:val="000000" w:themeColor="text1"/>
          <w:sz w:val="20"/>
          <w:szCs w:val="20"/>
          <w:lang w:val="sl-SI"/>
        </w:rPr>
        <w:t>»</w:t>
      </w:r>
      <w:r>
        <w:rPr>
          <w:sz w:val="20"/>
          <w:szCs w:val="20"/>
          <w:lang w:val="sl-SI"/>
        </w:rPr>
        <w:t>Po predpisih, ki urejajo plovila in plovbo po celinskih vodah«</w:t>
      </w:r>
      <w:r w:rsidRPr="00D2702A">
        <w:rPr>
          <w:color w:val="000000" w:themeColor="text1"/>
          <w:sz w:val="20"/>
          <w:szCs w:val="20"/>
          <w:lang w:val="sl-SI"/>
        </w:rPr>
        <w:t>;</w:t>
      </w:r>
    </w:p>
    <w:p w:rsidR="00C24D35" w:rsidRPr="00774847" w:rsidRDefault="00C24D35" w:rsidP="00C24D35">
      <w:pPr>
        <w:pStyle w:val="TableParagraph"/>
        <w:ind w:left="69"/>
        <w:jc w:val="both"/>
        <w:rPr>
          <w:color w:val="000000" w:themeColor="text1"/>
          <w:sz w:val="20"/>
          <w:szCs w:val="20"/>
          <w:lang w:val="sl-SI"/>
        </w:rPr>
      </w:pPr>
      <w:r w:rsidRPr="00D2702A">
        <w:rPr>
          <w:color w:val="000000" w:themeColor="text1"/>
          <w:sz w:val="20"/>
          <w:szCs w:val="20"/>
          <w:lang w:val="sl-SI"/>
        </w:rPr>
        <w:t>–</w:t>
      </w:r>
      <w:r>
        <w:rPr>
          <w:color w:val="000000" w:themeColor="text1"/>
          <w:sz w:val="20"/>
          <w:szCs w:val="20"/>
          <w:lang w:val="sl-SI"/>
        </w:rPr>
        <w:t xml:space="preserve"> v točki </w:t>
      </w:r>
      <w:proofErr w:type="spellStart"/>
      <w:r w:rsidR="000915BC">
        <w:rPr>
          <w:color w:val="000000" w:themeColor="text1"/>
          <w:sz w:val="20"/>
          <w:szCs w:val="20"/>
          <w:lang w:val="sl-SI"/>
        </w:rPr>
        <w:t>F.9.1</w:t>
      </w:r>
      <w:proofErr w:type="spellEnd"/>
      <w:r w:rsidR="000915BC">
        <w:rPr>
          <w:color w:val="000000" w:themeColor="text1"/>
          <w:sz w:val="20"/>
          <w:szCs w:val="20"/>
          <w:lang w:val="sl-SI"/>
        </w:rPr>
        <w:t xml:space="preserve"> (prej </w:t>
      </w:r>
      <w:proofErr w:type="spellStart"/>
      <w:r>
        <w:rPr>
          <w:color w:val="000000" w:themeColor="text1"/>
          <w:sz w:val="20"/>
          <w:szCs w:val="20"/>
          <w:lang w:val="sl-SI"/>
        </w:rPr>
        <w:t>F.10.1</w:t>
      </w:r>
      <w:proofErr w:type="spellEnd"/>
      <w:r w:rsidR="000915BC">
        <w:rPr>
          <w:color w:val="000000" w:themeColor="text1"/>
          <w:sz w:val="20"/>
          <w:szCs w:val="20"/>
          <w:lang w:val="sl-SI"/>
        </w:rPr>
        <w:t>)</w:t>
      </w:r>
      <w:r w:rsidRPr="00D2702A">
        <w:rPr>
          <w:color w:val="000000" w:themeColor="text1"/>
          <w:sz w:val="20"/>
          <w:szCs w:val="20"/>
          <w:lang w:val="sl-SI"/>
        </w:rPr>
        <w:t xml:space="preserve"> se besedilo »</w:t>
      </w:r>
      <w:r>
        <w:rPr>
          <w:color w:val="000000" w:themeColor="text1"/>
          <w:sz w:val="20"/>
          <w:szCs w:val="20"/>
          <w:lang w:val="sl-SI"/>
        </w:rPr>
        <w:t>druge celinske vodne poti, ureditve in naprave, namenjene plovbi</w:t>
      </w:r>
      <w:r w:rsidRPr="00D2702A">
        <w:rPr>
          <w:color w:val="000000" w:themeColor="text1"/>
          <w:sz w:val="20"/>
          <w:szCs w:val="20"/>
          <w:lang w:val="sl-SI"/>
        </w:rPr>
        <w:t>« nadomesti z besedilom »</w:t>
      </w:r>
      <w:r w:rsidRPr="004C2F49">
        <w:rPr>
          <w:sz w:val="20"/>
          <w:lang w:val="sl-SI"/>
        </w:rPr>
        <w:t xml:space="preserve">druge </w:t>
      </w:r>
      <w:r>
        <w:rPr>
          <w:sz w:val="20"/>
          <w:lang w:val="sl-SI"/>
        </w:rPr>
        <w:t>plovbne poti, ureditve in naprave, namenjene plovbi po celinskih vodah</w:t>
      </w:r>
      <w:r w:rsidRPr="00D2702A">
        <w:rPr>
          <w:color w:val="000000" w:themeColor="text1"/>
          <w:sz w:val="20"/>
          <w:szCs w:val="20"/>
          <w:lang w:val="sl-SI"/>
        </w:rPr>
        <w:t>«</w:t>
      </w:r>
      <w:r w:rsidRPr="001F5409">
        <w:rPr>
          <w:color w:val="000000" w:themeColor="text1"/>
          <w:sz w:val="20"/>
          <w:szCs w:val="20"/>
          <w:lang w:val="sl-SI"/>
        </w:rPr>
        <w:t xml:space="preserve">. Prav tako se doda opomba: </w:t>
      </w:r>
      <w:r>
        <w:rPr>
          <w:color w:val="000000" w:themeColor="text1"/>
          <w:sz w:val="20"/>
          <w:szCs w:val="20"/>
          <w:lang w:val="sl-SI"/>
        </w:rPr>
        <w:t>»</w:t>
      </w:r>
      <w:r>
        <w:rPr>
          <w:sz w:val="20"/>
          <w:szCs w:val="20"/>
          <w:lang w:val="sl-SI"/>
        </w:rPr>
        <w:t>Po predpisih, ki urejajo plovila in plovbo po celinskih vodah«</w:t>
      </w:r>
      <w:r w:rsidRPr="00D2702A">
        <w:rPr>
          <w:color w:val="000000" w:themeColor="text1"/>
          <w:sz w:val="20"/>
          <w:szCs w:val="20"/>
          <w:lang w:val="sl-SI"/>
        </w:rPr>
        <w:t>;</w:t>
      </w:r>
    </w:p>
    <w:p w:rsidR="00C24D35" w:rsidRDefault="00C24D35" w:rsidP="00C24D35">
      <w:pPr>
        <w:pStyle w:val="TableParagraph"/>
        <w:ind w:left="69"/>
        <w:jc w:val="both"/>
        <w:rPr>
          <w:color w:val="000000" w:themeColor="text1"/>
          <w:sz w:val="20"/>
          <w:szCs w:val="20"/>
          <w:lang w:val="sl-SI"/>
        </w:rPr>
      </w:pPr>
      <w:r w:rsidRPr="00D2702A">
        <w:rPr>
          <w:color w:val="000000" w:themeColor="text1"/>
          <w:sz w:val="20"/>
          <w:szCs w:val="20"/>
          <w:lang w:val="sl-SI"/>
        </w:rPr>
        <w:t>–</w:t>
      </w:r>
      <w:r>
        <w:rPr>
          <w:color w:val="000000" w:themeColor="text1"/>
          <w:sz w:val="20"/>
          <w:szCs w:val="20"/>
          <w:lang w:val="sl-SI"/>
        </w:rPr>
        <w:t xml:space="preserve"> v točki </w:t>
      </w:r>
      <w:proofErr w:type="spellStart"/>
      <w:r w:rsidR="000915BC">
        <w:rPr>
          <w:color w:val="000000" w:themeColor="text1"/>
          <w:sz w:val="20"/>
          <w:szCs w:val="20"/>
          <w:lang w:val="sl-SI"/>
        </w:rPr>
        <w:t>F.10</w:t>
      </w:r>
      <w:proofErr w:type="spellEnd"/>
      <w:r w:rsidR="000915BC">
        <w:rPr>
          <w:color w:val="000000" w:themeColor="text1"/>
          <w:sz w:val="20"/>
          <w:szCs w:val="20"/>
          <w:lang w:val="sl-SI"/>
        </w:rPr>
        <w:t xml:space="preserve"> (prej </w:t>
      </w:r>
      <w:proofErr w:type="spellStart"/>
      <w:r>
        <w:rPr>
          <w:color w:val="000000" w:themeColor="text1"/>
          <w:sz w:val="20"/>
          <w:szCs w:val="20"/>
          <w:lang w:val="sl-SI"/>
        </w:rPr>
        <w:t>F.11</w:t>
      </w:r>
      <w:proofErr w:type="spellEnd"/>
      <w:r w:rsidR="000915BC">
        <w:rPr>
          <w:color w:val="000000" w:themeColor="text1"/>
          <w:sz w:val="20"/>
          <w:szCs w:val="20"/>
          <w:lang w:val="sl-SI"/>
        </w:rPr>
        <w:t>)</w:t>
      </w:r>
      <w:r w:rsidRPr="00D2702A">
        <w:rPr>
          <w:color w:val="000000" w:themeColor="text1"/>
          <w:sz w:val="20"/>
          <w:szCs w:val="20"/>
          <w:lang w:val="sl-SI"/>
        </w:rPr>
        <w:t xml:space="preserve"> se besedilo »</w:t>
      </w:r>
      <w:r>
        <w:rPr>
          <w:color w:val="000000" w:themeColor="text1"/>
          <w:sz w:val="20"/>
          <w:szCs w:val="20"/>
          <w:lang w:val="sl-SI"/>
        </w:rPr>
        <w:t>Trgovska pristanišča, pomoli za nakladanje in razkladanje, ki so povezani s kopnim, in zunanja pristanišča (razen pomolov za trajekte), ki lahko sprejmejo plovila z več kot 1350 t*«</w:t>
      </w:r>
      <w:r w:rsidRPr="00D2702A">
        <w:rPr>
          <w:color w:val="000000" w:themeColor="text1"/>
          <w:sz w:val="20"/>
          <w:szCs w:val="20"/>
          <w:lang w:val="sl-SI"/>
        </w:rPr>
        <w:t xml:space="preserve"> nadomesti z besedilom »</w:t>
      </w:r>
      <w:r>
        <w:rPr>
          <w:sz w:val="20"/>
          <w:lang w:val="sl-SI"/>
        </w:rPr>
        <w:t>P</w:t>
      </w:r>
      <w:r w:rsidRPr="004C2F49">
        <w:rPr>
          <w:sz w:val="20"/>
          <w:lang w:val="sl-SI"/>
        </w:rPr>
        <w:t>ristanišča</w:t>
      </w:r>
      <w:r>
        <w:rPr>
          <w:sz w:val="20"/>
          <w:lang w:val="sl-SI"/>
        </w:rPr>
        <w:t xml:space="preserve"> za mednarodni in/ali domači javni promet ter druga pristanišča (razen pomolov za trajekte), ki lahko sprejmejo plovila z bruto tonažo nad 1350*</w:t>
      </w:r>
      <w:r w:rsidRPr="00D2702A">
        <w:rPr>
          <w:color w:val="000000" w:themeColor="text1"/>
          <w:sz w:val="20"/>
          <w:szCs w:val="20"/>
          <w:lang w:val="sl-SI"/>
        </w:rPr>
        <w:t>«</w:t>
      </w:r>
      <w:r w:rsidRPr="001F5409">
        <w:rPr>
          <w:color w:val="000000" w:themeColor="text1"/>
          <w:sz w:val="20"/>
          <w:szCs w:val="20"/>
          <w:lang w:val="sl-SI"/>
        </w:rPr>
        <w:t xml:space="preserve">. Prav tako se doda opomba: </w:t>
      </w:r>
      <w:r>
        <w:rPr>
          <w:color w:val="000000" w:themeColor="text1"/>
          <w:sz w:val="20"/>
          <w:szCs w:val="20"/>
          <w:lang w:val="sl-SI"/>
        </w:rPr>
        <w:t>»</w:t>
      </w:r>
      <w:r>
        <w:rPr>
          <w:sz w:val="20"/>
          <w:szCs w:val="20"/>
          <w:lang w:val="sl-SI"/>
        </w:rPr>
        <w:t>Po predpisih, ki urejajo plovila in plovbo po morju«</w:t>
      </w:r>
      <w:r w:rsidRPr="00D2702A">
        <w:rPr>
          <w:color w:val="000000" w:themeColor="text1"/>
          <w:sz w:val="20"/>
          <w:szCs w:val="20"/>
          <w:lang w:val="sl-SI"/>
        </w:rPr>
        <w:t>;</w:t>
      </w:r>
    </w:p>
    <w:p w:rsidR="00C24D35" w:rsidRPr="00774847" w:rsidRDefault="00C24D35" w:rsidP="00C24D35">
      <w:pPr>
        <w:pStyle w:val="TableParagraph"/>
        <w:ind w:left="69"/>
        <w:jc w:val="both"/>
        <w:rPr>
          <w:color w:val="000000" w:themeColor="text1"/>
          <w:sz w:val="20"/>
          <w:szCs w:val="20"/>
          <w:lang w:val="sl-SI"/>
        </w:rPr>
      </w:pPr>
      <w:r w:rsidRPr="00D2702A">
        <w:rPr>
          <w:color w:val="000000" w:themeColor="text1"/>
          <w:sz w:val="20"/>
          <w:szCs w:val="20"/>
          <w:lang w:val="sl-SI"/>
        </w:rPr>
        <w:t>–</w:t>
      </w:r>
      <w:r>
        <w:rPr>
          <w:color w:val="000000" w:themeColor="text1"/>
          <w:sz w:val="20"/>
          <w:szCs w:val="20"/>
          <w:lang w:val="sl-SI"/>
        </w:rPr>
        <w:t xml:space="preserve"> v točki </w:t>
      </w:r>
      <w:proofErr w:type="spellStart"/>
      <w:r w:rsidR="000915BC">
        <w:rPr>
          <w:color w:val="000000" w:themeColor="text1"/>
          <w:sz w:val="20"/>
          <w:szCs w:val="20"/>
          <w:lang w:val="sl-SI"/>
        </w:rPr>
        <w:t>F.10.1</w:t>
      </w:r>
      <w:proofErr w:type="spellEnd"/>
      <w:r w:rsidR="000915BC">
        <w:rPr>
          <w:color w:val="000000" w:themeColor="text1"/>
          <w:sz w:val="20"/>
          <w:szCs w:val="20"/>
          <w:lang w:val="sl-SI"/>
        </w:rPr>
        <w:t xml:space="preserve"> (prej </w:t>
      </w:r>
      <w:proofErr w:type="spellStart"/>
      <w:r>
        <w:rPr>
          <w:color w:val="000000" w:themeColor="text1"/>
          <w:sz w:val="20"/>
          <w:szCs w:val="20"/>
          <w:lang w:val="sl-SI"/>
        </w:rPr>
        <w:t>F.11.1</w:t>
      </w:r>
      <w:proofErr w:type="spellEnd"/>
      <w:r w:rsidR="000915BC">
        <w:rPr>
          <w:color w:val="000000" w:themeColor="text1"/>
          <w:sz w:val="20"/>
          <w:szCs w:val="20"/>
          <w:lang w:val="sl-SI"/>
        </w:rPr>
        <w:t>)</w:t>
      </w:r>
      <w:r w:rsidRPr="00D2702A">
        <w:rPr>
          <w:color w:val="000000" w:themeColor="text1"/>
          <w:sz w:val="20"/>
          <w:szCs w:val="20"/>
          <w:lang w:val="sl-SI"/>
        </w:rPr>
        <w:t xml:space="preserve"> se besedilo »</w:t>
      </w:r>
      <w:r>
        <w:rPr>
          <w:color w:val="000000" w:themeColor="text1"/>
          <w:sz w:val="20"/>
          <w:szCs w:val="20"/>
          <w:lang w:val="sl-SI"/>
        </w:rPr>
        <w:t>druga trgovska pristanišča ne glede na zmogljivost plovil, vključno z ribiškimi, ter pristaniške naprave</w:t>
      </w:r>
      <w:r w:rsidRPr="00D2702A">
        <w:rPr>
          <w:color w:val="000000" w:themeColor="text1"/>
          <w:sz w:val="20"/>
          <w:szCs w:val="20"/>
          <w:lang w:val="sl-SI"/>
        </w:rPr>
        <w:t>« nadomesti z besedilom »</w:t>
      </w:r>
      <w:r>
        <w:rPr>
          <w:sz w:val="20"/>
          <w:lang w:val="sl-SI"/>
        </w:rPr>
        <w:t>posebna</w:t>
      </w:r>
      <w:r w:rsidRPr="004C2F49">
        <w:rPr>
          <w:sz w:val="20"/>
          <w:lang w:val="sl-SI"/>
        </w:rPr>
        <w:t xml:space="preserve"> pristanišča ne glede na zmogljivost plovil, vključno z ribiškimi, ter </w:t>
      </w:r>
      <w:r>
        <w:rPr>
          <w:sz w:val="20"/>
          <w:lang w:val="sl-SI"/>
        </w:rPr>
        <w:t xml:space="preserve">samostojne </w:t>
      </w:r>
      <w:r w:rsidRPr="004C2F49">
        <w:rPr>
          <w:sz w:val="20"/>
          <w:lang w:val="sl-SI"/>
        </w:rPr>
        <w:t>pristaniške</w:t>
      </w:r>
      <w:r w:rsidRPr="004C2F49">
        <w:rPr>
          <w:spacing w:val="-3"/>
          <w:sz w:val="20"/>
          <w:lang w:val="sl-SI"/>
        </w:rPr>
        <w:t xml:space="preserve"> </w:t>
      </w:r>
      <w:r w:rsidRPr="004C2F49">
        <w:rPr>
          <w:sz w:val="20"/>
          <w:lang w:val="sl-SI"/>
        </w:rPr>
        <w:t>naprave</w:t>
      </w:r>
      <w:r w:rsidRPr="00D2702A">
        <w:rPr>
          <w:color w:val="000000" w:themeColor="text1"/>
          <w:sz w:val="20"/>
          <w:szCs w:val="20"/>
          <w:lang w:val="sl-SI"/>
        </w:rPr>
        <w:t>«</w:t>
      </w:r>
      <w:r w:rsidRPr="001F5409">
        <w:rPr>
          <w:color w:val="000000" w:themeColor="text1"/>
          <w:sz w:val="20"/>
          <w:szCs w:val="20"/>
          <w:lang w:val="sl-SI"/>
        </w:rPr>
        <w:t xml:space="preserve">. Prav tako se doda opomba: </w:t>
      </w:r>
      <w:r>
        <w:rPr>
          <w:color w:val="000000" w:themeColor="text1"/>
          <w:sz w:val="20"/>
          <w:szCs w:val="20"/>
          <w:lang w:val="sl-SI"/>
        </w:rPr>
        <w:t>»</w:t>
      </w:r>
      <w:r>
        <w:rPr>
          <w:sz w:val="20"/>
          <w:szCs w:val="20"/>
          <w:lang w:val="sl-SI"/>
        </w:rPr>
        <w:t>Po predpisih, ki urejajo plovila in plovbo po morju«</w:t>
      </w:r>
      <w:r w:rsidRPr="00D2702A">
        <w:rPr>
          <w:color w:val="000000" w:themeColor="text1"/>
          <w:sz w:val="20"/>
          <w:szCs w:val="20"/>
          <w:lang w:val="sl-SI"/>
        </w:rPr>
        <w:t>;</w:t>
      </w:r>
    </w:p>
    <w:p w:rsidR="00C24D35" w:rsidRPr="00774847"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w:t>
      </w:r>
      <w:proofErr w:type="spellStart"/>
      <w:r w:rsidRPr="00774847">
        <w:rPr>
          <w:color w:val="000000" w:themeColor="text1"/>
          <w:sz w:val="20"/>
          <w:szCs w:val="20"/>
          <w:lang w:val="sl-SI"/>
        </w:rPr>
        <w:t>G.I.2.1</w:t>
      </w:r>
      <w:proofErr w:type="spellEnd"/>
      <w:r w:rsidRPr="00774847">
        <w:rPr>
          <w:color w:val="000000" w:themeColor="text1"/>
          <w:sz w:val="20"/>
          <w:szCs w:val="20"/>
          <w:lang w:val="sl-SI"/>
        </w:rPr>
        <w:t xml:space="preserve"> se besedilo »1 ha« nadomesti z besedilom »5 ha«;</w:t>
      </w:r>
    </w:p>
    <w:p w:rsidR="00C24D35" w:rsidRPr="00774847"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črta se točk</w:t>
      </w:r>
      <w:r>
        <w:rPr>
          <w:color w:val="000000" w:themeColor="text1"/>
          <w:sz w:val="20"/>
          <w:szCs w:val="20"/>
          <w:lang w:val="sl-SI"/>
        </w:rPr>
        <w:t>a</w:t>
      </w:r>
      <w:r w:rsidRPr="00774847">
        <w:rPr>
          <w:color w:val="000000" w:themeColor="text1"/>
          <w:sz w:val="20"/>
          <w:szCs w:val="20"/>
          <w:lang w:val="sl-SI"/>
        </w:rPr>
        <w:t xml:space="preserve"> </w:t>
      </w:r>
      <w:proofErr w:type="spellStart"/>
      <w:r w:rsidRPr="00774847">
        <w:rPr>
          <w:color w:val="000000" w:themeColor="text1"/>
          <w:sz w:val="20"/>
          <w:szCs w:val="20"/>
          <w:lang w:val="sl-SI"/>
        </w:rPr>
        <w:t>G.I.3.1</w:t>
      </w:r>
      <w:proofErr w:type="spellEnd"/>
      <w:r w:rsidRPr="00774847">
        <w:rPr>
          <w:color w:val="000000" w:themeColor="text1"/>
          <w:sz w:val="20"/>
          <w:szCs w:val="20"/>
          <w:lang w:val="sl-SI"/>
        </w:rPr>
        <w:t xml:space="preserve">, za vrste posegov iz točke </w:t>
      </w:r>
      <w:proofErr w:type="spellStart"/>
      <w:r w:rsidRPr="00774847">
        <w:rPr>
          <w:color w:val="000000" w:themeColor="text1"/>
          <w:sz w:val="20"/>
          <w:szCs w:val="20"/>
          <w:lang w:val="sl-SI"/>
        </w:rPr>
        <w:t>G.I.3</w:t>
      </w:r>
      <w:proofErr w:type="spellEnd"/>
      <w:r w:rsidRPr="00774847">
        <w:rPr>
          <w:color w:val="000000" w:themeColor="text1"/>
          <w:sz w:val="20"/>
          <w:szCs w:val="20"/>
          <w:lang w:val="sl-SI"/>
        </w:rPr>
        <w:t xml:space="preserve"> pa se namesto obvezne presoje vplivov na okolje določi obveznost izvedbe predhodnega postopka;</w:t>
      </w:r>
    </w:p>
    <w:p w:rsidR="00C24D35" w:rsidRPr="00774847" w:rsidRDefault="00C24D35" w:rsidP="00C24D35">
      <w:pPr>
        <w:pStyle w:val="TableParagraph"/>
        <w:ind w:left="69"/>
        <w:jc w:val="both"/>
        <w:rPr>
          <w:color w:val="000000" w:themeColor="text1"/>
          <w:sz w:val="20"/>
          <w:szCs w:val="20"/>
          <w:lang w:val="sl-SI"/>
        </w:rPr>
      </w:pPr>
      <w:r>
        <w:rPr>
          <w:color w:val="000000" w:themeColor="text1"/>
          <w:sz w:val="20"/>
          <w:szCs w:val="20"/>
          <w:lang w:val="sl-SI"/>
        </w:rPr>
        <w:lastRenderedPageBreak/>
        <w:t>–</w:t>
      </w:r>
      <w:r w:rsidRPr="00774847">
        <w:rPr>
          <w:color w:val="000000" w:themeColor="text1"/>
          <w:sz w:val="20"/>
          <w:szCs w:val="20"/>
          <w:lang w:val="sl-SI"/>
        </w:rPr>
        <w:t xml:space="preserve"> točki </w:t>
      </w:r>
      <w:proofErr w:type="spellStart"/>
      <w:r w:rsidRPr="00774847">
        <w:rPr>
          <w:color w:val="000000" w:themeColor="text1"/>
          <w:sz w:val="20"/>
          <w:szCs w:val="20"/>
          <w:lang w:val="sl-SI"/>
        </w:rPr>
        <w:t>G.II</w:t>
      </w:r>
      <w:proofErr w:type="spellEnd"/>
      <w:r w:rsidRPr="00774847">
        <w:rPr>
          <w:color w:val="000000" w:themeColor="text1"/>
          <w:sz w:val="20"/>
          <w:szCs w:val="20"/>
          <w:lang w:val="sl-SI"/>
        </w:rPr>
        <w:t xml:space="preserve"> graditev objektov se doda opomba: »</w:t>
      </w:r>
      <w:r>
        <w:rPr>
          <w:color w:val="000000" w:themeColor="text1"/>
          <w:sz w:val="20"/>
          <w:szCs w:val="20"/>
          <w:lang w:val="sl-SI"/>
        </w:rPr>
        <w:t>R</w:t>
      </w:r>
      <w:r w:rsidRPr="00774847">
        <w:rPr>
          <w:color w:val="000000" w:themeColor="text1"/>
          <w:sz w:val="20"/>
          <w:szCs w:val="20"/>
          <w:lang w:val="sl-SI"/>
        </w:rPr>
        <w:t>azen za objekte, za katere je bila za konkretni poseg izvedena presoja vplivov na okolje v postopku sprejemanja podrobnega prostorskega načrta</w:t>
      </w:r>
      <w:r>
        <w:rPr>
          <w:color w:val="000000" w:themeColor="text1"/>
          <w:sz w:val="20"/>
          <w:szCs w:val="20"/>
          <w:lang w:val="sl-SI"/>
        </w:rPr>
        <w:t>.</w:t>
      </w:r>
      <w:r w:rsidRPr="00774847">
        <w:rPr>
          <w:color w:val="000000" w:themeColor="text1"/>
          <w:sz w:val="20"/>
          <w:szCs w:val="20"/>
          <w:lang w:val="sl-SI"/>
        </w:rPr>
        <w:t>«;</w:t>
      </w:r>
    </w:p>
    <w:p w:rsidR="00C24D35" w:rsidRPr="00774847" w:rsidRDefault="00C24D35" w:rsidP="00C24D35">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w:t>
      </w:r>
      <w:proofErr w:type="spellStart"/>
      <w:r w:rsidRPr="00774847">
        <w:rPr>
          <w:color w:val="000000" w:themeColor="text1"/>
          <w:sz w:val="20"/>
          <w:szCs w:val="20"/>
          <w:lang w:val="sl-SI"/>
        </w:rPr>
        <w:t>G.II.1</w:t>
      </w:r>
      <w:proofErr w:type="spellEnd"/>
      <w:r w:rsidRPr="00774847">
        <w:rPr>
          <w:color w:val="000000" w:themeColor="text1"/>
          <w:sz w:val="20"/>
          <w:szCs w:val="20"/>
          <w:lang w:val="sl-SI"/>
        </w:rPr>
        <w:t xml:space="preserve"> se briše besedilo »ali površino gradbišča 1 ha« in doda opomba: »Izvzete so stavbe za rastlinsko pridelavo</w:t>
      </w:r>
      <w:r>
        <w:rPr>
          <w:color w:val="000000" w:themeColor="text1"/>
          <w:sz w:val="20"/>
          <w:szCs w:val="20"/>
          <w:lang w:val="sl-SI"/>
        </w:rPr>
        <w:t>.</w:t>
      </w:r>
      <w:r w:rsidRPr="00774847">
        <w:rPr>
          <w:color w:val="000000" w:themeColor="text1"/>
          <w:sz w:val="20"/>
          <w:szCs w:val="20"/>
          <w:lang w:val="sl-SI"/>
        </w:rPr>
        <w:t>«;</w:t>
      </w:r>
    </w:p>
    <w:p w:rsidR="00C24D35" w:rsidRPr="00774847" w:rsidRDefault="00C24D35" w:rsidP="00C24D35">
      <w:pPr>
        <w:pStyle w:val="TableParagraph"/>
        <w:tabs>
          <w:tab w:val="left" w:pos="411"/>
        </w:tabs>
        <w:spacing w:line="241" w:lineRule="exact"/>
        <w:jc w:val="both"/>
        <w:rPr>
          <w:color w:val="000000" w:themeColor="text1"/>
          <w:sz w:val="20"/>
          <w:szCs w:val="20"/>
          <w:lang w:val="sl-SI"/>
        </w:rPr>
      </w:pPr>
      <w:r w:rsidRPr="00774847">
        <w:rPr>
          <w:color w:val="000000" w:themeColor="text1"/>
          <w:sz w:val="20"/>
          <w:szCs w:val="20"/>
          <w:lang w:val="sl-SI"/>
        </w:rPr>
        <w:t xml:space="preserve"> </w:t>
      </w:r>
      <w:r>
        <w:rPr>
          <w:color w:val="000000" w:themeColor="text1"/>
          <w:sz w:val="20"/>
          <w:szCs w:val="20"/>
          <w:lang w:val="sl-SI"/>
        </w:rPr>
        <w:t>–</w:t>
      </w:r>
      <w:r w:rsidRPr="00774847">
        <w:rPr>
          <w:color w:val="000000" w:themeColor="text1"/>
          <w:sz w:val="20"/>
          <w:szCs w:val="20"/>
          <w:lang w:val="sl-SI"/>
        </w:rPr>
        <w:t xml:space="preserve"> v točki </w:t>
      </w:r>
      <w:proofErr w:type="spellStart"/>
      <w:r w:rsidRPr="00774847">
        <w:rPr>
          <w:color w:val="000000" w:themeColor="text1"/>
          <w:sz w:val="20"/>
          <w:szCs w:val="20"/>
          <w:lang w:val="sl-SI"/>
        </w:rPr>
        <w:t>G.II.1.1</w:t>
      </w:r>
      <w:proofErr w:type="spellEnd"/>
      <w:r w:rsidRPr="00774847">
        <w:rPr>
          <w:color w:val="000000" w:themeColor="text1"/>
          <w:sz w:val="20"/>
          <w:szCs w:val="20"/>
          <w:lang w:val="sl-SI"/>
        </w:rPr>
        <w:t xml:space="preserve"> se briše besedilo »ali površino gradbišča 0,5 ha«;</w:t>
      </w:r>
    </w:p>
    <w:p w:rsidR="00C24D35" w:rsidRPr="00774847" w:rsidRDefault="00C24D35" w:rsidP="00C24D35">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w:t>
      </w:r>
      <w:proofErr w:type="spellStart"/>
      <w:r w:rsidRPr="00774847">
        <w:rPr>
          <w:color w:val="000000" w:themeColor="text1"/>
          <w:sz w:val="20"/>
          <w:szCs w:val="20"/>
          <w:lang w:val="sl-SI"/>
        </w:rPr>
        <w:t>G.II.2</w:t>
      </w:r>
      <w:proofErr w:type="spellEnd"/>
      <w:r w:rsidRPr="00774847">
        <w:rPr>
          <w:color w:val="000000" w:themeColor="text1"/>
          <w:sz w:val="20"/>
          <w:szCs w:val="20"/>
          <w:lang w:val="sl-SI"/>
        </w:rPr>
        <w:t xml:space="preserve"> se besedilo »Parkirišče, garažna hiša ali avtobusna postaja za najmanj 100 vozil ali neto tlorisne površine najmanj 10.000 m</w:t>
      </w:r>
      <w:r w:rsidRPr="00774847">
        <w:rPr>
          <w:color w:val="000000" w:themeColor="text1"/>
          <w:sz w:val="20"/>
          <w:szCs w:val="20"/>
          <w:vertAlign w:val="superscript"/>
          <w:lang w:val="sl-SI"/>
        </w:rPr>
        <w:t>2</w:t>
      </w:r>
      <w:r w:rsidRPr="00774847">
        <w:rPr>
          <w:color w:val="000000" w:themeColor="text1"/>
          <w:sz w:val="20"/>
          <w:szCs w:val="20"/>
          <w:lang w:val="sl-SI"/>
        </w:rPr>
        <w:t>« nadomesti z besedilom »Parkirišče za tovorna vozila površine 1 ha ali več«;</w:t>
      </w:r>
    </w:p>
    <w:p w:rsidR="00C24D35" w:rsidRPr="00774847" w:rsidRDefault="00C24D35" w:rsidP="00C24D35">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črta se točka G.II.3., </w:t>
      </w:r>
      <w:r>
        <w:rPr>
          <w:color w:val="000000" w:themeColor="text1"/>
          <w:sz w:val="20"/>
          <w:szCs w:val="20"/>
          <w:lang w:val="sl-SI"/>
        </w:rPr>
        <w:t xml:space="preserve">zato </w:t>
      </w:r>
      <w:r w:rsidRPr="00774847">
        <w:rPr>
          <w:color w:val="000000" w:themeColor="text1"/>
          <w:sz w:val="20"/>
          <w:szCs w:val="20"/>
          <w:lang w:val="sl-SI"/>
        </w:rPr>
        <w:t>se nadaljnje točke preštevilčijo;</w:t>
      </w:r>
    </w:p>
    <w:p w:rsidR="00C24D35" w:rsidRPr="00774847" w:rsidRDefault="00C24D35" w:rsidP="00C24D35">
      <w:pPr>
        <w:jc w:val="both"/>
        <w:rPr>
          <w:rFonts w:eastAsia="Calibri" w:cs="Arial"/>
          <w:color w:val="000000" w:themeColor="text1"/>
          <w:szCs w:val="20"/>
          <w:lang w:val="sl-SI"/>
        </w:rPr>
      </w:pPr>
      <w:r>
        <w:rPr>
          <w:color w:val="000000" w:themeColor="text1"/>
          <w:szCs w:val="20"/>
          <w:lang w:val="sl-SI"/>
        </w:rPr>
        <w:t>–</w:t>
      </w:r>
      <w:r w:rsidRPr="00774847">
        <w:rPr>
          <w:color w:val="000000" w:themeColor="text1"/>
          <w:szCs w:val="20"/>
          <w:lang w:val="sl-SI"/>
        </w:rPr>
        <w:t xml:space="preserve"> v točki </w:t>
      </w:r>
      <w:proofErr w:type="spellStart"/>
      <w:r w:rsidRPr="00774847">
        <w:rPr>
          <w:color w:val="000000" w:themeColor="text1"/>
          <w:szCs w:val="20"/>
          <w:lang w:val="sl-SI"/>
        </w:rPr>
        <w:t>H.2.1</w:t>
      </w:r>
      <w:proofErr w:type="spellEnd"/>
      <w:r w:rsidRPr="00774847">
        <w:rPr>
          <w:color w:val="000000" w:themeColor="text1"/>
          <w:szCs w:val="20"/>
          <w:lang w:val="sl-SI"/>
        </w:rPr>
        <w:t xml:space="preserve"> se besedilo »druge stalne žičniške naprave« nadomesti z besedilom »druge stalne žičniške naprave z zmogljivostjo prevoza najmanj 700 oseb na uro«.</w:t>
      </w:r>
    </w:p>
    <w:p w:rsidR="00045DB9" w:rsidRPr="00045DB9" w:rsidRDefault="00045DB9" w:rsidP="00EA6A74">
      <w:pPr>
        <w:jc w:val="both"/>
        <w:rPr>
          <w:rFonts w:eastAsia="Calibri" w:cs="Arial"/>
          <w:color w:val="FF0000"/>
          <w:szCs w:val="20"/>
          <w:lang w:val="sl-SI"/>
        </w:rPr>
      </w:pPr>
    </w:p>
    <w:p w:rsidR="00552B0F" w:rsidRDefault="00552B0F" w:rsidP="00EA6A74">
      <w:pPr>
        <w:jc w:val="both"/>
        <w:rPr>
          <w:rFonts w:eastAsia="Calibri" w:cs="Arial"/>
          <w:szCs w:val="20"/>
          <w:lang w:val="sl-SI"/>
        </w:rPr>
      </w:pPr>
    </w:p>
    <w:p w:rsidR="00552B0F" w:rsidRDefault="00552B0F" w:rsidP="00EA6A74">
      <w:pPr>
        <w:jc w:val="both"/>
        <w:rPr>
          <w:rFonts w:eastAsia="Calibri" w:cs="Arial"/>
          <w:szCs w:val="20"/>
          <w:lang w:val="sl-SI"/>
        </w:rPr>
      </w:pPr>
      <w:r>
        <w:rPr>
          <w:rFonts w:eastAsia="Calibri" w:cs="Arial"/>
          <w:szCs w:val="20"/>
          <w:lang w:val="sl-SI"/>
        </w:rPr>
        <w:t>K 6. členu</w:t>
      </w:r>
    </w:p>
    <w:p w:rsidR="00552B0F" w:rsidRDefault="00552B0F" w:rsidP="00EA6A74">
      <w:pPr>
        <w:jc w:val="both"/>
        <w:rPr>
          <w:rFonts w:eastAsia="Calibri" w:cs="Arial"/>
          <w:szCs w:val="20"/>
          <w:lang w:val="sl-SI"/>
        </w:rPr>
      </w:pPr>
    </w:p>
    <w:p w:rsidR="00552B0F" w:rsidRDefault="00045DB9" w:rsidP="00EA6A74">
      <w:pPr>
        <w:jc w:val="both"/>
        <w:rPr>
          <w:rFonts w:eastAsia="Calibri" w:cs="Arial"/>
          <w:szCs w:val="20"/>
          <w:lang w:val="sl-SI"/>
        </w:rPr>
      </w:pPr>
      <w:r>
        <w:rPr>
          <w:rFonts w:eastAsia="Calibri" w:cs="Arial"/>
          <w:szCs w:val="20"/>
          <w:lang w:val="sl-SI"/>
        </w:rPr>
        <w:t>Vsebinska dopolnitev prvega odstavka</w:t>
      </w:r>
      <w:r w:rsidR="00F32454">
        <w:rPr>
          <w:rFonts w:eastAsia="Calibri" w:cs="Arial"/>
          <w:szCs w:val="20"/>
          <w:lang w:val="sl-SI"/>
        </w:rPr>
        <w:t>.</w:t>
      </w:r>
    </w:p>
    <w:p w:rsidR="0057409D" w:rsidRDefault="0057409D" w:rsidP="00EA6A74">
      <w:pPr>
        <w:jc w:val="both"/>
        <w:rPr>
          <w:rFonts w:eastAsia="Calibri" w:cs="Arial"/>
          <w:szCs w:val="20"/>
          <w:lang w:val="sl-SI"/>
        </w:rPr>
      </w:pPr>
    </w:p>
    <w:p w:rsidR="00045DB9" w:rsidRDefault="0057409D" w:rsidP="00EA6A74">
      <w:pPr>
        <w:jc w:val="both"/>
        <w:rPr>
          <w:rFonts w:eastAsia="Calibri" w:cs="Arial"/>
          <w:szCs w:val="20"/>
          <w:lang w:val="sl-SI"/>
        </w:rPr>
      </w:pPr>
      <w:r>
        <w:rPr>
          <w:rFonts w:eastAsia="Calibri" w:cs="Arial"/>
          <w:szCs w:val="20"/>
          <w:lang w:val="sl-SI"/>
        </w:rPr>
        <w:t>K 9</w:t>
      </w:r>
      <w:r w:rsidR="00045DB9">
        <w:rPr>
          <w:rFonts w:eastAsia="Calibri" w:cs="Arial"/>
          <w:szCs w:val="20"/>
          <w:lang w:val="sl-SI"/>
        </w:rPr>
        <w:t>. členu</w:t>
      </w:r>
    </w:p>
    <w:p w:rsidR="00045DB9" w:rsidRDefault="00045DB9" w:rsidP="00EA6A74">
      <w:pPr>
        <w:jc w:val="both"/>
        <w:rPr>
          <w:rFonts w:eastAsia="Calibri" w:cs="Arial"/>
          <w:szCs w:val="20"/>
          <w:lang w:val="sl-SI"/>
        </w:rPr>
      </w:pPr>
    </w:p>
    <w:p w:rsidR="003757D8" w:rsidRDefault="00B66FE6" w:rsidP="00F422EA">
      <w:pPr>
        <w:jc w:val="both"/>
        <w:rPr>
          <w:lang w:val="sl-SI"/>
        </w:rPr>
      </w:pPr>
      <w:r>
        <w:rPr>
          <w:rFonts w:eastAsia="Calibri" w:cs="Arial"/>
          <w:szCs w:val="20"/>
          <w:lang w:val="sl-SI"/>
        </w:rPr>
        <w:t xml:space="preserve">V skladu s prehodnima določbama, ki ju vsebuje </w:t>
      </w:r>
      <w:r w:rsidR="00045DB9">
        <w:rPr>
          <w:rFonts w:eastAsia="Calibri" w:cs="Arial"/>
          <w:szCs w:val="20"/>
          <w:lang w:val="sl-SI"/>
        </w:rPr>
        <w:t>8. člen</w:t>
      </w:r>
      <w:r>
        <w:rPr>
          <w:rFonts w:eastAsia="Calibri" w:cs="Arial"/>
          <w:szCs w:val="20"/>
          <w:lang w:val="sl-SI"/>
        </w:rPr>
        <w:t>,</w:t>
      </w:r>
      <w:r w:rsidR="00045DB9">
        <w:rPr>
          <w:rFonts w:eastAsia="Calibri" w:cs="Arial"/>
          <w:szCs w:val="20"/>
          <w:lang w:val="sl-SI"/>
        </w:rPr>
        <w:t xml:space="preserve"> se ustavijo vsi predhodni postopki ali postopki za izdajo okoljevarstvenih dovoljenj za posege v okolje, </w:t>
      </w:r>
      <w:r w:rsidR="00132E7C">
        <w:rPr>
          <w:rFonts w:eastAsia="Calibri" w:cs="Arial"/>
          <w:szCs w:val="20"/>
          <w:lang w:val="sl-SI"/>
        </w:rPr>
        <w:t>ki</w:t>
      </w:r>
      <w:r w:rsidR="00045DB9" w:rsidRPr="00922943">
        <w:rPr>
          <w:rFonts w:eastAsia="Calibri"/>
          <w:lang w:val="sl-SI"/>
        </w:rPr>
        <w:t xml:space="preserve"> v skladu s </w:t>
      </w:r>
      <w:r w:rsidR="00045DB9" w:rsidRPr="00F422EA">
        <w:rPr>
          <w:rFonts w:eastAsia="Calibri" w:cs="Arial"/>
          <w:szCs w:val="20"/>
          <w:lang w:val="sl-SI"/>
        </w:rPr>
        <w:t>spremenjenim</w:t>
      </w:r>
      <w:r w:rsidR="00045DB9" w:rsidRPr="00922943">
        <w:rPr>
          <w:rFonts w:eastAsia="Calibri"/>
          <w:lang w:val="sl-SI"/>
        </w:rPr>
        <w:t xml:space="preserve"> </w:t>
      </w:r>
      <w:r w:rsidR="00F422EA">
        <w:rPr>
          <w:rFonts w:eastAsia="Calibri"/>
          <w:lang w:val="sl-SI"/>
        </w:rPr>
        <w:t xml:space="preserve">2. členom ali </w:t>
      </w:r>
      <w:r w:rsidR="00045DB9" w:rsidRPr="00922943">
        <w:rPr>
          <w:rFonts w:eastAsia="Calibri"/>
          <w:lang w:val="sl-SI"/>
        </w:rPr>
        <w:t xml:space="preserve">3. členom, novim </w:t>
      </w:r>
      <w:proofErr w:type="spellStart"/>
      <w:r w:rsidR="00045DB9" w:rsidRPr="00922943">
        <w:rPr>
          <w:rFonts w:eastAsia="Calibri"/>
          <w:lang w:val="sl-SI"/>
        </w:rPr>
        <w:t>3.a</w:t>
      </w:r>
      <w:proofErr w:type="spellEnd"/>
      <w:r w:rsidR="00045DB9" w:rsidRPr="00922943">
        <w:rPr>
          <w:rFonts w:eastAsia="Calibri"/>
          <w:lang w:val="sl-SI"/>
        </w:rPr>
        <w:t xml:space="preserve"> členom ali novo prilogo 1 te uredbe niso posegi v okolje, </w:t>
      </w:r>
      <w:r w:rsidR="00045DB9" w:rsidRPr="00922943">
        <w:rPr>
          <w:lang w:val="sl-SI"/>
        </w:rPr>
        <w:t>za katere se izvede predhodni postopek</w:t>
      </w:r>
      <w:r>
        <w:rPr>
          <w:lang w:val="sl-SI"/>
        </w:rPr>
        <w:t>,</w:t>
      </w:r>
      <w:r w:rsidR="00F422EA">
        <w:rPr>
          <w:lang w:val="sl-SI"/>
        </w:rPr>
        <w:t xml:space="preserve"> oziroma posegi v okolje, za katere je obvezna presoja vplivov na okolje.</w:t>
      </w:r>
    </w:p>
    <w:p w:rsidR="00F422EA" w:rsidRPr="00F422EA" w:rsidRDefault="00F422EA" w:rsidP="00F422EA">
      <w:pPr>
        <w:jc w:val="both"/>
        <w:rPr>
          <w:rFonts w:eastAsia="Calibri" w:cs="Arial"/>
          <w:szCs w:val="20"/>
          <w:lang w:val="sl-SI"/>
        </w:rPr>
      </w:pPr>
    </w:p>
    <w:p w:rsidR="00B669DB" w:rsidRDefault="0057409D" w:rsidP="00EA6A74">
      <w:pPr>
        <w:jc w:val="both"/>
        <w:rPr>
          <w:rFonts w:eastAsia="Calibri" w:cs="Arial"/>
          <w:szCs w:val="20"/>
          <w:lang w:val="sl-SI"/>
        </w:rPr>
      </w:pPr>
      <w:r>
        <w:rPr>
          <w:rFonts w:eastAsia="Calibri" w:cs="Arial"/>
          <w:szCs w:val="20"/>
          <w:lang w:val="sl-SI"/>
        </w:rPr>
        <w:t>K 10</w:t>
      </w:r>
      <w:r w:rsidR="00F422EA">
        <w:rPr>
          <w:rFonts w:eastAsia="Calibri" w:cs="Arial"/>
          <w:szCs w:val="20"/>
          <w:lang w:val="sl-SI"/>
        </w:rPr>
        <w:t>. členu</w:t>
      </w:r>
    </w:p>
    <w:p w:rsidR="00F422EA" w:rsidRDefault="00F422EA" w:rsidP="00EA6A74">
      <w:pPr>
        <w:jc w:val="both"/>
        <w:rPr>
          <w:rFonts w:eastAsia="Calibri" w:cs="Arial"/>
          <w:szCs w:val="20"/>
          <w:lang w:val="sl-SI"/>
        </w:rPr>
      </w:pPr>
    </w:p>
    <w:p w:rsidR="00CA678E" w:rsidRPr="00774847" w:rsidRDefault="00F422EA" w:rsidP="00774847">
      <w:pPr>
        <w:jc w:val="both"/>
        <w:rPr>
          <w:rFonts w:eastAsia="Calibri" w:cs="Arial"/>
          <w:szCs w:val="20"/>
          <w:lang w:val="sl-SI"/>
        </w:rPr>
      </w:pPr>
      <w:r>
        <w:rPr>
          <w:rFonts w:eastAsia="Calibri" w:cs="Arial"/>
          <w:szCs w:val="20"/>
          <w:lang w:val="sl-SI"/>
        </w:rPr>
        <w:t xml:space="preserve">Dan uveljavitve sprememb in dopolnitev je </w:t>
      </w:r>
      <w:r w:rsidR="00B66FE6">
        <w:rPr>
          <w:rFonts w:eastAsia="Calibri" w:cs="Arial"/>
          <w:szCs w:val="20"/>
          <w:lang w:val="sl-SI"/>
        </w:rPr>
        <w:t>petnajsti</w:t>
      </w:r>
      <w:r>
        <w:rPr>
          <w:rFonts w:eastAsia="Calibri" w:cs="Arial"/>
          <w:szCs w:val="20"/>
          <w:lang w:val="sl-SI"/>
        </w:rPr>
        <w:t xml:space="preserve"> dan po objavi v uradnem listu.</w:t>
      </w:r>
    </w:p>
    <w:p w:rsidR="00CA678E" w:rsidRPr="00922943" w:rsidRDefault="00CA678E" w:rsidP="00CA678E">
      <w:pPr>
        <w:rPr>
          <w:rFonts w:cs="Arial"/>
          <w:szCs w:val="20"/>
          <w:lang w:val="sl-SI"/>
        </w:rPr>
      </w:pPr>
    </w:p>
    <w:p w:rsidR="00CA678E" w:rsidRPr="00922943" w:rsidRDefault="00CA678E" w:rsidP="00CA678E">
      <w:pPr>
        <w:rPr>
          <w:rFonts w:cs="Arial"/>
          <w:szCs w:val="20"/>
          <w:lang w:val="sl-SI"/>
        </w:rPr>
      </w:pPr>
    </w:p>
    <w:p w:rsidR="00CA678E" w:rsidRPr="00922943" w:rsidRDefault="00CA678E" w:rsidP="00976551">
      <w:pPr>
        <w:pStyle w:val="Telobesedila2"/>
        <w:ind w:left="4956" w:firstLine="708"/>
        <w:rPr>
          <w:rFonts w:ascii="Arial" w:hAnsi="Arial"/>
          <w:b w:val="0"/>
          <w:sz w:val="20"/>
        </w:rPr>
      </w:pPr>
    </w:p>
    <w:sectPr w:rsidR="00CA678E" w:rsidRPr="00922943" w:rsidSect="00783310">
      <w:head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4A" w:rsidRDefault="0073134A">
      <w:r>
        <w:separator/>
      </w:r>
    </w:p>
  </w:endnote>
  <w:endnote w:type="continuationSeparator" w:id="0">
    <w:p w:rsidR="0073134A" w:rsidRDefault="0073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embedRegular r:id="rId1" w:subsetted="1" w:fontKey="{8320A5E9-C32F-475D-A218-435A90F010FD}"/>
    <w:embedBold r:id="rId2" w:subsetted="1" w:fontKey="{C1B849E8-999A-4293-B2CD-5FBB3C4791F1}"/>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4A" w:rsidRDefault="0073134A">
      <w:r>
        <w:separator/>
      </w:r>
    </w:p>
  </w:footnote>
  <w:footnote w:type="continuationSeparator" w:id="0">
    <w:p w:rsidR="0073134A" w:rsidRDefault="00731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58" w:rsidRPr="00110CBD" w:rsidRDefault="006A3E5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A3E58" w:rsidRPr="008F3500" w:rsidTr="00B77473">
      <w:trPr>
        <w:cantSplit/>
        <w:trHeight w:hRule="exact" w:val="847"/>
      </w:trPr>
      <w:tc>
        <w:tcPr>
          <w:tcW w:w="649" w:type="dxa"/>
        </w:tcPr>
        <w:p w:rsidR="006A3E58" w:rsidRDefault="006A3E5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p w:rsidR="006A3E58" w:rsidRPr="006D42D9" w:rsidRDefault="006A3E58" w:rsidP="006D42D9">
          <w:pPr>
            <w:rPr>
              <w:rFonts w:ascii="Republika" w:hAnsi="Republika"/>
              <w:sz w:val="60"/>
              <w:szCs w:val="60"/>
              <w:lang w:val="sl-SI"/>
            </w:rPr>
          </w:pPr>
        </w:p>
      </w:tc>
    </w:tr>
  </w:tbl>
  <w:p w:rsidR="006A3E58" w:rsidRPr="00B95595" w:rsidRDefault="005D5601"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B502F"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6A3E58" w:rsidRPr="00B95595">
      <w:rPr>
        <w:rFonts w:ascii="Republika" w:hAnsi="Republika"/>
        <w:lang w:val="sl-SI"/>
      </w:rPr>
      <w:t>REPUBLIKA SLOVENIJA</w:t>
    </w:r>
  </w:p>
  <w:p w:rsidR="006A3E58" w:rsidRPr="00B95595" w:rsidRDefault="006A3E58"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6A3E58" w:rsidRDefault="006A3E58"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6A3E58" w:rsidRDefault="006A3E58"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6A3E58" w:rsidRDefault="006A3E58"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6A3E58" w:rsidRDefault="006A3E58" w:rsidP="00B77473">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6A3E58" w:rsidRPr="008F3500" w:rsidRDefault="006A3E58"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896"/>
    <w:multiLevelType w:val="hybridMultilevel"/>
    <w:tmpl w:val="CAB65514"/>
    <w:lvl w:ilvl="0" w:tplc="76AC1A70">
      <w:start w:val="49"/>
      <w:numFmt w:val="bullet"/>
      <w:lvlText w:val=""/>
      <w:lvlJc w:val="left"/>
      <w:pPr>
        <w:tabs>
          <w:tab w:val="num" w:pos="782"/>
        </w:tabs>
        <w:ind w:left="782" w:hanging="356"/>
      </w:pPr>
      <w:rPr>
        <w:rFonts w:ascii="Symbol" w:eastAsia="Times New Roman" w:hAnsi="Symbol" w:cs="Times New Roman"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
    <w:nsid w:val="0AE51447"/>
    <w:multiLevelType w:val="hybridMultilevel"/>
    <w:tmpl w:val="1830654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B17EAE"/>
    <w:multiLevelType w:val="hybridMultilevel"/>
    <w:tmpl w:val="4C34E168"/>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3">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0B4922"/>
    <w:multiLevelType w:val="hybridMultilevel"/>
    <w:tmpl w:val="BFCCA22C"/>
    <w:lvl w:ilvl="0" w:tplc="E364F9D2">
      <w:numFmt w:val="bullet"/>
      <w:lvlText w:val=""/>
      <w:lvlJc w:val="left"/>
      <w:pPr>
        <w:ind w:left="69" w:hanging="360"/>
      </w:pPr>
      <w:rPr>
        <w:rFonts w:ascii="Symbol" w:eastAsia="Symbol" w:hAnsi="Symbol" w:cs="Symbol" w:hint="default"/>
        <w:w w:val="99"/>
        <w:sz w:val="20"/>
        <w:szCs w:val="20"/>
        <w:lang w:eastAsia="en-US" w:bidi="ar-SA"/>
      </w:rPr>
    </w:lvl>
    <w:lvl w:ilvl="1" w:tplc="B510B0DC">
      <w:numFmt w:val="bullet"/>
      <w:lvlText w:val="•"/>
      <w:lvlJc w:val="left"/>
      <w:pPr>
        <w:ind w:left="756" w:hanging="360"/>
      </w:pPr>
      <w:rPr>
        <w:rFonts w:hint="default"/>
        <w:lang w:eastAsia="en-US" w:bidi="ar-SA"/>
      </w:rPr>
    </w:lvl>
    <w:lvl w:ilvl="2" w:tplc="9628197C">
      <w:numFmt w:val="bullet"/>
      <w:lvlText w:val="•"/>
      <w:lvlJc w:val="left"/>
      <w:pPr>
        <w:ind w:left="1453" w:hanging="360"/>
      </w:pPr>
      <w:rPr>
        <w:rFonts w:hint="default"/>
        <w:lang w:eastAsia="en-US" w:bidi="ar-SA"/>
      </w:rPr>
    </w:lvl>
    <w:lvl w:ilvl="3" w:tplc="09E4EE74">
      <w:numFmt w:val="bullet"/>
      <w:lvlText w:val="•"/>
      <w:lvlJc w:val="left"/>
      <w:pPr>
        <w:ind w:left="2150" w:hanging="360"/>
      </w:pPr>
      <w:rPr>
        <w:rFonts w:hint="default"/>
        <w:lang w:eastAsia="en-US" w:bidi="ar-SA"/>
      </w:rPr>
    </w:lvl>
    <w:lvl w:ilvl="4" w:tplc="8A02FE20">
      <w:numFmt w:val="bullet"/>
      <w:lvlText w:val="•"/>
      <w:lvlJc w:val="left"/>
      <w:pPr>
        <w:ind w:left="2846" w:hanging="360"/>
      </w:pPr>
      <w:rPr>
        <w:rFonts w:hint="default"/>
        <w:lang w:eastAsia="en-US" w:bidi="ar-SA"/>
      </w:rPr>
    </w:lvl>
    <w:lvl w:ilvl="5" w:tplc="CED6667E">
      <w:numFmt w:val="bullet"/>
      <w:lvlText w:val="•"/>
      <w:lvlJc w:val="left"/>
      <w:pPr>
        <w:ind w:left="3543" w:hanging="360"/>
      </w:pPr>
      <w:rPr>
        <w:rFonts w:hint="default"/>
        <w:lang w:eastAsia="en-US" w:bidi="ar-SA"/>
      </w:rPr>
    </w:lvl>
    <w:lvl w:ilvl="6" w:tplc="5EBA9FAA">
      <w:numFmt w:val="bullet"/>
      <w:lvlText w:val="•"/>
      <w:lvlJc w:val="left"/>
      <w:pPr>
        <w:ind w:left="4240" w:hanging="360"/>
      </w:pPr>
      <w:rPr>
        <w:rFonts w:hint="default"/>
        <w:lang w:eastAsia="en-US" w:bidi="ar-SA"/>
      </w:rPr>
    </w:lvl>
    <w:lvl w:ilvl="7" w:tplc="B97AEDBC">
      <w:numFmt w:val="bullet"/>
      <w:lvlText w:val="•"/>
      <w:lvlJc w:val="left"/>
      <w:pPr>
        <w:ind w:left="4936" w:hanging="360"/>
      </w:pPr>
      <w:rPr>
        <w:rFonts w:hint="default"/>
        <w:lang w:eastAsia="en-US" w:bidi="ar-SA"/>
      </w:rPr>
    </w:lvl>
    <w:lvl w:ilvl="8" w:tplc="E7207B72">
      <w:numFmt w:val="bullet"/>
      <w:lvlText w:val="•"/>
      <w:lvlJc w:val="left"/>
      <w:pPr>
        <w:ind w:left="5633" w:hanging="360"/>
      </w:pPr>
      <w:rPr>
        <w:rFonts w:hint="default"/>
        <w:lang w:eastAsia="en-US" w:bidi="ar-SA"/>
      </w:rPr>
    </w:lvl>
  </w:abstractNum>
  <w:abstractNum w:abstractNumId="6">
    <w:nsid w:val="23B75953"/>
    <w:multiLevelType w:val="hybridMultilevel"/>
    <w:tmpl w:val="30D81656"/>
    <w:lvl w:ilvl="0" w:tplc="76AC1A70">
      <w:start w:val="49"/>
      <w:numFmt w:val="bullet"/>
      <w:lvlText w:val=""/>
      <w:lvlJc w:val="left"/>
      <w:pPr>
        <w:tabs>
          <w:tab w:val="num" w:pos="782"/>
        </w:tabs>
        <w:ind w:left="782" w:hanging="356"/>
      </w:pPr>
      <w:rPr>
        <w:rFonts w:ascii="Symbol" w:eastAsia="Times New Roman" w:hAnsi="Symbol" w:cs="Times New Roman"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
    <w:nsid w:val="23BA5D06"/>
    <w:multiLevelType w:val="hybridMultilevel"/>
    <w:tmpl w:val="1472A86E"/>
    <w:lvl w:ilvl="0" w:tplc="0A64F962">
      <w:numFmt w:val="bullet"/>
      <w:lvlText w:val="-"/>
      <w:lvlJc w:val="left"/>
      <w:pPr>
        <w:ind w:left="429" w:hanging="360"/>
      </w:pPr>
      <w:rPr>
        <w:rFonts w:ascii="Carlito" w:eastAsia="Carlito" w:hAnsi="Carlito" w:cs="Carlito" w:hint="default"/>
        <w:w w:val="99"/>
        <w:sz w:val="20"/>
        <w:szCs w:val="20"/>
        <w:lang w:eastAsia="en-US" w:bidi="ar-SA"/>
      </w:rPr>
    </w:lvl>
    <w:lvl w:ilvl="1" w:tplc="AEE89AB0">
      <w:numFmt w:val="bullet"/>
      <w:lvlText w:val="•"/>
      <w:lvlJc w:val="left"/>
      <w:pPr>
        <w:ind w:left="1080" w:hanging="360"/>
      </w:pPr>
      <w:rPr>
        <w:rFonts w:hint="default"/>
        <w:lang w:eastAsia="en-US" w:bidi="ar-SA"/>
      </w:rPr>
    </w:lvl>
    <w:lvl w:ilvl="2" w:tplc="E3A6E836">
      <w:numFmt w:val="bullet"/>
      <w:lvlText w:val="•"/>
      <w:lvlJc w:val="left"/>
      <w:pPr>
        <w:ind w:left="1741" w:hanging="360"/>
      </w:pPr>
      <w:rPr>
        <w:rFonts w:hint="default"/>
        <w:lang w:eastAsia="en-US" w:bidi="ar-SA"/>
      </w:rPr>
    </w:lvl>
    <w:lvl w:ilvl="3" w:tplc="02F61370">
      <w:numFmt w:val="bullet"/>
      <w:lvlText w:val="•"/>
      <w:lvlJc w:val="left"/>
      <w:pPr>
        <w:ind w:left="2402" w:hanging="360"/>
      </w:pPr>
      <w:rPr>
        <w:rFonts w:hint="default"/>
        <w:lang w:eastAsia="en-US" w:bidi="ar-SA"/>
      </w:rPr>
    </w:lvl>
    <w:lvl w:ilvl="4" w:tplc="2E68CBEC">
      <w:numFmt w:val="bullet"/>
      <w:lvlText w:val="•"/>
      <w:lvlJc w:val="left"/>
      <w:pPr>
        <w:ind w:left="3062" w:hanging="360"/>
      </w:pPr>
      <w:rPr>
        <w:rFonts w:hint="default"/>
        <w:lang w:eastAsia="en-US" w:bidi="ar-SA"/>
      </w:rPr>
    </w:lvl>
    <w:lvl w:ilvl="5" w:tplc="C5328618">
      <w:numFmt w:val="bullet"/>
      <w:lvlText w:val="•"/>
      <w:lvlJc w:val="left"/>
      <w:pPr>
        <w:ind w:left="3723" w:hanging="360"/>
      </w:pPr>
      <w:rPr>
        <w:rFonts w:hint="default"/>
        <w:lang w:eastAsia="en-US" w:bidi="ar-SA"/>
      </w:rPr>
    </w:lvl>
    <w:lvl w:ilvl="6" w:tplc="EDC42BF4">
      <w:numFmt w:val="bullet"/>
      <w:lvlText w:val="•"/>
      <w:lvlJc w:val="left"/>
      <w:pPr>
        <w:ind w:left="4384" w:hanging="360"/>
      </w:pPr>
      <w:rPr>
        <w:rFonts w:hint="default"/>
        <w:lang w:eastAsia="en-US" w:bidi="ar-SA"/>
      </w:rPr>
    </w:lvl>
    <w:lvl w:ilvl="7" w:tplc="B7FA846C">
      <w:numFmt w:val="bullet"/>
      <w:lvlText w:val="•"/>
      <w:lvlJc w:val="left"/>
      <w:pPr>
        <w:ind w:left="5044" w:hanging="360"/>
      </w:pPr>
      <w:rPr>
        <w:rFonts w:hint="default"/>
        <w:lang w:eastAsia="en-US" w:bidi="ar-SA"/>
      </w:rPr>
    </w:lvl>
    <w:lvl w:ilvl="8" w:tplc="B5CCCC34">
      <w:numFmt w:val="bullet"/>
      <w:lvlText w:val="•"/>
      <w:lvlJc w:val="left"/>
      <w:pPr>
        <w:ind w:left="5705" w:hanging="360"/>
      </w:pPr>
      <w:rPr>
        <w:rFonts w:hint="default"/>
        <w:lang w:eastAsia="en-US" w:bidi="ar-SA"/>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30632B4"/>
    <w:multiLevelType w:val="hybridMultilevel"/>
    <w:tmpl w:val="CD502D28"/>
    <w:lvl w:ilvl="0" w:tplc="A7A880B8">
      <w:numFmt w:val="bullet"/>
      <w:lvlText w:val=""/>
      <w:lvlJc w:val="left"/>
      <w:pPr>
        <w:ind w:left="429" w:hanging="360"/>
      </w:pPr>
      <w:rPr>
        <w:rFonts w:ascii="Symbol" w:eastAsia="Symbol" w:hAnsi="Symbol" w:cs="Symbol" w:hint="default"/>
        <w:w w:val="99"/>
        <w:sz w:val="20"/>
        <w:szCs w:val="20"/>
        <w:lang w:eastAsia="en-US" w:bidi="ar-SA"/>
      </w:rPr>
    </w:lvl>
    <w:lvl w:ilvl="1" w:tplc="A86E26BC">
      <w:numFmt w:val="bullet"/>
      <w:lvlText w:val="•"/>
      <w:lvlJc w:val="left"/>
      <w:pPr>
        <w:ind w:left="1080" w:hanging="360"/>
      </w:pPr>
      <w:rPr>
        <w:rFonts w:hint="default"/>
        <w:lang w:eastAsia="en-US" w:bidi="ar-SA"/>
      </w:rPr>
    </w:lvl>
    <w:lvl w:ilvl="2" w:tplc="47AE30A4">
      <w:numFmt w:val="bullet"/>
      <w:lvlText w:val="•"/>
      <w:lvlJc w:val="left"/>
      <w:pPr>
        <w:ind w:left="1741" w:hanging="360"/>
      </w:pPr>
      <w:rPr>
        <w:rFonts w:hint="default"/>
        <w:lang w:eastAsia="en-US" w:bidi="ar-SA"/>
      </w:rPr>
    </w:lvl>
    <w:lvl w:ilvl="3" w:tplc="60C4BA4E">
      <w:numFmt w:val="bullet"/>
      <w:lvlText w:val="•"/>
      <w:lvlJc w:val="left"/>
      <w:pPr>
        <w:ind w:left="2402" w:hanging="360"/>
      </w:pPr>
      <w:rPr>
        <w:rFonts w:hint="default"/>
        <w:lang w:eastAsia="en-US" w:bidi="ar-SA"/>
      </w:rPr>
    </w:lvl>
    <w:lvl w:ilvl="4" w:tplc="F77A90D4">
      <w:numFmt w:val="bullet"/>
      <w:lvlText w:val="•"/>
      <w:lvlJc w:val="left"/>
      <w:pPr>
        <w:ind w:left="3062" w:hanging="360"/>
      </w:pPr>
      <w:rPr>
        <w:rFonts w:hint="default"/>
        <w:lang w:eastAsia="en-US" w:bidi="ar-SA"/>
      </w:rPr>
    </w:lvl>
    <w:lvl w:ilvl="5" w:tplc="83A26314">
      <w:numFmt w:val="bullet"/>
      <w:lvlText w:val="•"/>
      <w:lvlJc w:val="left"/>
      <w:pPr>
        <w:ind w:left="3723" w:hanging="360"/>
      </w:pPr>
      <w:rPr>
        <w:rFonts w:hint="default"/>
        <w:lang w:eastAsia="en-US" w:bidi="ar-SA"/>
      </w:rPr>
    </w:lvl>
    <w:lvl w:ilvl="6" w:tplc="77C2B64E">
      <w:numFmt w:val="bullet"/>
      <w:lvlText w:val="•"/>
      <w:lvlJc w:val="left"/>
      <w:pPr>
        <w:ind w:left="4384" w:hanging="360"/>
      </w:pPr>
      <w:rPr>
        <w:rFonts w:hint="default"/>
        <w:lang w:eastAsia="en-US" w:bidi="ar-SA"/>
      </w:rPr>
    </w:lvl>
    <w:lvl w:ilvl="7" w:tplc="6D4C6B96">
      <w:numFmt w:val="bullet"/>
      <w:lvlText w:val="•"/>
      <w:lvlJc w:val="left"/>
      <w:pPr>
        <w:ind w:left="5044" w:hanging="360"/>
      </w:pPr>
      <w:rPr>
        <w:rFonts w:hint="default"/>
        <w:lang w:eastAsia="en-US" w:bidi="ar-SA"/>
      </w:rPr>
    </w:lvl>
    <w:lvl w:ilvl="8" w:tplc="B7CE09B6">
      <w:numFmt w:val="bullet"/>
      <w:lvlText w:val="•"/>
      <w:lvlJc w:val="left"/>
      <w:pPr>
        <w:ind w:left="5705" w:hanging="360"/>
      </w:pPr>
      <w:rPr>
        <w:rFonts w:hint="default"/>
        <w:lang w:eastAsia="en-US" w:bidi="ar-SA"/>
      </w:rPr>
    </w:lvl>
  </w:abstractNum>
  <w:abstractNum w:abstractNumId="10">
    <w:nsid w:val="372B1A52"/>
    <w:multiLevelType w:val="hybridMultilevel"/>
    <w:tmpl w:val="018C93AE"/>
    <w:lvl w:ilvl="0" w:tplc="0A64F962">
      <w:numFmt w:val="bullet"/>
      <w:lvlText w:val="-"/>
      <w:lvlJc w:val="left"/>
      <w:pPr>
        <w:ind w:left="720" w:hanging="360"/>
      </w:pPr>
      <w:rPr>
        <w:rFonts w:ascii="Carlito" w:eastAsia="Carlito" w:hAnsi="Carlito" w:cs="Carlito" w:hint="default"/>
        <w:w w:val="99"/>
        <w:sz w:val="20"/>
        <w:szCs w:val="20"/>
        <w:lang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8FD7649"/>
    <w:multiLevelType w:val="hybridMultilevel"/>
    <w:tmpl w:val="3DE6300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B9B7C79"/>
    <w:multiLevelType w:val="hybridMultilevel"/>
    <w:tmpl w:val="6A08294C"/>
    <w:lvl w:ilvl="0" w:tplc="E3DAC68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5D242AF"/>
    <w:multiLevelType w:val="hybridMultilevel"/>
    <w:tmpl w:val="E8F22BC2"/>
    <w:lvl w:ilvl="0" w:tplc="A224CFC8">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6D44777"/>
    <w:multiLevelType w:val="hybridMultilevel"/>
    <w:tmpl w:val="C590AA96"/>
    <w:lvl w:ilvl="0" w:tplc="A224CFC8">
      <w:numFmt w:val="bullet"/>
      <w:pStyle w:val="Alineazaodstavkom"/>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0"/>
  </w:num>
  <w:num w:numId="4">
    <w:abstractNumId w:val="4"/>
  </w:num>
  <w:num w:numId="5">
    <w:abstractNumId w:val="21"/>
  </w:num>
  <w:num w:numId="6">
    <w:abstractNumId w:val="22"/>
  </w:num>
  <w:num w:numId="7">
    <w:abstractNumId w:val="15"/>
  </w:num>
  <w:num w:numId="8">
    <w:abstractNumId w:val="8"/>
  </w:num>
  <w:num w:numId="9">
    <w:abstractNumId w:val="13"/>
    <w:lvlOverride w:ilvl="0">
      <w:startOverride w:val="1"/>
    </w:lvlOverride>
  </w:num>
  <w:num w:numId="10">
    <w:abstractNumId w:val="17"/>
  </w:num>
  <w:num w:numId="11">
    <w:abstractNumId w:val="19"/>
  </w:num>
  <w:num w:numId="12">
    <w:abstractNumId w:val="7"/>
  </w:num>
  <w:num w:numId="13">
    <w:abstractNumId w:val="5"/>
  </w:num>
  <w:num w:numId="14">
    <w:abstractNumId w:val="18"/>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9"/>
  </w:num>
  <w:num w:numId="20">
    <w:abstractNumId w:val="14"/>
  </w:num>
  <w:num w:numId="21">
    <w:abstractNumId w:val="0"/>
  </w:num>
  <w:num w:numId="22">
    <w:abstractNumId w:val="6"/>
  </w:num>
  <w:num w:numId="23">
    <w:abstractNumId w:val="2"/>
  </w:num>
  <w:num w:numId="24">
    <w:abstractNumId w:val="10"/>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836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2787"/>
    <w:rsid w:val="00003AF5"/>
    <w:rsid w:val="000111FB"/>
    <w:rsid w:val="00023A88"/>
    <w:rsid w:val="0003277C"/>
    <w:rsid w:val="00045772"/>
    <w:rsid w:val="00045DB9"/>
    <w:rsid w:val="00057BFB"/>
    <w:rsid w:val="00057D65"/>
    <w:rsid w:val="000639A6"/>
    <w:rsid w:val="000915BC"/>
    <w:rsid w:val="000959F3"/>
    <w:rsid w:val="00095F81"/>
    <w:rsid w:val="000A23D0"/>
    <w:rsid w:val="000A7238"/>
    <w:rsid w:val="000A78FB"/>
    <w:rsid w:val="000B38E8"/>
    <w:rsid w:val="000B4708"/>
    <w:rsid w:val="000C1901"/>
    <w:rsid w:val="000D353D"/>
    <w:rsid w:val="000D3998"/>
    <w:rsid w:val="000D7BC0"/>
    <w:rsid w:val="000F50B2"/>
    <w:rsid w:val="00101D19"/>
    <w:rsid w:val="001037B5"/>
    <w:rsid w:val="00112A98"/>
    <w:rsid w:val="0012056F"/>
    <w:rsid w:val="001241CC"/>
    <w:rsid w:val="001316CA"/>
    <w:rsid w:val="00132E7C"/>
    <w:rsid w:val="001357B2"/>
    <w:rsid w:val="001442FE"/>
    <w:rsid w:val="001608E8"/>
    <w:rsid w:val="00162B78"/>
    <w:rsid w:val="0017763A"/>
    <w:rsid w:val="00182092"/>
    <w:rsid w:val="001A666E"/>
    <w:rsid w:val="001B3FED"/>
    <w:rsid w:val="001B4769"/>
    <w:rsid w:val="001C13F9"/>
    <w:rsid w:val="001C5E57"/>
    <w:rsid w:val="001C5E75"/>
    <w:rsid w:val="001C7E3D"/>
    <w:rsid w:val="001D1CFB"/>
    <w:rsid w:val="001D385C"/>
    <w:rsid w:val="001D38F2"/>
    <w:rsid w:val="001D671A"/>
    <w:rsid w:val="001F62CD"/>
    <w:rsid w:val="0020107F"/>
    <w:rsid w:val="00202A77"/>
    <w:rsid w:val="00221092"/>
    <w:rsid w:val="00225B4B"/>
    <w:rsid w:val="00231EB5"/>
    <w:rsid w:val="002371F5"/>
    <w:rsid w:val="00240D0F"/>
    <w:rsid w:val="00244926"/>
    <w:rsid w:val="002532A5"/>
    <w:rsid w:val="00253F09"/>
    <w:rsid w:val="00255E07"/>
    <w:rsid w:val="00257C11"/>
    <w:rsid w:val="00271CE5"/>
    <w:rsid w:val="00276442"/>
    <w:rsid w:val="00282020"/>
    <w:rsid w:val="002857B8"/>
    <w:rsid w:val="00286920"/>
    <w:rsid w:val="00295272"/>
    <w:rsid w:val="002C09BF"/>
    <w:rsid w:val="002D560F"/>
    <w:rsid w:val="002D5978"/>
    <w:rsid w:val="002E0B6B"/>
    <w:rsid w:val="002E1CE7"/>
    <w:rsid w:val="002E2A0C"/>
    <w:rsid w:val="002E2E6C"/>
    <w:rsid w:val="002E4D6E"/>
    <w:rsid w:val="002E4E89"/>
    <w:rsid w:val="002E5BE7"/>
    <w:rsid w:val="002F1CDD"/>
    <w:rsid w:val="002F795D"/>
    <w:rsid w:val="003066E5"/>
    <w:rsid w:val="003067CF"/>
    <w:rsid w:val="00317CE7"/>
    <w:rsid w:val="003265F9"/>
    <w:rsid w:val="00333266"/>
    <w:rsid w:val="003338CE"/>
    <w:rsid w:val="0033646E"/>
    <w:rsid w:val="0034729F"/>
    <w:rsid w:val="00351F66"/>
    <w:rsid w:val="0035681C"/>
    <w:rsid w:val="003607C0"/>
    <w:rsid w:val="003636BF"/>
    <w:rsid w:val="00371E0D"/>
    <w:rsid w:val="0037479F"/>
    <w:rsid w:val="003757D8"/>
    <w:rsid w:val="00376E2A"/>
    <w:rsid w:val="003845B4"/>
    <w:rsid w:val="0038754C"/>
    <w:rsid w:val="00387B1A"/>
    <w:rsid w:val="003911F4"/>
    <w:rsid w:val="003A3EE3"/>
    <w:rsid w:val="003A73B9"/>
    <w:rsid w:val="003E1C74"/>
    <w:rsid w:val="003E60AC"/>
    <w:rsid w:val="004030F2"/>
    <w:rsid w:val="00410440"/>
    <w:rsid w:val="00416654"/>
    <w:rsid w:val="004171B8"/>
    <w:rsid w:val="00456E49"/>
    <w:rsid w:val="00470221"/>
    <w:rsid w:val="00485ABF"/>
    <w:rsid w:val="00485FF8"/>
    <w:rsid w:val="004953D2"/>
    <w:rsid w:val="00495F40"/>
    <w:rsid w:val="004B0966"/>
    <w:rsid w:val="004B2613"/>
    <w:rsid w:val="004B4E1A"/>
    <w:rsid w:val="004C4397"/>
    <w:rsid w:val="004C579E"/>
    <w:rsid w:val="004D2603"/>
    <w:rsid w:val="004E540F"/>
    <w:rsid w:val="004F1A4E"/>
    <w:rsid w:val="004F4F44"/>
    <w:rsid w:val="005132C5"/>
    <w:rsid w:val="00517E39"/>
    <w:rsid w:val="00526246"/>
    <w:rsid w:val="00530729"/>
    <w:rsid w:val="00540247"/>
    <w:rsid w:val="00552B0F"/>
    <w:rsid w:val="00553119"/>
    <w:rsid w:val="00554406"/>
    <w:rsid w:val="00563019"/>
    <w:rsid w:val="00564E09"/>
    <w:rsid w:val="00567106"/>
    <w:rsid w:val="005727BF"/>
    <w:rsid w:val="005737E5"/>
    <w:rsid w:val="0057409D"/>
    <w:rsid w:val="00580AC4"/>
    <w:rsid w:val="0059436D"/>
    <w:rsid w:val="005A3E25"/>
    <w:rsid w:val="005B0050"/>
    <w:rsid w:val="005B6A36"/>
    <w:rsid w:val="005D10CB"/>
    <w:rsid w:val="005D5601"/>
    <w:rsid w:val="005D7BC6"/>
    <w:rsid w:val="005E1D3C"/>
    <w:rsid w:val="005E64E5"/>
    <w:rsid w:val="005F4172"/>
    <w:rsid w:val="0061556B"/>
    <w:rsid w:val="0062022A"/>
    <w:rsid w:val="006259F1"/>
    <w:rsid w:val="00632253"/>
    <w:rsid w:val="00636568"/>
    <w:rsid w:val="00637AE6"/>
    <w:rsid w:val="00642714"/>
    <w:rsid w:val="006434C5"/>
    <w:rsid w:val="006455CE"/>
    <w:rsid w:val="00651FDB"/>
    <w:rsid w:val="00652CA2"/>
    <w:rsid w:val="00652DA7"/>
    <w:rsid w:val="00656784"/>
    <w:rsid w:val="00664DCA"/>
    <w:rsid w:val="00674153"/>
    <w:rsid w:val="0068201E"/>
    <w:rsid w:val="00683F6A"/>
    <w:rsid w:val="00685B12"/>
    <w:rsid w:val="00691BCB"/>
    <w:rsid w:val="006A3E58"/>
    <w:rsid w:val="006B45D2"/>
    <w:rsid w:val="006C53F9"/>
    <w:rsid w:val="006D39AD"/>
    <w:rsid w:val="006D42D9"/>
    <w:rsid w:val="006E7B55"/>
    <w:rsid w:val="006F09A4"/>
    <w:rsid w:val="006F4930"/>
    <w:rsid w:val="007160A4"/>
    <w:rsid w:val="00717778"/>
    <w:rsid w:val="00720A05"/>
    <w:rsid w:val="007211C3"/>
    <w:rsid w:val="0072343F"/>
    <w:rsid w:val="0073134A"/>
    <w:rsid w:val="00733017"/>
    <w:rsid w:val="00774847"/>
    <w:rsid w:val="00781968"/>
    <w:rsid w:val="00783310"/>
    <w:rsid w:val="00790B13"/>
    <w:rsid w:val="0079398D"/>
    <w:rsid w:val="007A4A6D"/>
    <w:rsid w:val="007B5C15"/>
    <w:rsid w:val="007D1BCF"/>
    <w:rsid w:val="007D1FE7"/>
    <w:rsid w:val="007D75CF"/>
    <w:rsid w:val="007E491E"/>
    <w:rsid w:val="007E60F5"/>
    <w:rsid w:val="007E6DC5"/>
    <w:rsid w:val="007E710E"/>
    <w:rsid w:val="007F0AFC"/>
    <w:rsid w:val="007F0FB2"/>
    <w:rsid w:val="008021A2"/>
    <w:rsid w:val="00802C64"/>
    <w:rsid w:val="00814830"/>
    <w:rsid w:val="0081615A"/>
    <w:rsid w:val="00825FB1"/>
    <w:rsid w:val="00830164"/>
    <w:rsid w:val="00831EBD"/>
    <w:rsid w:val="00833245"/>
    <w:rsid w:val="00844088"/>
    <w:rsid w:val="008501E8"/>
    <w:rsid w:val="00852354"/>
    <w:rsid w:val="00872AD0"/>
    <w:rsid w:val="008739D1"/>
    <w:rsid w:val="00877334"/>
    <w:rsid w:val="0088043C"/>
    <w:rsid w:val="008906C9"/>
    <w:rsid w:val="00891039"/>
    <w:rsid w:val="008962E9"/>
    <w:rsid w:val="008A2EDC"/>
    <w:rsid w:val="008A6BD6"/>
    <w:rsid w:val="008B6489"/>
    <w:rsid w:val="008C5738"/>
    <w:rsid w:val="008D04F0"/>
    <w:rsid w:val="008F3500"/>
    <w:rsid w:val="00910966"/>
    <w:rsid w:val="00922943"/>
    <w:rsid w:val="00924E3C"/>
    <w:rsid w:val="00930E80"/>
    <w:rsid w:val="0093207D"/>
    <w:rsid w:val="00946DDB"/>
    <w:rsid w:val="00953C9B"/>
    <w:rsid w:val="00960759"/>
    <w:rsid w:val="009612BB"/>
    <w:rsid w:val="00971B7A"/>
    <w:rsid w:val="00974D88"/>
    <w:rsid w:val="00976551"/>
    <w:rsid w:val="009816B9"/>
    <w:rsid w:val="00985AF6"/>
    <w:rsid w:val="00992B4C"/>
    <w:rsid w:val="00997ED5"/>
    <w:rsid w:val="009B5E1E"/>
    <w:rsid w:val="009B7A84"/>
    <w:rsid w:val="009C253A"/>
    <w:rsid w:val="009C5429"/>
    <w:rsid w:val="009D3984"/>
    <w:rsid w:val="009E0FF6"/>
    <w:rsid w:val="009E31E4"/>
    <w:rsid w:val="009F482F"/>
    <w:rsid w:val="009F4EC6"/>
    <w:rsid w:val="00A0034D"/>
    <w:rsid w:val="00A011B3"/>
    <w:rsid w:val="00A05BC2"/>
    <w:rsid w:val="00A125C5"/>
    <w:rsid w:val="00A15628"/>
    <w:rsid w:val="00A16322"/>
    <w:rsid w:val="00A20E8A"/>
    <w:rsid w:val="00A21CBE"/>
    <w:rsid w:val="00A22322"/>
    <w:rsid w:val="00A27837"/>
    <w:rsid w:val="00A5039D"/>
    <w:rsid w:val="00A52856"/>
    <w:rsid w:val="00A52F4B"/>
    <w:rsid w:val="00A537B7"/>
    <w:rsid w:val="00A55707"/>
    <w:rsid w:val="00A55819"/>
    <w:rsid w:val="00A619D2"/>
    <w:rsid w:val="00A6541F"/>
    <w:rsid w:val="00A65EE7"/>
    <w:rsid w:val="00A70133"/>
    <w:rsid w:val="00A87CCF"/>
    <w:rsid w:val="00A90B20"/>
    <w:rsid w:val="00AA15EB"/>
    <w:rsid w:val="00AA36C6"/>
    <w:rsid w:val="00AB0127"/>
    <w:rsid w:val="00AB5938"/>
    <w:rsid w:val="00AC2580"/>
    <w:rsid w:val="00AC62EA"/>
    <w:rsid w:val="00AE20B2"/>
    <w:rsid w:val="00AF350F"/>
    <w:rsid w:val="00AF6756"/>
    <w:rsid w:val="00AF684B"/>
    <w:rsid w:val="00AF7BC0"/>
    <w:rsid w:val="00B0490B"/>
    <w:rsid w:val="00B143B8"/>
    <w:rsid w:val="00B14851"/>
    <w:rsid w:val="00B17141"/>
    <w:rsid w:val="00B21BA4"/>
    <w:rsid w:val="00B25CDA"/>
    <w:rsid w:val="00B31575"/>
    <w:rsid w:val="00B32EEB"/>
    <w:rsid w:val="00B43B3D"/>
    <w:rsid w:val="00B613C6"/>
    <w:rsid w:val="00B669DB"/>
    <w:rsid w:val="00B66FE6"/>
    <w:rsid w:val="00B77473"/>
    <w:rsid w:val="00B830B3"/>
    <w:rsid w:val="00B8547D"/>
    <w:rsid w:val="00B864E1"/>
    <w:rsid w:val="00BA5ED7"/>
    <w:rsid w:val="00BB629D"/>
    <w:rsid w:val="00BD5F65"/>
    <w:rsid w:val="00BE42E3"/>
    <w:rsid w:val="00BE4A17"/>
    <w:rsid w:val="00BF204B"/>
    <w:rsid w:val="00C0157E"/>
    <w:rsid w:val="00C0296B"/>
    <w:rsid w:val="00C12169"/>
    <w:rsid w:val="00C24D35"/>
    <w:rsid w:val="00C250D5"/>
    <w:rsid w:val="00C34475"/>
    <w:rsid w:val="00C362DE"/>
    <w:rsid w:val="00C52BA0"/>
    <w:rsid w:val="00C60E0F"/>
    <w:rsid w:val="00C6103B"/>
    <w:rsid w:val="00C66AB3"/>
    <w:rsid w:val="00C72E25"/>
    <w:rsid w:val="00C92898"/>
    <w:rsid w:val="00C96B41"/>
    <w:rsid w:val="00CA678E"/>
    <w:rsid w:val="00CB2576"/>
    <w:rsid w:val="00CD0D67"/>
    <w:rsid w:val="00CD1F78"/>
    <w:rsid w:val="00CE161F"/>
    <w:rsid w:val="00CE5818"/>
    <w:rsid w:val="00CE7514"/>
    <w:rsid w:val="00CE7F06"/>
    <w:rsid w:val="00D04605"/>
    <w:rsid w:val="00D070C5"/>
    <w:rsid w:val="00D10F88"/>
    <w:rsid w:val="00D22BD5"/>
    <w:rsid w:val="00D248DE"/>
    <w:rsid w:val="00D42DB2"/>
    <w:rsid w:val="00D568A5"/>
    <w:rsid w:val="00D56D35"/>
    <w:rsid w:val="00D6429D"/>
    <w:rsid w:val="00D714CC"/>
    <w:rsid w:val="00D716ED"/>
    <w:rsid w:val="00D73E10"/>
    <w:rsid w:val="00D8542D"/>
    <w:rsid w:val="00D85CD0"/>
    <w:rsid w:val="00D9305A"/>
    <w:rsid w:val="00DA20F9"/>
    <w:rsid w:val="00DB222F"/>
    <w:rsid w:val="00DB5A51"/>
    <w:rsid w:val="00DC2C07"/>
    <w:rsid w:val="00DC6A71"/>
    <w:rsid w:val="00DE507F"/>
    <w:rsid w:val="00DE5B46"/>
    <w:rsid w:val="00DF4C07"/>
    <w:rsid w:val="00DF7C41"/>
    <w:rsid w:val="00E00838"/>
    <w:rsid w:val="00E0357D"/>
    <w:rsid w:val="00E20E88"/>
    <w:rsid w:val="00E22419"/>
    <w:rsid w:val="00E24EC2"/>
    <w:rsid w:val="00E27A6F"/>
    <w:rsid w:val="00E37EE9"/>
    <w:rsid w:val="00E60A08"/>
    <w:rsid w:val="00E6438F"/>
    <w:rsid w:val="00E676A1"/>
    <w:rsid w:val="00E71305"/>
    <w:rsid w:val="00E72EEF"/>
    <w:rsid w:val="00E76645"/>
    <w:rsid w:val="00EA2AD3"/>
    <w:rsid w:val="00EA6A74"/>
    <w:rsid w:val="00EB4B5C"/>
    <w:rsid w:val="00EB57E1"/>
    <w:rsid w:val="00EB6BC4"/>
    <w:rsid w:val="00EC6D73"/>
    <w:rsid w:val="00EC7845"/>
    <w:rsid w:val="00EE3723"/>
    <w:rsid w:val="00EF2129"/>
    <w:rsid w:val="00EF4FAC"/>
    <w:rsid w:val="00F02C89"/>
    <w:rsid w:val="00F0563C"/>
    <w:rsid w:val="00F05AD8"/>
    <w:rsid w:val="00F101A6"/>
    <w:rsid w:val="00F125A7"/>
    <w:rsid w:val="00F13584"/>
    <w:rsid w:val="00F144FF"/>
    <w:rsid w:val="00F14EC6"/>
    <w:rsid w:val="00F240BB"/>
    <w:rsid w:val="00F32454"/>
    <w:rsid w:val="00F342D2"/>
    <w:rsid w:val="00F416BF"/>
    <w:rsid w:val="00F422EA"/>
    <w:rsid w:val="00F42C87"/>
    <w:rsid w:val="00F43B4A"/>
    <w:rsid w:val="00F46724"/>
    <w:rsid w:val="00F5001A"/>
    <w:rsid w:val="00F57796"/>
    <w:rsid w:val="00F57FED"/>
    <w:rsid w:val="00F665E7"/>
    <w:rsid w:val="00F80F27"/>
    <w:rsid w:val="00F866E8"/>
    <w:rsid w:val="00F87DF8"/>
    <w:rsid w:val="00F913AB"/>
    <w:rsid w:val="00FB1E72"/>
    <w:rsid w:val="00FD293A"/>
    <w:rsid w:val="00FD366A"/>
    <w:rsid w:val="00FD3AC8"/>
    <w:rsid w:val="00FD702F"/>
    <w:rsid w:val="00FE0776"/>
    <w:rsid w:val="00FF0798"/>
    <w:rsid w:val="00FF68BC"/>
    <w:rsid w:val="00FF729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36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EA6A74"/>
    <w:pPr>
      <w:ind w:left="720"/>
      <w:contextualSpacing/>
    </w:pPr>
  </w:style>
  <w:style w:type="paragraph" w:customStyle="1" w:styleId="TableParagraph">
    <w:name w:val="Table Paragraph"/>
    <w:basedOn w:val="Navaden"/>
    <w:uiPriority w:val="1"/>
    <w:qFormat/>
    <w:rsid w:val="00EA6A74"/>
    <w:pPr>
      <w:widowControl w:val="0"/>
      <w:autoSpaceDE w:val="0"/>
      <w:autoSpaceDN w:val="0"/>
      <w:spacing w:line="240" w:lineRule="auto"/>
    </w:pPr>
    <w:rPr>
      <w:rFonts w:eastAsia="Arial" w:cs="Arial"/>
      <w:sz w:val="22"/>
      <w:szCs w:val="22"/>
    </w:rPr>
  </w:style>
  <w:style w:type="character" w:styleId="Pripombasklic">
    <w:name w:val="annotation reference"/>
    <w:basedOn w:val="Privzetapisavaodstavka"/>
    <w:semiHidden/>
    <w:unhideWhenUsed/>
    <w:rsid w:val="00E00838"/>
    <w:rPr>
      <w:sz w:val="16"/>
      <w:szCs w:val="16"/>
    </w:rPr>
  </w:style>
  <w:style w:type="paragraph" w:styleId="Pripombabesedilo">
    <w:name w:val="annotation text"/>
    <w:basedOn w:val="Navaden"/>
    <w:link w:val="PripombabesediloZnak"/>
    <w:semiHidden/>
    <w:unhideWhenUsed/>
    <w:rsid w:val="00E00838"/>
    <w:pPr>
      <w:spacing w:line="240" w:lineRule="auto"/>
    </w:pPr>
    <w:rPr>
      <w:szCs w:val="20"/>
    </w:rPr>
  </w:style>
  <w:style w:type="character" w:customStyle="1" w:styleId="PripombabesediloZnak">
    <w:name w:val="Pripomba – besedilo Znak"/>
    <w:basedOn w:val="Privzetapisavaodstavka"/>
    <w:link w:val="Pripombabesedilo"/>
    <w:semiHidden/>
    <w:rsid w:val="00E00838"/>
    <w:rPr>
      <w:rFonts w:ascii="Arial" w:hAnsi="Arial"/>
      <w:lang w:val="en-US" w:eastAsia="en-US"/>
    </w:rPr>
  </w:style>
  <w:style w:type="paragraph" w:styleId="Zadevapripombe">
    <w:name w:val="annotation subject"/>
    <w:basedOn w:val="Pripombabesedilo"/>
    <w:next w:val="Pripombabesedilo"/>
    <w:link w:val="ZadevapripombeZnak"/>
    <w:semiHidden/>
    <w:unhideWhenUsed/>
    <w:rsid w:val="00E00838"/>
    <w:rPr>
      <w:b/>
      <w:bCs/>
    </w:rPr>
  </w:style>
  <w:style w:type="character" w:customStyle="1" w:styleId="ZadevapripombeZnak">
    <w:name w:val="Zadeva pripombe Znak"/>
    <w:basedOn w:val="PripombabesediloZnak"/>
    <w:link w:val="Zadevapripombe"/>
    <w:semiHidden/>
    <w:rsid w:val="00E00838"/>
    <w:rPr>
      <w:rFonts w:ascii="Arial" w:hAnsi="Arial"/>
      <w:b/>
      <w:bCs/>
      <w:lang w:val="en-US" w:eastAsia="en-US"/>
    </w:rPr>
  </w:style>
  <w:style w:type="paragraph" w:styleId="Besedilooblaka">
    <w:name w:val="Balloon Text"/>
    <w:basedOn w:val="Navaden"/>
    <w:link w:val="BesedilooblakaZnak"/>
    <w:semiHidden/>
    <w:unhideWhenUsed/>
    <w:rsid w:val="00E0083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E00838"/>
    <w:rPr>
      <w:rFonts w:ascii="Segoe UI" w:hAnsi="Segoe UI" w:cs="Segoe UI"/>
      <w:sz w:val="18"/>
      <w:szCs w:val="18"/>
      <w:lang w:val="en-US" w:eastAsia="en-US"/>
    </w:rPr>
  </w:style>
  <w:style w:type="paragraph" w:customStyle="1" w:styleId="len">
    <w:name w:val="Člen"/>
    <w:basedOn w:val="Navaden"/>
    <w:link w:val="lenZnak"/>
    <w:qFormat/>
    <w:rsid w:val="00BB629D"/>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BB629D"/>
    <w:pPr>
      <w:widowControl w:val="0"/>
      <w:numPr>
        <w:ilvl w:val="2"/>
        <w:numId w:val="1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BB629D"/>
    <w:rPr>
      <w:rFonts w:ascii="Arial" w:hAnsi="Arial"/>
      <w:b/>
      <w:sz w:val="22"/>
      <w:szCs w:val="22"/>
    </w:rPr>
  </w:style>
  <w:style w:type="paragraph" w:customStyle="1" w:styleId="Odstavek">
    <w:name w:val="Odstavek"/>
    <w:basedOn w:val="Navaden"/>
    <w:link w:val="OdstavekZnak"/>
    <w:qFormat/>
    <w:rsid w:val="00BB629D"/>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BB629D"/>
    <w:rPr>
      <w:rFonts w:ascii="Arial" w:hAnsi="Arial"/>
      <w:sz w:val="22"/>
      <w:szCs w:val="22"/>
    </w:rPr>
  </w:style>
  <w:style w:type="paragraph" w:customStyle="1" w:styleId="tevilnatoka">
    <w:name w:val="Številčna točka"/>
    <w:basedOn w:val="Navaden"/>
    <w:link w:val="tevilnatokaZnak"/>
    <w:qFormat/>
    <w:rsid w:val="00BB629D"/>
    <w:pPr>
      <w:numPr>
        <w:numId w:val="14"/>
      </w:numPr>
      <w:spacing w:line="240" w:lineRule="auto"/>
      <w:jc w:val="both"/>
    </w:pPr>
    <w:rPr>
      <w:sz w:val="22"/>
      <w:szCs w:val="22"/>
    </w:rPr>
  </w:style>
  <w:style w:type="character" w:customStyle="1" w:styleId="tevilnatokaZnak">
    <w:name w:val="Številčna točka Znak"/>
    <w:basedOn w:val="OdstavekZnak"/>
    <w:link w:val="tevilnatoka"/>
    <w:rsid w:val="00BB629D"/>
    <w:rPr>
      <w:rFonts w:ascii="Arial" w:hAnsi="Arial"/>
      <w:sz w:val="22"/>
      <w:szCs w:val="22"/>
    </w:rPr>
  </w:style>
  <w:style w:type="paragraph" w:customStyle="1" w:styleId="lennaslov">
    <w:name w:val="Člen_naslov"/>
    <w:basedOn w:val="len"/>
    <w:qFormat/>
    <w:rsid w:val="00BB629D"/>
    <w:pPr>
      <w:spacing w:before="0"/>
    </w:pPr>
  </w:style>
  <w:style w:type="paragraph" w:customStyle="1" w:styleId="tevilnatoka11Nova">
    <w:name w:val="Številčna točka 1.1 Nova"/>
    <w:basedOn w:val="tevilnatoka"/>
    <w:qFormat/>
    <w:rsid w:val="00BB629D"/>
    <w:pPr>
      <w:numPr>
        <w:ilvl w:val="1"/>
      </w:numPr>
      <w:tabs>
        <w:tab w:val="clear" w:pos="425"/>
      </w:tabs>
      <w:ind w:left="1080" w:hanging="360"/>
    </w:pPr>
  </w:style>
  <w:style w:type="paragraph" w:customStyle="1" w:styleId="Datumsprejetja">
    <w:name w:val="Datum sprejetja"/>
    <w:basedOn w:val="Navaden"/>
    <w:link w:val="DatumsprejetjaZnak"/>
    <w:qFormat/>
    <w:rsid w:val="00057D65"/>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DatumsprejetjaZnak">
    <w:name w:val="Datum sprejetja Znak"/>
    <w:link w:val="Datumsprejetja"/>
    <w:rsid w:val="00057D65"/>
    <w:rPr>
      <w:rFonts w:ascii="Arial" w:hAnsi="Arial"/>
      <w:snapToGrid w:val="0"/>
      <w:color w:val="000000"/>
      <w:sz w:val="22"/>
      <w:szCs w:val="22"/>
    </w:rPr>
  </w:style>
  <w:style w:type="paragraph" w:customStyle="1" w:styleId="rkovnatokazatevilnotoko">
    <w:name w:val="Črkovna točka za številčno točko"/>
    <w:link w:val="rkovnatokazatevilnotokoZnak"/>
    <w:qFormat/>
    <w:rsid w:val="00F02C89"/>
    <w:pPr>
      <w:numPr>
        <w:numId w:val="15"/>
      </w:numPr>
      <w:jc w:val="both"/>
    </w:pPr>
    <w:rPr>
      <w:rFonts w:ascii="Arial" w:hAnsi="Arial" w:cs="Arial"/>
      <w:sz w:val="22"/>
      <w:szCs w:val="22"/>
    </w:rPr>
  </w:style>
  <w:style w:type="character" w:customStyle="1" w:styleId="rkovnatokazatevilnotokoZnak">
    <w:name w:val="Črkovna točka za številčno točko Znak"/>
    <w:link w:val="rkovnatokazatevilnotoko"/>
    <w:rsid w:val="00F02C89"/>
    <w:rPr>
      <w:rFonts w:ascii="Arial" w:hAnsi="Arial" w:cs="Arial"/>
      <w:sz w:val="22"/>
      <w:szCs w:val="22"/>
    </w:rPr>
  </w:style>
  <w:style w:type="paragraph" w:customStyle="1" w:styleId="rkovnatokazatevilnotokoa">
    <w:name w:val="Črkovna točka za številčno točko a."/>
    <w:rsid w:val="00637AE6"/>
    <w:pPr>
      <w:numPr>
        <w:numId w:val="17"/>
      </w:numPr>
      <w:tabs>
        <w:tab w:val="left" w:pos="782"/>
      </w:tabs>
      <w:ind w:left="782" w:hanging="357"/>
      <w:jc w:val="both"/>
    </w:pPr>
    <w:rPr>
      <w:rFonts w:ascii="Arial" w:hAnsi="Arial"/>
      <w:sz w:val="22"/>
      <w:szCs w:val="16"/>
    </w:rPr>
  </w:style>
  <w:style w:type="paragraph" w:styleId="Sprotnaopomba-besedilo">
    <w:name w:val="footnote text"/>
    <w:basedOn w:val="Navaden"/>
    <w:link w:val="Sprotnaopomba-besediloZnak"/>
    <w:uiPriority w:val="99"/>
    <w:unhideWhenUsed/>
    <w:rsid w:val="00F422EA"/>
    <w:pPr>
      <w:widowControl w:val="0"/>
      <w:autoSpaceDE w:val="0"/>
      <w:autoSpaceDN w:val="0"/>
      <w:spacing w:line="240" w:lineRule="auto"/>
    </w:pPr>
    <w:rPr>
      <w:rFonts w:eastAsia="Arial" w:cs="Arial"/>
      <w:szCs w:val="20"/>
    </w:rPr>
  </w:style>
  <w:style w:type="character" w:customStyle="1" w:styleId="Sprotnaopomba-besediloZnak">
    <w:name w:val="Sprotna opomba - besedilo Znak"/>
    <w:basedOn w:val="Privzetapisavaodstavka"/>
    <w:link w:val="Sprotnaopomba-besedilo"/>
    <w:uiPriority w:val="99"/>
    <w:rsid w:val="00F422EA"/>
    <w:rPr>
      <w:rFonts w:ascii="Arial" w:eastAsia="Arial" w:hAnsi="Arial" w:cs="Arial"/>
      <w:lang w:val="en-US" w:eastAsia="en-US"/>
    </w:rPr>
  </w:style>
  <w:style w:type="character" w:styleId="Sprotnaopomba-sklic">
    <w:name w:val="footnote reference"/>
    <w:basedOn w:val="Privzetapisavaodstavka"/>
    <w:uiPriority w:val="99"/>
    <w:semiHidden/>
    <w:unhideWhenUsed/>
    <w:rsid w:val="00AA15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36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EA6A74"/>
    <w:pPr>
      <w:ind w:left="720"/>
      <w:contextualSpacing/>
    </w:pPr>
  </w:style>
  <w:style w:type="paragraph" w:customStyle="1" w:styleId="TableParagraph">
    <w:name w:val="Table Paragraph"/>
    <w:basedOn w:val="Navaden"/>
    <w:uiPriority w:val="1"/>
    <w:qFormat/>
    <w:rsid w:val="00EA6A74"/>
    <w:pPr>
      <w:widowControl w:val="0"/>
      <w:autoSpaceDE w:val="0"/>
      <w:autoSpaceDN w:val="0"/>
      <w:spacing w:line="240" w:lineRule="auto"/>
    </w:pPr>
    <w:rPr>
      <w:rFonts w:eastAsia="Arial" w:cs="Arial"/>
      <w:sz w:val="22"/>
      <w:szCs w:val="22"/>
    </w:rPr>
  </w:style>
  <w:style w:type="character" w:styleId="Pripombasklic">
    <w:name w:val="annotation reference"/>
    <w:basedOn w:val="Privzetapisavaodstavka"/>
    <w:semiHidden/>
    <w:unhideWhenUsed/>
    <w:rsid w:val="00E00838"/>
    <w:rPr>
      <w:sz w:val="16"/>
      <w:szCs w:val="16"/>
    </w:rPr>
  </w:style>
  <w:style w:type="paragraph" w:styleId="Pripombabesedilo">
    <w:name w:val="annotation text"/>
    <w:basedOn w:val="Navaden"/>
    <w:link w:val="PripombabesediloZnak"/>
    <w:semiHidden/>
    <w:unhideWhenUsed/>
    <w:rsid w:val="00E00838"/>
    <w:pPr>
      <w:spacing w:line="240" w:lineRule="auto"/>
    </w:pPr>
    <w:rPr>
      <w:szCs w:val="20"/>
    </w:rPr>
  </w:style>
  <w:style w:type="character" w:customStyle="1" w:styleId="PripombabesediloZnak">
    <w:name w:val="Pripomba – besedilo Znak"/>
    <w:basedOn w:val="Privzetapisavaodstavka"/>
    <w:link w:val="Pripombabesedilo"/>
    <w:semiHidden/>
    <w:rsid w:val="00E00838"/>
    <w:rPr>
      <w:rFonts w:ascii="Arial" w:hAnsi="Arial"/>
      <w:lang w:val="en-US" w:eastAsia="en-US"/>
    </w:rPr>
  </w:style>
  <w:style w:type="paragraph" w:styleId="Zadevapripombe">
    <w:name w:val="annotation subject"/>
    <w:basedOn w:val="Pripombabesedilo"/>
    <w:next w:val="Pripombabesedilo"/>
    <w:link w:val="ZadevapripombeZnak"/>
    <w:semiHidden/>
    <w:unhideWhenUsed/>
    <w:rsid w:val="00E00838"/>
    <w:rPr>
      <w:b/>
      <w:bCs/>
    </w:rPr>
  </w:style>
  <w:style w:type="character" w:customStyle="1" w:styleId="ZadevapripombeZnak">
    <w:name w:val="Zadeva pripombe Znak"/>
    <w:basedOn w:val="PripombabesediloZnak"/>
    <w:link w:val="Zadevapripombe"/>
    <w:semiHidden/>
    <w:rsid w:val="00E00838"/>
    <w:rPr>
      <w:rFonts w:ascii="Arial" w:hAnsi="Arial"/>
      <w:b/>
      <w:bCs/>
      <w:lang w:val="en-US" w:eastAsia="en-US"/>
    </w:rPr>
  </w:style>
  <w:style w:type="paragraph" w:styleId="Besedilooblaka">
    <w:name w:val="Balloon Text"/>
    <w:basedOn w:val="Navaden"/>
    <w:link w:val="BesedilooblakaZnak"/>
    <w:semiHidden/>
    <w:unhideWhenUsed/>
    <w:rsid w:val="00E0083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E00838"/>
    <w:rPr>
      <w:rFonts w:ascii="Segoe UI" w:hAnsi="Segoe UI" w:cs="Segoe UI"/>
      <w:sz w:val="18"/>
      <w:szCs w:val="18"/>
      <w:lang w:val="en-US" w:eastAsia="en-US"/>
    </w:rPr>
  </w:style>
  <w:style w:type="paragraph" w:customStyle="1" w:styleId="len">
    <w:name w:val="Člen"/>
    <w:basedOn w:val="Navaden"/>
    <w:link w:val="lenZnak"/>
    <w:qFormat/>
    <w:rsid w:val="00BB629D"/>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BB629D"/>
    <w:pPr>
      <w:widowControl w:val="0"/>
      <w:numPr>
        <w:ilvl w:val="2"/>
        <w:numId w:val="1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BB629D"/>
    <w:rPr>
      <w:rFonts w:ascii="Arial" w:hAnsi="Arial"/>
      <w:b/>
      <w:sz w:val="22"/>
      <w:szCs w:val="22"/>
    </w:rPr>
  </w:style>
  <w:style w:type="paragraph" w:customStyle="1" w:styleId="Odstavek">
    <w:name w:val="Odstavek"/>
    <w:basedOn w:val="Navaden"/>
    <w:link w:val="OdstavekZnak"/>
    <w:qFormat/>
    <w:rsid w:val="00BB629D"/>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BB629D"/>
    <w:rPr>
      <w:rFonts w:ascii="Arial" w:hAnsi="Arial"/>
      <w:sz w:val="22"/>
      <w:szCs w:val="22"/>
    </w:rPr>
  </w:style>
  <w:style w:type="paragraph" w:customStyle="1" w:styleId="tevilnatoka">
    <w:name w:val="Številčna točka"/>
    <w:basedOn w:val="Navaden"/>
    <w:link w:val="tevilnatokaZnak"/>
    <w:qFormat/>
    <w:rsid w:val="00BB629D"/>
    <w:pPr>
      <w:numPr>
        <w:numId w:val="14"/>
      </w:numPr>
      <w:spacing w:line="240" w:lineRule="auto"/>
      <w:jc w:val="both"/>
    </w:pPr>
    <w:rPr>
      <w:sz w:val="22"/>
      <w:szCs w:val="22"/>
    </w:rPr>
  </w:style>
  <w:style w:type="character" w:customStyle="1" w:styleId="tevilnatokaZnak">
    <w:name w:val="Številčna točka Znak"/>
    <w:basedOn w:val="OdstavekZnak"/>
    <w:link w:val="tevilnatoka"/>
    <w:rsid w:val="00BB629D"/>
    <w:rPr>
      <w:rFonts w:ascii="Arial" w:hAnsi="Arial"/>
      <w:sz w:val="22"/>
      <w:szCs w:val="22"/>
    </w:rPr>
  </w:style>
  <w:style w:type="paragraph" w:customStyle="1" w:styleId="lennaslov">
    <w:name w:val="Člen_naslov"/>
    <w:basedOn w:val="len"/>
    <w:qFormat/>
    <w:rsid w:val="00BB629D"/>
    <w:pPr>
      <w:spacing w:before="0"/>
    </w:pPr>
  </w:style>
  <w:style w:type="paragraph" w:customStyle="1" w:styleId="tevilnatoka11Nova">
    <w:name w:val="Številčna točka 1.1 Nova"/>
    <w:basedOn w:val="tevilnatoka"/>
    <w:qFormat/>
    <w:rsid w:val="00BB629D"/>
    <w:pPr>
      <w:numPr>
        <w:ilvl w:val="1"/>
      </w:numPr>
      <w:tabs>
        <w:tab w:val="clear" w:pos="425"/>
      </w:tabs>
      <w:ind w:left="1080" w:hanging="360"/>
    </w:pPr>
  </w:style>
  <w:style w:type="paragraph" w:customStyle="1" w:styleId="Datumsprejetja">
    <w:name w:val="Datum sprejetja"/>
    <w:basedOn w:val="Navaden"/>
    <w:link w:val="DatumsprejetjaZnak"/>
    <w:qFormat/>
    <w:rsid w:val="00057D65"/>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DatumsprejetjaZnak">
    <w:name w:val="Datum sprejetja Znak"/>
    <w:link w:val="Datumsprejetja"/>
    <w:rsid w:val="00057D65"/>
    <w:rPr>
      <w:rFonts w:ascii="Arial" w:hAnsi="Arial"/>
      <w:snapToGrid w:val="0"/>
      <w:color w:val="000000"/>
      <w:sz w:val="22"/>
      <w:szCs w:val="22"/>
    </w:rPr>
  </w:style>
  <w:style w:type="paragraph" w:customStyle="1" w:styleId="rkovnatokazatevilnotoko">
    <w:name w:val="Črkovna točka za številčno točko"/>
    <w:link w:val="rkovnatokazatevilnotokoZnak"/>
    <w:qFormat/>
    <w:rsid w:val="00F02C89"/>
    <w:pPr>
      <w:numPr>
        <w:numId w:val="15"/>
      </w:numPr>
      <w:jc w:val="both"/>
    </w:pPr>
    <w:rPr>
      <w:rFonts w:ascii="Arial" w:hAnsi="Arial" w:cs="Arial"/>
      <w:sz w:val="22"/>
      <w:szCs w:val="22"/>
    </w:rPr>
  </w:style>
  <w:style w:type="character" w:customStyle="1" w:styleId="rkovnatokazatevilnotokoZnak">
    <w:name w:val="Črkovna točka za številčno točko Znak"/>
    <w:link w:val="rkovnatokazatevilnotoko"/>
    <w:rsid w:val="00F02C89"/>
    <w:rPr>
      <w:rFonts w:ascii="Arial" w:hAnsi="Arial" w:cs="Arial"/>
      <w:sz w:val="22"/>
      <w:szCs w:val="22"/>
    </w:rPr>
  </w:style>
  <w:style w:type="paragraph" w:customStyle="1" w:styleId="rkovnatokazatevilnotokoa">
    <w:name w:val="Črkovna točka za številčno točko a."/>
    <w:rsid w:val="00637AE6"/>
    <w:pPr>
      <w:numPr>
        <w:numId w:val="17"/>
      </w:numPr>
      <w:tabs>
        <w:tab w:val="left" w:pos="782"/>
      </w:tabs>
      <w:ind w:left="782" w:hanging="357"/>
      <w:jc w:val="both"/>
    </w:pPr>
    <w:rPr>
      <w:rFonts w:ascii="Arial" w:hAnsi="Arial"/>
      <w:sz w:val="22"/>
      <w:szCs w:val="16"/>
    </w:rPr>
  </w:style>
  <w:style w:type="paragraph" w:styleId="Sprotnaopomba-besedilo">
    <w:name w:val="footnote text"/>
    <w:basedOn w:val="Navaden"/>
    <w:link w:val="Sprotnaopomba-besediloZnak"/>
    <w:uiPriority w:val="99"/>
    <w:unhideWhenUsed/>
    <w:rsid w:val="00F422EA"/>
    <w:pPr>
      <w:widowControl w:val="0"/>
      <w:autoSpaceDE w:val="0"/>
      <w:autoSpaceDN w:val="0"/>
      <w:spacing w:line="240" w:lineRule="auto"/>
    </w:pPr>
    <w:rPr>
      <w:rFonts w:eastAsia="Arial" w:cs="Arial"/>
      <w:szCs w:val="20"/>
    </w:rPr>
  </w:style>
  <w:style w:type="character" w:customStyle="1" w:styleId="Sprotnaopomba-besediloZnak">
    <w:name w:val="Sprotna opomba - besedilo Znak"/>
    <w:basedOn w:val="Privzetapisavaodstavka"/>
    <w:link w:val="Sprotnaopomba-besedilo"/>
    <w:uiPriority w:val="99"/>
    <w:rsid w:val="00F422EA"/>
    <w:rPr>
      <w:rFonts w:ascii="Arial" w:eastAsia="Arial" w:hAnsi="Arial" w:cs="Arial"/>
      <w:lang w:val="en-US" w:eastAsia="en-US"/>
    </w:rPr>
  </w:style>
  <w:style w:type="character" w:styleId="Sprotnaopomba-sklic">
    <w:name w:val="footnote reference"/>
    <w:basedOn w:val="Privzetapisavaodstavka"/>
    <w:uiPriority w:val="99"/>
    <w:semiHidden/>
    <w:unhideWhenUsed/>
    <w:rsid w:val="00AA1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em.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c.europa.eu/environment/eia/pdf/collection_data.pdf"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F62AAE-9690-4E66-ACAC-5148ED03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9720</Words>
  <Characters>54737</Characters>
  <Application>Microsoft Office Word</Application>
  <DocSecurity>0</DocSecurity>
  <Lines>456</Lines>
  <Paragraphs>128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64329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Meta.Majes-Skufca</cp:lastModifiedBy>
  <cp:revision>3</cp:revision>
  <cp:lastPrinted>2020-07-03T14:08:00Z</cp:lastPrinted>
  <dcterms:created xsi:type="dcterms:W3CDTF">2020-07-06T10:11:00Z</dcterms:created>
  <dcterms:modified xsi:type="dcterms:W3CDTF">2020-07-06T10:23:00Z</dcterms:modified>
</cp:coreProperties>
</file>