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406C" w14:textId="1A9139CA" w:rsidR="003B2EBD" w:rsidRPr="00111B53" w:rsidRDefault="003B2EBD" w:rsidP="007D7674">
      <w:pPr>
        <w:spacing w:after="0" w:line="276" w:lineRule="auto"/>
        <w:jc w:val="left"/>
        <w:rPr>
          <w:rFonts w:cs="Arial"/>
          <w:color w:val="000000" w:themeColor="text1"/>
          <w:szCs w:val="20"/>
        </w:rPr>
      </w:pPr>
    </w:p>
    <w:p w14:paraId="7F2F8B7B" w14:textId="77777777" w:rsidR="00D73F9A" w:rsidRPr="00111B53" w:rsidRDefault="00D73F9A" w:rsidP="007D7674">
      <w:pPr>
        <w:spacing w:after="0" w:line="276" w:lineRule="auto"/>
        <w:jc w:val="left"/>
        <w:rPr>
          <w:rFonts w:cs="Arial"/>
          <w:b/>
          <w:color w:val="000000" w:themeColor="text1"/>
          <w:szCs w:val="20"/>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4711"/>
        <w:gridCol w:w="567"/>
        <w:gridCol w:w="213"/>
        <w:gridCol w:w="2519"/>
      </w:tblGrid>
      <w:tr w:rsidR="00987238" w:rsidRPr="00111B53" w14:paraId="7F80CC19" w14:textId="77777777" w:rsidTr="00A1459C">
        <w:trPr>
          <w:gridAfter w:val="3"/>
          <w:wAfter w:w="3299" w:type="dxa"/>
        </w:trPr>
        <w:tc>
          <w:tcPr>
            <w:tcW w:w="6199" w:type="dxa"/>
            <w:gridSpan w:val="2"/>
          </w:tcPr>
          <w:p w14:paraId="60B79FF8" w14:textId="56C7CD42" w:rsidR="00987238" w:rsidRPr="00111B53" w:rsidRDefault="00987238" w:rsidP="006143A3">
            <w:pPr>
              <w:overflowPunct w:val="0"/>
              <w:autoSpaceDE w:val="0"/>
              <w:autoSpaceDN w:val="0"/>
              <w:adjustRightInd w:val="0"/>
              <w:spacing w:after="0" w:line="260" w:lineRule="exact"/>
              <w:textAlignment w:val="baseline"/>
              <w:rPr>
                <w:rFonts w:eastAsia="Times New Roman" w:cs="Arial"/>
                <w:szCs w:val="20"/>
                <w:lang w:eastAsia="sl-SI"/>
              </w:rPr>
            </w:pPr>
            <w:r w:rsidRPr="00111B53">
              <w:rPr>
                <w:rFonts w:eastAsia="Times New Roman" w:cs="Arial"/>
                <w:szCs w:val="20"/>
                <w:lang w:eastAsia="sl-SI"/>
              </w:rPr>
              <w:t xml:space="preserve">Številka: </w:t>
            </w:r>
            <w:r w:rsidR="00AA166B">
              <w:rPr>
                <w:rFonts w:eastAsia="Times New Roman" w:cs="Arial"/>
                <w:szCs w:val="20"/>
                <w:lang w:eastAsia="sl-SI"/>
              </w:rPr>
              <w:t>007-80/2020/1</w:t>
            </w:r>
          </w:p>
        </w:tc>
      </w:tr>
      <w:tr w:rsidR="00987238" w:rsidRPr="00111B53" w14:paraId="551ABC0E" w14:textId="77777777" w:rsidTr="00A1459C">
        <w:trPr>
          <w:gridAfter w:val="3"/>
          <w:wAfter w:w="3299" w:type="dxa"/>
        </w:trPr>
        <w:tc>
          <w:tcPr>
            <w:tcW w:w="6199" w:type="dxa"/>
            <w:gridSpan w:val="2"/>
          </w:tcPr>
          <w:p w14:paraId="0B22E793" w14:textId="7B654AD0" w:rsidR="00987238" w:rsidRPr="00111B53"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111B53">
              <w:rPr>
                <w:rFonts w:eastAsia="Times New Roman" w:cs="Arial"/>
                <w:szCs w:val="20"/>
                <w:lang w:eastAsia="sl-SI"/>
              </w:rPr>
              <w:t xml:space="preserve">Ljubljana, </w:t>
            </w:r>
            <w:r w:rsidR="00241880" w:rsidRPr="00111B53">
              <w:rPr>
                <w:rFonts w:eastAsia="Times New Roman" w:cs="Arial"/>
                <w:szCs w:val="20"/>
                <w:lang w:eastAsia="sl-SI"/>
              </w:rPr>
              <w:t>1</w:t>
            </w:r>
            <w:r w:rsidR="006143A3" w:rsidRPr="00111B53">
              <w:rPr>
                <w:rFonts w:eastAsia="Times New Roman" w:cs="Arial"/>
                <w:szCs w:val="20"/>
                <w:lang w:eastAsia="sl-SI"/>
              </w:rPr>
              <w:t>6. 3. 2020</w:t>
            </w:r>
          </w:p>
        </w:tc>
      </w:tr>
      <w:tr w:rsidR="00987238" w:rsidRPr="00111B53" w14:paraId="7D81572B" w14:textId="77777777" w:rsidTr="00A1459C">
        <w:trPr>
          <w:gridAfter w:val="3"/>
          <w:wAfter w:w="3299" w:type="dxa"/>
        </w:trPr>
        <w:tc>
          <w:tcPr>
            <w:tcW w:w="6199" w:type="dxa"/>
            <w:gridSpan w:val="2"/>
          </w:tcPr>
          <w:p w14:paraId="7DAD5420" w14:textId="660975CD" w:rsidR="00987238" w:rsidRPr="00111B53" w:rsidRDefault="00A92CAC" w:rsidP="00A1459C">
            <w:pPr>
              <w:overflowPunct w:val="0"/>
              <w:autoSpaceDE w:val="0"/>
              <w:autoSpaceDN w:val="0"/>
              <w:adjustRightInd w:val="0"/>
              <w:spacing w:after="0" w:line="260" w:lineRule="exact"/>
              <w:textAlignment w:val="baseline"/>
              <w:rPr>
                <w:rFonts w:eastAsia="Times New Roman" w:cs="Arial"/>
                <w:szCs w:val="20"/>
                <w:lang w:eastAsia="sl-SI"/>
              </w:rPr>
            </w:pPr>
            <w:r w:rsidRPr="00A92CAC">
              <w:rPr>
                <w:rFonts w:eastAsia="Times New Roman" w:cs="Arial"/>
                <w:iCs/>
                <w:szCs w:val="20"/>
                <w:lang w:eastAsia="sl-SI"/>
              </w:rPr>
              <w:t>EVA 2020-2030-0015</w:t>
            </w:r>
          </w:p>
        </w:tc>
      </w:tr>
      <w:tr w:rsidR="00987238" w:rsidRPr="00111B53" w14:paraId="5BDD50AC" w14:textId="77777777" w:rsidTr="00A1459C">
        <w:trPr>
          <w:gridAfter w:val="3"/>
          <w:wAfter w:w="3299" w:type="dxa"/>
        </w:trPr>
        <w:tc>
          <w:tcPr>
            <w:tcW w:w="6199" w:type="dxa"/>
            <w:gridSpan w:val="2"/>
          </w:tcPr>
          <w:p w14:paraId="65F9FD16" w14:textId="77777777" w:rsidR="00987238" w:rsidRPr="00111B53" w:rsidRDefault="00987238" w:rsidP="00A1459C">
            <w:pPr>
              <w:spacing w:after="0" w:line="260" w:lineRule="exact"/>
              <w:rPr>
                <w:rFonts w:eastAsia="Times New Roman" w:cs="Arial"/>
                <w:szCs w:val="20"/>
              </w:rPr>
            </w:pPr>
          </w:p>
          <w:p w14:paraId="426F278F" w14:textId="77777777" w:rsidR="00987238" w:rsidRPr="00111B53" w:rsidRDefault="00987238" w:rsidP="00A1459C">
            <w:pPr>
              <w:spacing w:after="0" w:line="260" w:lineRule="exact"/>
              <w:rPr>
                <w:rFonts w:eastAsia="Times New Roman" w:cs="Arial"/>
                <w:szCs w:val="20"/>
              </w:rPr>
            </w:pPr>
            <w:r w:rsidRPr="00111B53">
              <w:rPr>
                <w:rFonts w:eastAsia="Times New Roman" w:cs="Arial"/>
                <w:szCs w:val="20"/>
              </w:rPr>
              <w:t>GENERALNI SEKRETARIAT VLADE REPUBLIKE SLOVENIJE</w:t>
            </w:r>
          </w:p>
          <w:p w14:paraId="3D4D6860" w14:textId="77777777" w:rsidR="00987238" w:rsidRPr="00111B53" w:rsidRDefault="00B15B80" w:rsidP="00A1459C">
            <w:pPr>
              <w:spacing w:after="0" w:line="260" w:lineRule="exact"/>
              <w:rPr>
                <w:rFonts w:eastAsia="Times New Roman" w:cs="Arial"/>
                <w:szCs w:val="20"/>
              </w:rPr>
            </w:pPr>
            <w:hyperlink r:id="rId8" w:history="1">
              <w:r w:rsidR="00987238" w:rsidRPr="00111B53">
                <w:rPr>
                  <w:rStyle w:val="Hiperpovezava"/>
                  <w:rFonts w:eastAsia="Times New Roman" w:cs="Arial"/>
                  <w:szCs w:val="20"/>
                </w:rPr>
                <w:t>gp.gs@gov.si</w:t>
              </w:r>
            </w:hyperlink>
          </w:p>
          <w:p w14:paraId="5DA9F308" w14:textId="77777777" w:rsidR="00987238" w:rsidRPr="00111B53" w:rsidRDefault="00987238" w:rsidP="00A1459C">
            <w:pPr>
              <w:spacing w:after="0" w:line="260" w:lineRule="exact"/>
              <w:rPr>
                <w:rFonts w:eastAsia="Times New Roman" w:cs="Arial"/>
                <w:szCs w:val="20"/>
              </w:rPr>
            </w:pPr>
          </w:p>
        </w:tc>
      </w:tr>
      <w:tr w:rsidR="00987238" w:rsidRPr="00111B53" w14:paraId="6AA95B52" w14:textId="77777777" w:rsidTr="00A1459C">
        <w:tc>
          <w:tcPr>
            <w:tcW w:w="9498" w:type="dxa"/>
            <w:gridSpan w:val="5"/>
          </w:tcPr>
          <w:p w14:paraId="546CBD5C" w14:textId="3ACC9752" w:rsidR="00987238" w:rsidRPr="00111B53" w:rsidRDefault="00987238" w:rsidP="0013056B">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111B53">
              <w:rPr>
                <w:rFonts w:eastAsia="Times New Roman" w:cs="Arial"/>
                <w:b/>
                <w:szCs w:val="20"/>
                <w:lang w:eastAsia="sl-SI"/>
              </w:rPr>
              <w:t xml:space="preserve">ZADEVA: </w:t>
            </w:r>
            <w:r w:rsidR="000F5939" w:rsidRPr="000F5939">
              <w:rPr>
                <w:rFonts w:eastAsia="Times New Roman" w:cs="Arial"/>
                <w:b/>
                <w:szCs w:val="20"/>
                <w:lang w:eastAsia="sl-SI"/>
              </w:rPr>
              <w:t>Predlog Zakona o začasnih ukrepih v zvezi s sodnimi, upravnimi in drugimi javnopravnimi zadevami za obvladovanje širjenja nalezljive bolezni SARS-CoV-2 (COVID-19</w:t>
            </w:r>
            <w:r w:rsidR="000F5939">
              <w:rPr>
                <w:rFonts w:eastAsia="Times New Roman" w:cs="Arial"/>
                <w:b/>
                <w:szCs w:val="20"/>
                <w:lang w:eastAsia="sl-SI"/>
              </w:rPr>
              <w:t>)- predlog za obravnavo po nujnem postopku</w:t>
            </w:r>
          </w:p>
        </w:tc>
      </w:tr>
      <w:tr w:rsidR="00987238" w:rsidRPr="00111B53" w14:paraId="489C80D9" w14:textId="77777777" w:rsidTr="00A1459C">
        <w:trPr>
          <w:trHeight w:val="5110"/>
        </w:trPr>
        <w:tc>
          <w:tcPr>
            <w:tcW w:w="9498" w:type="dxa"/>
            <w:gridSpan w:val="5"/>
            <w:tcBorders>
              <w:bottom w:val="single" w:sz="4" w:space="0" w:color="000000"/>
            </w:tcBorders>
          </w:tcPr>
          <w:p w14:paraId="7E213E04" w14:textId="3F7D1C86" w:rsidR="00987238" w:rsidRPr="00111B53" w:rsidRDefault="00842B36"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11B53">
              <w:rPr>
                <w:rFonts w:eastAsia="Times New Roman" w:cs="Arial"/>
                <w:b/>
                <w:szCs w:val="20"/>
                <w:lang w:eastAsia="sl-SI"/>
              </w:rPr>
              <w:t>1</w:t>
            </w:r>
            <w:r w:rsidR="00987238" w:rsidRPr="00111B53">
              <w:rPr>
                <w:rFonts w:eastAsia="Times New Roman" w:cs="Arial"/>
                <w:b/>
                <w:szCs w:val="20"/>
                <w:lang w:eastAsia="sl-SI"/>
              </w:rPr>
              <w:t>. Predlog sklepov vlade:</w:t>
            </w:r>
          </w:p>
          <w:p w14:paraId="5C550880" w14:textId="77777777" w:rsidR="00987238" w:rsidRPr="00111B53"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p w14:paraId="453409D1" w14:textId="77777777" w:rsidR="00987238" w:rsidRPr="00111B53" w:rsidRDefault="00987238" w:rsidP="00A1459C">
            <w:pPr>
              <w:spacing w:after="0" w:line="260" w:lineRule="exact"/>
              <w:ind w:right="-23"/>
              <w:rPr>
                <w:rFonts w:eastAsia="Times New Roman" w:cs="Arial"/>
                <w:szCs w:val="20"/>
              </w:rPr>
            </w:pPr>
            <w:r w:rsidRPr="00111B53">
              <w:rPr>
                <w:rFonts w:eastAsia="Times New Roman"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78695F4E" w14:textId="77777777" w:rsidR="00987238" w:rsidRPr="00111B53" w:rsidRDefault="00987238" w:rsidP="00A1459C">
            <w:pPr>
              <w:spacing w:after="0" w:line="260" w:lineRule="exact"/>
              <w:ind w:right="-23"/>
              <w:rPr>
                <w:rFonts w:eastAsia="Times New Roman" w:cs="Arial"/>
                <w:szCs w:val="20"/>
              </w:rPr>
            </w:pPr>
          </w:p>
          <w:p w14:paraId="7D7A1F01" w14:textId="26EF8B2B" w:rsidR="00987238" w:rsidRPr="00111B53" w:rsidRDefault="00987238" w:rsidP="00A1459C">
            <w:pPr>
              <w:spacing w:after="0" w:line="260" w:lineRule="exact"/>
              <w:rPr>
                <w:rFonts w:eastAsia="Times New Roman" w:cs="Arial"/>
                <w:szCs w:val="20"/>
              </w:rPr>
            </w:pPr>
            <w:r w:rsidRPr="00111B53">
              <w:rPr>
                <w:rFonts w:eastAsia="Times New Roman" w:cs="Arial"/>
                <w:szCs w:val="20"/>
              </w:rPr>
              <w:t>Vlada Republike Slovenije je določila besedilo</w:t>
            </w:r>
            <w:r w:rsidR="000F5939">
              <w:rPr>
                <w:rFonts w:eastAsia="Times New Roman" w:cs="Arial"/>
                <w:szCs w:val="20"/>
              </w:rPr>
              <w:t xml:space="preserve"> </w:t>
            </w:r>
            <w:bookmarkStart w:id="0" w:name="_Hlk35237380"/>
            <w:r w:rsidR="000F5939" w:rsidRPr="000F5939">
              <w:rPr>
                <w:rFonts w:eastAsia="Times New Roman" w:cs="Arial"/>
                <w:szCs w:val="20"/>
              </w:rPr>
              <w:t>Predlog</w:t>
            </w:r>
            <w:r w:rsidR="000F5939">
              <w:rPr>
                <w:rFonts w:eastAsia="Times New Roman" w:cs="Arial"/>
                <w:szCs w:val="20"/>
              </w:rPr>
              <w:t>a</w:t>
            </w:r>
            <w:r w:rsidR="000F5939" w:rsidRPr="000F5939">
              <w:rPr>
                <w:rFonts w:eastAsia="Times New Roman" w:cs="Arial"/>
                <w:szCs w:val="20"/>
              </w:rPr>
              <w:t xml:space="preserve"> Zakona o začasnih ukrepih v zvezi s sodnimi, upravnimi in drugimi javnopravnimi zadevami za obvladovanje širjenja nalezljive bolezni SARS-CoV-2 (COVID-19</w:t>
            </w:r>
            <w:r w:rsidR="00A052E1">
              <w:rPr>
                <w:rFonts w:eastAsia="Times New Roman" w:cs="Arial"/>
                <w:szCs w:val="20"/>
              </w:rPr>
              <w:t>)</w:t>
            </w:r>
            <w:r w:rsidRPr="00111B53">
              <w:rPr>
                <w:rFonts w:eastAsia="Times New Roman" w:cs="Arial"/>
                <w:szCs w:val="20"/>
              </w:rPr>
              <w:t xml:space="preserve"> (</w:t>
            </w:r>
            <w:r w:rsidR="00A052E1" w:rsidRPr="00A052E1">
              <w:rPr>
                <w:rFonts w:eastAsia="Times New Roman" w:cs="Arial"/>
                <w:szCs w:val="20"/>
              </w:rPr>
              <w:t>EVA 2020-2030-0015</w:t>
            </w:r>
            <w:r w:rsidRPr="00111B53">
              <w:rPr>
                <w:rFonts w:eastAsia="Times New Roman" w:cs="Arial"/>
                <w:szCs w:val="20"/>
              </w:rPr>
              <w:t xml:space="preserve">) </w:t>
            </w:r>
            <w:bookmarkEnd w:id="0"/>
            <w:r w:rsidRPr="00111B53">
              <w:rPr>
                <w:rFonts w:eastAsia="Times New Roman" w:cs="Arial"/>
                <w:szCs w:val="20"/>
              </w:rPr>
              <w:t xml:space="preserve">in ga predloži Državnemu zboru Republike Slovenije v obravnavo po </w:t>
            </w:r>
            <w:r w:rsidR="000F5939">
              <w:rPr>
                <w:rFonts w:eastAsia="Times New Roman" w:cs="Arial"/>
                <w:szCs w:val="20"/>
              </w:rPr>
              <w:t>nujnem</w:t>
            </w:r>
            <w:r w:rsidRPr="00111B53">
              <w:rPr>
                <w:rFonts w:eastAsia="Times New Roman" w:cs="Arial"/>
                <w:szCs w:val="20"/>
              </w:rPr>
              <w:t xml:space="preserve"> postopku.</w:t>
            </w:r>
          </w:p>
          <w:p w14:paraId="51046A50" w14:textId="77777777" w:rsidR="00987238" w:rsidRPr="00AA166B" w:rsidRDefault="00987238" w:rsidP="00A1459C">
            <w:pPr>
              <w:spacing w:after="0" w:line="260" w:lineRule="exact"/>
              <w:ind w:right="-21"/>
              <w:rPr>
                <w:rFonts w:eastAsia="Times New Roman" w:cs="Arial"/>
                <w:b/>
                <w:szCs w:val="20"/>
              </w:rPr>
            </w:pPr>
          </w:p>
          <w:p w14:paraId="316F7021" w14:textId="0C9BD6C2" w:rsidR="00987238" w:rsidRPr="00AA166B" w:rsidRDefault="0013056B" w:rsidP="00A1459C">
            <w:pPr>
              <w:spacing w:after="0" w:line="260" w:lineRule="exact"/>
              <w:ind w:right="-21"/>
              <w:rPr>
                <w:rFonts w:eastAsia="Times New Roman" w:cs="Arial"/>
                <w:b/>
                <w:szCs w:val="20"/>
              </w:rPr>
            </w:pPr>
            <w:r w:rsidRPr="00AA166B">
              <w:rPr>
                <w:rFonts w:eastAsia="Times New Roman" w:cs="Arial"/>
                <w:b/>
                <w:szCs w:val="20"/>
              </w:rPr>
              <w:t xml:space="preserve">                                                                                                       </w:t>
            </w:r>
            <w:r w:rsidR="00AA166B" w:rsidRPr="00AA166B">
              <w:rPr>
                <w:rFonts w:eastAsia="Times New Roman" w:cs="Arial"/>
                <w:b/>
                <w:szCs w:val="20"/>
              </w:rPr>
              <w:t>dr.</w:t>
            </w:r>
            <w:r w:rsidRPr="00AA166B">
              <w:rPr>
                <w:rFonts w:eastAsia="Times New Roman" w:cs="Arial"/>
                <w:b/>
                <w:szCs w:val="20"/>
              </w:rPr>
              <w:t xml:space="preserve">  Božo PREDALIČ</w:t>
            </w:r>
          </w:p>
          <w:p w14:paraId="3B811F5A" w14:textId="4BC2F13D" w:rsidR="00987238" w:rsidRPr="00111B53" w:rsidRDefault="00987238" w:rsidP="00842B36">
            <w:pPr>
              <w:spacing w:after="0" w:line="260" w:lineRule="exact"/>
              <w:ind w:left="4037"/>
              <w:jc w:val="center"/>
              <w:rPr>
                <w:rFonts w:eastAsia="Times New Roman" w:cs="Arial"/>
                <w:b/>
                <w:bCs/>
                <w:szCs w:val="20"/>
                <w:lang w:eastAsia="sl-SI"/>
              </w:rPr>
            </w:pPr>
            <w:r w:rsidRPr="00111B53">
              <w:rPr>
                <w:rFonts w:eastAsia="Times New Roman" w:cs="Arial"/>
                <w:b/>
                <w:bCs/>
                <w:szCs w:val="20"/>
                <w:lang w:eastAsia="sl-SI"/>
              </w:rPr>
              <w:t>GENERALNI SEKRETAR</w:t>
            </w:r>
          </w:p>
          <w:p w14:paraId="639C8EF8" w14:textId="77777777" w:rsidR="00987238" w:rsidRPr="00111B53" w:rsidRDefault="00987238" w:rsidP="00A1459C">
            <w:pPr>
              <w:spacing w:after="0" w:line="260" w:lineRule="exact"/>
              <w:ind w:right="-21"/>
              <w:rPr>
                <w:rFonts w:eastAsia="Times New Roman" w:cs="Arial"/>
                <w:szCs w:val="20"/>
              </w:rPr>
            </w:pPr>
          </w:p>
          <w:p w14:paraId="0825A0AE" w14:textId="77777777" w:rsidR="00987238" w:rsidRPr="00111B53" w:rsidRDefault="00987238" w:rsidP="00A1459C">
            <w:pPr>
              <w:spacing w:after="0" w:line="260" w:lineRule="exact"/>
              <w:rPr>
                <w:rFonts w:eastAsia="Times New Roman" w:cs="Arial"/>
                <w:szCs w:val="20"/>
              </w:rPr>
            </w:pPr>
            <w:r w:rsidRPr="00111B53">
              <w:rPr>
                <w:rFonts w:eastAsia="Times New Roman" w:cs="Arial"/>
                <w:szCs w:val="20"/>
              </w:rPr>
              <w:t>Prejmejo:</w:t>
            </w:r>
          </w:p>
          <w:p w14:paraId="79931370"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Državni zbor Republike Slovenije,</w:t>
            </w:r>
          </w:p>
          <w:p w14:paraId="1A5DABB2"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pravosodje,</w:t>
            </w:r>
          </w:p>
          <w:p w14:paraId="169096D2"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finance,</w:t>
            </w:r>
          </w:p>
          <w:p w14:paraId="43F6B0E2"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gospodarski razvoj in tehnologijo,</w:t>
            </w:r>
          </w:p>
          <w:p w14:paraId="69ECA996"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javno upravo,</w:t>
            </w:r>
          </w:p>
          <w:p w14:paraId="3732D761"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kmetijstvo, gozdarstvo in prehrano,</w:t>
            </w:r>
          </w:p>
          <w:p w14:paraId="347D6FB1"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okolje in prostor,</w:t>
            </w:r>
          </w:p>
          <w:p w14:paraId="4B32AFC5" w14:textId="77777777" w:rsidR="006053EF" w:rsidRPr="00111B53" w:rsidRDefault="006053EF" w:rsidP="006053EF">
            <w:pPr>
              <w:pStyle w:val="Odstavekseznama"/>
              <w:numPr>
                <w:ilvl w:val="0"/>
                <w:numId w:val="34"/>
              </w:numPr>
              <w:spacing w:after="0" w:line="260" w:lineRule="exact"/>
              <w:rPr>
                <w:rFonts w:cs="Arial"/>
                <w:szCs w:val="20"/>
              </w:rPr>
            </w:pPr>
            <w:r w:rsidRPr="00111B53">
              <w:rPr>
                <w:rFonts w:cs="Arial"/>
                <w:color w:val="000000"/>
                <w:szCs w:val="20"/>
              </w:rPr>
              <w:t>Ministrstvo za infrastrukturo,</w:t>
            </w:r>
          </w:p>
          <w:p w14:paraId="728DE391"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notranje zadeve,</w:t>
            </w:r>
          </w:p>
          <w:p w14:paraId="19CFA112" w14:textId="77777777" w:rsidR="00987238" w:rsidRPr="00111B53" w:rsidRDefault="006053EF" w:rsidP="006053EF">
            <w:pPr>
              <w:pStyle w:val="Odstavekseznama"/>
              <w:numPr>
                <w:ilvl w:val="0"/>
                <w:numId w:val="34"/>
              </w:numPr>
              <w:spacing w:after="0" w:line="260" w:lineRule="exact"/>
              <w:rPr>
                <w:rFonts w:cs="Arial"/>
                <w:szCs w:val="20"/>
              </w:rPr>
            </w:pPr>
            <w:r w:rsidRPr="00111B53">
              <w:rPr>
                <w:rFonts w:cs="Arial"/>
                <w:color w:val="000000"/>
                <w:szCs w:val="20"/>
              </w:rPr>
              <w:t>Služba Vlade Republike Slovenije za zakonodajo.</w:t>
            </w:r>
          </w:p>
          <w:p w14:paraId="59E1DB07" w14:textId="015AF758" w:rsidR="006053EF" w:rsidRPr="00111B53" w:rsidRDefault="006053EF" w:rsidP="006053EF">
            <w:pPr>
              <w:pStyle w:val="Odstavekseznama"/>
              <w:spacing w:after="0" w:line="260" w:lineRule="exact"/>
              <w:rPr>
                <w:rFonts w:cs="Arial"/>
                <w:szCs w:val="20"/>
              </w:rPr>
            </w:pPr>
          </w:p>
        </w:tc>
      </w:tr>
      <w:tr w:rsidR="00987238" w:rsidRPr="00111B53" w14:paraId="41895A17" w14:textId="77777777" w:rsidTr="00A1459C">
        <w:tc>
          <w:tcPr>
            <w:tcW w:w="9498" w:type="dxa"/>
            <w:gridSpan w:val="5"/>
          </w:tcPr>
          <w:p w14:paraId="3707CE7D"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111B53">
              <w:rPr>
                <w:rFonts w:eastAsia="Times New Roman" w:cs="Arial"/>
                <w:b/>
                <w:szCs w:val="20"/>
                <w:lang w:eastAsia="sl-SI"/>
              </w:rPr>
              <w:t>2. Predlog za obravnavo predloga zakona po nujnem ali skrajšanem postopku v državnem zboru z obrazložitvijo razlogov:</w:t>
            </w:r>
          </w:p>
        </w:tc>
      </w:tr>
      <w:tr w:rsidR="00987238" w:rsidRPr="00111B53" w14:paraId="5EAB4929" w14:textId="77777777" w:rsidTr="00A1459C">
        <w:tc>
          <w:tcPr>
            <w:tcW w:w="9498" w:type="dxa"/>
            <w:gridSpan w:val="5"/>
          </w:tcPr>
          <w:p w14:paraId="45E39B74" w14:textId="77777777" w:rsidR="00987238" w:rsidRPr="00AA166B"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p>
          <w:p w14:paraId="3E4FBEF2" w14:textId="77777777" w:rsidR="00AA166B" w:rsidRPr="00AA166B" w:rsidRDefault="00AA166B" w:rsidP="00AA166B">
            <w:pPr>
              <w:overflowPunct w:val="0"/>
              <w:autoSpaceDE w:val="0"/>
              <w:autoSpaceDN w:val="0"/>
              <w:adjustRightInd w:val="0"/>
              <w:spacing w:after="0" w:line="260" w:lineRule="exact"/>
              <w:textAlignment w:val="baseline"/>
              <w:rPr>
                <w:rFonts w:eastAsia="Times New Roman" w:cs="Arial"/>
                <w:iCs/>
                <w:szCs w:val="20"/>
                <w:lang w:eastAsia="sl-SI"/>
              </w:rPr>
            </w:pPr>
            <w:r w:rsidRPr="00AA166B">
              <w:rPr>
                <w:rFonts w:eastAsia="Times New Roman" w:cs="Arial"/>
                <w:iCs/>
                <w:szCs w:val="20"/>
                <w:lang w:eastAsia="sl-SI"/>
              </w:rPr>
              <w:t xml:space="preserve">V skladu s prvim odstavkom 143. člena Poslovnika državnega zbora (Uradni list RS, št. 92/07 – uradno prečiščeno besedilo, 105/10, 80/13 in 38/17) Vlada Republike Slovenije predlaga obravnavo predloga zakona po nujnem postopku, ker bi v primeru kasnejšega sprejetja predloga zakona lahko nastale težko popravljive posledice za državo in državljane.    </w:t>
            </w:r>
          </w:p>
          <w:p w14:paraId="145D2D0C" w14:textId="77777777" w:rsidR="00AA166B" w:rsidRPr="00AA166B" w:rsidRDefault="00AA166B" w:rsidP="00AA166B">
            <w:pPr>
              <w:overflowPunct w:val="0"/>
              <w:autoSpaceDE w:val="0"/>
              <w:autoSpaceDN w:val="0"/>
              <w:adjustRightInd w:val="0"/>
              <w:spacing w:after="0" w:line="260" w:lineRule="exact"/>
              <w:textAlignment w:val="baseline"/>
              <w:rPr>
                <w:rFonts w:eastAsia="Times New Roman" w:cs="Arial"/>
                <w:b/>
                <w:iCs/>
                <w:szCs w:val="20"/>
                <w:lang w:eastAsia="sl-SI"/>
              </w:rPr>
            </w:pPr>
          </w:p>
          <w:p w14:paraId="265C5A35" w14:textId="727566D9" w:rsidR="00AA166B" w:rsidRPr="00AA166B" w:rsidRDefault="00AA166B" w:rsidP="00A1459C">
            <w:pPr>
              <w:overflowPunct w:val="0"/>
              <w:autoSpaceDE w:val="0"/>
              <w:autoSpaceDN w:val="0"/>
              <w:adjustRightInd w:val="0"/>
              <w:spacing w:after="0" w:line="260" w:lineRule="exact"/>
              <w:textAlignment w:val="baseline"/>
              <w:rPr>
                <w:rFonts w:eastAsia="Times New Roman" w:cs="Arial"/>
                <w:iCs/>
                <w:szCs w:val="20"/>
                <w:lang w:eastAsia="sl-SI"/>
              </w:rPr>
            </w:pPr>
            <w:r w:rsidRPr="00AA166B">
              <w:rPr>
                <w:rFonts w:eastAsia="Times New Roman" w:cs="Arial"/>
                <w:iCs/>
                <w:szCs w:val="20"/>
                <w:lang w:eastAsia="sl-SI"/>
              </w:rPr>
              <w:lastRenderedPageBreak/>
              <w:t xml:space="preserve">Predlog za nujni postopek je utemeljen z dejstvom, da se s predlogom zakona na področju sodnih zadev, upravnih zadev in drugih javnopravnih zadev omogoči takšne ukrepe, ki so usmerjeni v preprečitve širjenja virusne okužbe, varovanja zdravja in življenja ljudi in zagotovitve delovanja posameznih državnih organov, organov samoupravnih lokalnih skupnosti in nosilcev javnih pooblastil, ter zagotavljanja izvajanja pravic in obveznosti. Navedeno je nujno potrebno, da se preprečijo oziroma zmanjšajo negativni učinki širjenja nalezljive bolezni SARS-CoV-2 (COVID-19). </w:t>
            </w:r>
          </w:p>
          <w:p w14:paraId="4D520589" w14:textId="0226D23F" w:rsidR="00AA166B" w:rsidRPr="00111B53" w:rsidRDefault="00AA166B" w:rsidP="00A1459C">
            <w:pPr>
              <w:overflowPunct w:val="0"/>
              <w:autoSpaceDE w:val="0"/>
              <w:autoSpaceDN w:val="0"/>
              <w:adjustRightInd w:val="0"/>
              <w:spacing w:after="0" w:line="260" w:lineRule="exact"/>
              <w:textAlignment w:val="baseline"/>
              <w:rPr>
                <w:rFonts w:eastAsia="Times New Roman" w:cs="Arial"/>
                <w:b/>
                <w:iCs/>
                <w:szCs w:val="20"/>
                <w:lang w:eastAsia="sl-SI"/>
              </w:rPr>
            </w:pPr>
          </w:p>
        </w:tc>
      </w:tr>
      <w:tr w:rsidR="00987238" w:rsidRPr="00111B53" w14:paraId="05CAF674" w14:textId="77777777" w:rsidTr="00A1459C">
        <w:tc>
          <w:tcPr>
            <w:tcW w:w="9498" w:type="dxa"/>
            <w:gridSpan w:val="5"/>
          </w:tcPr>
          <w:p w14:paraId="6C22956A"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111B53">
              <w:rPr>
                <w:rFonts w:eastAsia="Times New Roman" w:cs="Arial"/>
                <w:b/>
                <w:szCs w:val="20"/>
                <w:lang w:eastAsia="sl-SI"/>
              </w:rPr>
              <w:lastRenderedPageBreak/>
              <w:t>3.a Osebe, odgovorne za strokovno pripravo in usklajenost gradiva:</w:t>
            </w:r>
          </w:p>
        </w:tc>
      </w:tr>
      <w:tr w:rsidR="00987238" w:rsidRPr="00111B53" w14:paraId="1CABEF7F" w14:textId="77777777" w:rsidTr="00A1459C">
        <w:tc>
          <w:tcPr>
            <w:tcW w:w="9498" w:type="dxa"/>
            <w:gridSpan w:val="5"/>
          </w:tcPr>
          <w:p w14:paraId="6CF231FD" w14:textId="77777777" w:rsidR="00315693" w:rsidRPr="00315693" w:rsidRDefault="00315693" w:rsidP="00315693">
            <w:pPr>
              <w:pStyle w:val="Odstavekseznama"/>
              <w:spacing w:after="0" w:line="260" w:lineRule="exact"/>
              <w:rPr>
                <w:rFonts w:cs="Arial"/>
                <w:color w:val="000000"/>
                <w:szCs w:val="20"/>
              </w:rPr>
            </w:pPr>
            <w:r w:rsidRPr="00315693">
              <w:rPr>
                <w:rFonts w:cs="Arial"/>
                <w:color w:val="000000"/>
                <w:szCs w:val="20"/>
              </w:rPr>
              <w:t>−</w:t>
            </w:r>
            <w:r w:rsidRPr="00315693">
              <w:rPr>
                <w:rFonts w:cs="Arial"/>
                <w:color w:val="000000"/>
                <w:szCs w:val="20"/>
              </w:rPr>
              <w:tab/>
              <w:t>Mag. Lilijana Kozlovič, ministrica za pravosodje,</w:t>
            </w:r>
          </w:p>
          <w:p w14:paraId="22749745" w14:textId="77777777" w:rsidR="00315693" w:rsidRPr="00315693" w:rsidRDefault="00315693" w:rsidP="00315693">
            <w:pPr>
              <w:pStyle w:val="Odstavekseznama"/>
              <w:spacing w:after="0" w:line="260" w:lineRule="exact"/>
              <w:rPr>
                <w:rFonts w:cs="Arial"/>
                <w:color w:val="000000"/>
                <w:szCs w:val="20"/>
              </w:rPr>
            </w:pPr>
            <w:r w:rsidRPr="00315693">
              <w:rPr>
                <w:rFonts w:cs="Arial"/>
                <w:color w:val="000000"/>
                <w:szCs w:val="20"/>
              </w:rPr>
              <w:t>−</w:t>
            </w:r>
            <w:r w:rsidRPr="00315693">
              <w:rPr>
                <w:rFonts w:cs="Arial"/>
                <w:color w:val="000000"/>
                <w:szCs w:val="20"/>
              </w:rPr>
              <w:tab/>
              <w:t>Boštjan Koritnik, minister za javno upravo,</w:t>
            </w:r>
          </w:p>
          <w:p w14:paraId="6DDBFC51" w14:textId="77777777" w:rsidR="00315693" w:rsidRPr="00315693" w:rsidRDefault="00315693" w:rsidP="00315693">
            <w:pPr>
              <w:pStyle w:val="Odstavekseznama"/>
              <w:spacing w:after="0" w:line="260" w:lineRule="exact"/>
              <w:rPr>
                <w:rFonts w:cs="Arial"/>
                <w:color w:val="000000"/>
                <w:szCs w:val="20"/>
              </w:rPr>
            </w:pPr>
            <w:r w:rsidRPr="00315693">
              <w:rPr>
                <w:rFonts w:cs="Arial"/>
                <w:color w:val="000000"/>
                <w:szCs w:val="20"/>
              </w:rPr>
              <w:t>−</w:t>
            </w:r>
            <w:r w:rsidRPr="00315693">
              <w:rPr>
                <w:rFonts w:cs="Arial"/>
                <w:color w:val="000000"/>
                <w:szCs w:val="20"/>
              </w:rPr>
              <w:tab/>
              <w:t>Urška Ban, državna sekretarka, Ministrstvo za javno upravo,</w:t>
            </w:r>
          </w:p>
          <w:p w14:paraId="2B6BAFDB" w14:textId="77777777" w:rsidR="00315693" w:rsidRPr="00315693" w:rsidRDefault="00315693" w:rsidP="00315693">
            <w:pPr>
              <w:pStyle w:val="Odstavekseznama"/>
              <w:spacing w:after="0" w:line="260" w:lineRule="exact"/>
              <w:rPr>
                <w:rFonts w:cs="Arial"/>
                <w:color w:val="000000"/>
                <w:szCs w:val="20"/>
              </w:rPr>
            </w:pPr>
            <w:r w:rsidRPr="00315693">
              <w:rPr>
                <w:rFonts w:cs="Arial"/>
                <w:color w:val="000000"/>
                <w:szCs w:val="20"/>
              </w:rPr>
              <w:t>−</w:t>
            </w:r>
            <w:r w:rsidRPr="00315693">
              <w:rPr>
                <w:rFonts w:cs="Arial"/>
                <w:color w:val="000000"/>
                <w:szCs w:val="20"/>
              </w:rPr>
              <w:tab/>
              <w:t>Matic Zupan, državni sekretar, Ministrstvo za pravosodje,</w:t>
            </w:r>
          </w:p>
          <w:p w14:paraId="5D4624EC" w14:textId="77777777" w:rsidR="00315693" w:rsidRPr="00315693" w:rsidRDefault="00315693" w:rsidP="00315693">
            <w:pPr>
              <w:pStyle w:val="Odstavekseznama"/>
              <w:spacing w:after="0" w:line="260" w:lineRule="exact"/>
              <w:rPr>
                <w:rFonts w:cs="Arial"/>
                <w:color w:val="000000"/>
                <w:szCs w:val="20"/>
              </w:rPr>
            </w:pPr>
            <w:r w:rsidRPr="00315693">
              <w:rPr>
                <w:rFonts w:cs="Arial"/>
                <w:color w:val="000000"/>
                <w:szCs w:val="20"/>
              </w:rPr>
              <w:t>−</w:t>
            </w:r>
            <w:r w:rsidRPr="00315693">
              <w:rPr>
                <w:rFonts w:cs="Arial"/>
                <w:color w:val="000000"/>
                <w:szCs w:val="20"/>
              </w:rPr>
              <w:tab/>
              <w:t xml:space="preserve">Nina Koželj, generalna direktorica Direktorata za kaznovalno pravo in človekove pravice, Ministrstvo za pravosodje </w:t>
            </w:r>
          </w:p>
          <w:p w14:paraId="67034CB2" w14:textId="77777777" w:rsidR="00315693" w:rsidRPr="00315693" w:rsidRDefault="00315693" w:rsidP="00315693">
            <w:pPr>
              <w:pStyle w:val="Odstavekseznama"/>
              <w:spacing w:after="0" w:line="260" w:lineRule="exact"/>
              <w:rPr>
                <w:rFonts w:cs="Arial"/>
                <w:color w:val="000000"/>
                <w:szCs w:val="20"/>
              </w:rPr>
            </w:pPr>
            <w:r w:rsidRPr="00315693">
              <w:rPr>
                <w:rFonts w:cs="Arial"/>
                <w:color w:val="000000"/>
                <w:szCs w:val="20"/>
              </w:rPr>
              <w:t>−</w:t>
            </w:r>
            <w:r w:rsidRPr="00315693">
              <w:rPr>
                <w:rFonts w:cs="Arial"/>
                <w:color w:val="000000"/>
                <w:szCs w:val="20"/>
              </w:rPr>
              <w:tab/>
              <w:t>Evelin Pristavec Tratar, generalna direktorica Direktorata za organizacijsko zakonodajo s področja pravosodja</w:t>
            </w:r>
          </w:p>
          <w:p w14:paraId="04A23623" w14:textId="77777777" w:rsidR="00315693" w:rsidRPr="00315693" w:rsidRDefault="00315693" w:rsidP="00315693">
            <w:pPr>
              <w:pStyle w:val="Odstavekseznama"/>
              <w:spacing w:after="0" w:line="260" w:lineRule="exact"/>
              <w:rPr>
                <w:rFonts w:cs="Arial"/>
                <w:color w:val="000000"/>
                <w:szCs w:val="20"/>
              </w:rPr>
            </w:pPr>
            <w:r w:rsidRPr="00315693">
              <w:rPr>
                <w:rFonts w:cs="Arial"/>
                <w:color w:val="000000"/>
                <w:szCs w:val="20"/>
              </w:rPr>
              <w:t>−</w:t>
            </w:r>
            <w:r w:rsidRPr="00315693">
              <w:rPr>
                <w:rFonts w:cs="Arial"/>
                <w:color w:val="000000"/>
                <w:szCs w:val="20"/>
              </w:rPr>
              <w:tab/>
              <w:t>Miha Verčko, generalni direktor Direktorata za civilno pravo, Ministrstvo za pravosodje</w:t>
            </w:r>
          </w:p>
          <w:p w14:paraId="0B4978CC" w14:textId="5E039EA6" w:rsidR="00BA109E" w:rsidRPr="00111B53" w:rsidRDefault="00315693" w:rsidP="00315693">
            <w:pPr>
              <w:pStyle w:val="Odstavekseznama"/>
              <w:spacing w:after="0" w:line="260" w:lineRule="exact"/>
              <w:rPr>
                <w:rFonts w:cs="Arial"/>
                <w:color w:val="000000"/>
                <w:szCs w:val="20"/>
              </w:rPr>
            </w:pPr>
            <w:r w:rsidRPr="00315693">
              <w:rPr>
                <w:rFonts w:cs="Arial"/>
                <w:color w:val="000000"/>
                <w:szCs w:val="20"/>
              </w:rPr>
              <w:t>−</w:t>
            </w:r>
            <w:r w:rsidRPr="00315693">
              <w:rPr>
                <w:rFonts w:cs="Arial"/>
                <w:color w:val="000000"/>
                <w:szCs w:val="20"/>
              </w:rPr>
              <w:tab/>
              <w:t>Matjaž Remic, sekretar, Ministrstvo za javno upravo</w:t>
            </w:r>
          </w:p>
        </w:tc>
      </w:tr>
      <w:tr w:rsidR="00987238" w:rsidRPr="00111B53" w14:paraId="70042183" w14:textId="77777777" w:rsidTr="00A1459C">
        <w:tc>
          <w:tcPr>
            <w:tcW w:w="9498" w:type="dxa"/>
            <w:gridSpan w:val="5"/>
          </w:tcPr>
          <w:p w14:paraId="0B0F9642"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111B53">
              <w:rPr>
                <w:rFonts w:eastAsia="Times New Roman" w:cs="Arial"/>
                <w:b/>
                <w:iCs/>
                <w:szCs w:val="20"/>
                <w:lang w:eastAsia="sl-SI"/>
              </w:rPr>
              <w:t xml:space="preserve">3.b Zunanji strokovnjaki, ki so </w:t>
            </w:r>
            <w:r w:rsidRPr="00111B53">
              <w:rPr>
                <w:rFonts w:eastAsia="Times New Roman" w:cs="Arial"/>
                <w:b/>
                <w:szCs w:val="20"/>
                <w:lang w:eastAsia="sl-SI"/>
              </w:rPr>
              <w:t>sodelovali pri pripravi dela ali celotnega gradiva:</w:t>
            </w:r>
          </w:p>
        </w:tc>
      </w:tr>
      <w:tr w:rsidR="00987238" w:rsidRPr="00111B53" w14:paraId="6CB4A16C" w14:textId="77777777" w:rsidTr="00A1459C">
        <w:tc>
          <w:tcPr>
            <w:tcW w:w="9498" w:type="dxa"/>
            <w:gridSpan w:val="5"/>
          </w:tcPr>
          <w:p w14:paraId="259DC335"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111B53">
              <w:rPr>
                <w:rFonts w:eastAsia="Times New Roman" w:cs="Arial"/>
                <w:iCs/>
                <w:szCs w:val="20"/>
                <w:lang w:eastAsia="sl-SI"/>
              </w:rPr>
              <w:t>Pri pripravi dela ali celotnega gradiva zunanji strokovnjaki niso sodelovali.</w:t>
            </w:r>
          </w:p>
          <w:p w14:paraId="69869FFD" w14:textId="36B3AA6C" w:rsidR="00B832EA" w:rsidRPr="00111B53" w:rsidRDefault="00B832EA" w:rsidP="00A1459C">
            <w:pPr>
              <w:overflowPunct w:val="0"/>
              <w:autoSpaceDE w:val="0"/>
              <w:autoSpaceDN w:val="0"/>
              <w:adjustRightInd w:val="0"/>
              <w:spacing w:after="0" w:line="260" w:lineRule="exact"/>
              <w:textAlignment w:val="baseline"/>
              <w:rPr>
                <w:rFonts w:eastAsia="Times New Roman" w:cs="Arial"/>
                <w:iCs/>
                <w:szCs w:val="20"/>
                <w:lang w:eastAsia="sl-SI"/>
              </w:rPr>
            </w:pPr>
          </w:p>
        </w:tc>
      </w:tr>
      <w:tr w:rsidR="00987238" w:rsidRPr="00111B53" w14:paraId="1A395ADA" w14:textId="77777777" w:rsidTr="00A1459C">
        <w:tc>
          <w:tcPr>
            <w:tcW w:w="9498" w:type="dxa"/>
            <w:gridSpan w:val="5"/>
          </w:tcPr>
          <w:p w14:paraId="68A19761"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111B53">
              <w:rPr>
                <w:rFonts w:eastAsia="Times New Roman" w:cs="Arial"/>
                <w:b/>
                <w:szCs w:val="20"/>
                <w:lang w:eastAsia="sl-SI"/>
              </w:rPr>
              <w:t>4. Predstavniki vlade, ki bodo sodelovali pri delu državnega zbora:</w:t>
            </w:r>
          </w:p>
        </w:tc>
      </w:tr>
      <w:tr w:rsidR="00987238" w:rsidRPr="00111B53" w14:paraId="004DD386" w14:textId="77777777" w:rsidTr="00A1459C">
        <w:tc>
          <w:tcPr>
            <w:tcW w:w="9498" w:type="dxa"/>
            <w:gridSpan w:val="5"/>
          </w:tcPr>
          <w:p w14:paraId="709F7917" w14:textId="77777777" w:rsidR="00540AB9" w:rsidRDefault="00540AB9" w:rsidP="00AA166B">
            <w:pPr>
              <w:spacing w:after="0" w:line="288" w:lineRule="auto"/>
            </w:pPr>
          </w:p>
          <w:p w14:paraId="098A1730" w14:textId="34064C07" w:rsidR="00540AB9" w:rsidRDefault="00540AB9" w:rsidP="00AA166B">
            <w:pPr>
              <w:spacing w:after="0" w:line="288" w:lineRule="auto"/>
            </w:pPr>
            <w:r>
              <w:t>−</w:t>
            </w:r>
            <w:r>
              <w:tab/>
              <w:t>Mag. Lilijana Kozlovič, ministrica za pravosodje,</w:t>
            </w:r>
          </w:p>
          <w:p w14:paraId="11A8319B" w14:textId="77777777" w:rsidR="00540AB9" w:rsidRDefault="00540AB9" w:rsidP="00AA166B">
            <w:pPr>
              <w:spacing w:after="0" w:line="288" w:lineRule="auto"/>
            </w:pPr>
            <w:r>
              <w:t>−</w:t>
            </w:r>
            <w:r>
              <w:tab/>
              <w:t>Boštjan Koritnik, minister za javno upravo,</w:t>
            </w:r>
          </w:p>
          <w:p w14:paraId="7C83BE61" w14:textId="77777777" w:rsidR="00540AB9" w:rsidRDefault="00540AB9" w:rsidP="00AA166B">
            <w:pPr>
              <w:spacing w:after="0" w:line="288" w:lineRule="auto"/>
            </w:pPr>
            <w:r>
              <w:t>−</w:t>
            </w:r>
            <w:r>
              <w:tab/>
              <w:t>Urška Ban, državna sekretarka, Ministrstvo za javno upravo,</w:t>
            </w:r>
          </w:p>
          <w:p w14:paraId="652B7C7B" w14:textId="77777777" w:rsidR="00540AB9" w:rsidRDefault="00540AB9" w:rsidP="00AA166B">
            <w:pPr>
              <w:spacing w:after="0" w:line="288" w:lineRule="auto"/>
            </w:pPr>
            <w:r>
              <w:t>−</w:t>
            </w:r>
            <w:r>
              <w:tab/>
              <w:t>Matic Zupan, državni sekretar, Ministrstvo za pravosodje,</w:t>
            </w:r>
          </w:p>
          <w:p w14:paraId="50537497" w14:textId="1F0354B5" w:rsidR="00540AB9" w:rsidRDefault="00540AB9" w:rsidP="00AA166B">
            <w:pPr>
              <w:spacing w:after="0" w:line="288" w:lineRule="auto"/>
            </w:pPr>
            <w:r>
              <w:t>−</w:t>
            </w:r>
            <w:r>
              <w:tab/>
            </w:r>
            <w:r w:rsidR="00AA166B">
              <w:t xml:space="preserve">mag. </w:t>
            </w:r>
            <w:r>
              <w:t xml:space="preserve">Nina Koželj, generalna direktorica Direktorata za kaznovalno pravo in človekove pravice, Ministrstvo za pravosodje </w:t>
            </w:r>
          </w:p>
          <w:p w14:paraId="2CACB300" w14:textId="6A541EB7" w:rsidR="00540AB9" w:rsidRDefault="00540AB9" w:rsidP="00AA166B">
            <w:pPr>
              <w:spacing w:after="0" w:line="288" w:lineRule="auto"/>
            </w:pPr>
            <w:r>
              <w:t>−</w:t>
            </w:r>
            <w:r>
              <w:tab/>
            </w:r>
            <w:r w:rsidR="00AA166B">
              <w:t xml:space="preserve">mag. </w:t>
            </w:r>
            <w:r>
              <w:t>Evelin Pristavec Tratar, generalna direktorica Direktorata za organizacijsko zakonodajo s področja pravosodja</w:t>
            </w:r>
          </w:p>
          <w:p w14:paraId="785BE149" w14:textId="77777777" w:rsidR="00540AB9" w:rsidRDefault="00540AB9" w:rsidP="00AA166B">
            <w:pPr>
              <w:spacing w:after="0" w:line="288" w:lineRule="auto"/>
            </w:pPr>
            <w:r>
              <w:t>−</w:t>
            </w:r>
            <w:r>
              <w:tab/>
              <w:t>Miha Verčko, generalni direktor Direktorata za civilno pravo, Ministrstvo za pravosodje</w:t>
            </w:r>
          </w:p>
          <w:p w14:paraId="77DEA900" w14:textId="77777777" w:rsidR="00540AB9" w:rsidRPr="000F5939" w:rsidRDefault="00540AB9" w:rsidP="00AA166B">
            <w:pPr>
              <w:spacing w:after="0" w:line="288" w:lineRule="auto"/>
            </w:pPr>
            <w:r>
              <w:t>−</w:t>
            </w:r>
            <w:r>
              <w:tab/>
              <w:t>Matjaž Remic, sekretar, Ministrstvo za javno upravo</w:t>
            </w:r>
          </w:p>
          <w:p w14:paraId="331193BD" w14:textId="77777777" w:rsidR="00A501A1" w:rsidRPr="00111B53" w:rsidRDefault="00A501A1" w:rsidP="00A501A1">
            <w:pPr>
              <w:pStyle w:val="Odstavekseznama"/>
              <w:spacing w:after="0" w:line="260" w:lineRule="exact"/>
              <w:rPr>
                <w:rFonts w:cs="Arial"/>
                <w:color w:val="000000"/>
                <w:szCs w:val="20"/>
              </w:rPr>
            </w:pPr>
          </w:p>
          <w:p w14:paraId="0D5E9383" w14:textId="30569728" w:rsidR="00B832EA" w:rsidRPr="00111B53" w:rsidRDefault="00B832EA" w:rsidP="0013056B">
            <w:pPr>
              <w:pStyle w:val="Odstavekseznama"/>
              <w:spacing w:after="0" w:line="260" w:lineRule="exact"/>
              <w:rPr>
                <w:rFonts w:cs="Arial"/>
                <w:color w:val="000000"/>
                <w:szCs w:val="20"/>
              </w:rPr>
            </w:pPr>
          </w:p>
        </w:tc>
      </w:tr>
      <w:tr w:rsidR="00987238" w:rsidRPr="00111B53" w14:paraId="707C3AFF" w14:textId="77777777" w:rsidTr="00A1459C">
        <w:tc>
          <w:tcPr>
            <w:tcW w:w="9498" w:type="dxa"/>
            <w:gridSpan w:val="5"/>
          </w:tcPr>
          <w:p w14:paraId="44B8615E" w14:textId="77777777" w:rsidR="00987238" w:rsidRPr="00111B53"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11B53">
              <w:rPr>
                <w:rFonts w:eastAsia="Times New Roman" w:cs="Arial"/>
                <w:b/>
                <w:szCs w:val="20"/>
                <w:lang w:eastAsia="sl-SI"/>
              </w:rPr>
              <w:t>5. Kratek povzetek gradiva:</w:t>
            </w:r>
          </w:p>
        </w:tc>
      </w:tr>
      <w:tr w:rsidR="00987238" w:rsidRPr="00111B53" w14:paraId="22C06C22" w14:textId="77777777" w:rsidTr="00A1459C">
        <w:tc>
          <w:tcPr>
            <w:tcW w:w="9498" w:type="dxa"/>
            <w:gridSpan w:val="5"/>
          </w:tcPr>
          <w:p w14:paraId="1E748237" w14:textId="77777777" w:rsidR="00B0088C" w:rsidRPr="00B0088C" w:rsidRDefault="00B0088C" w:rsidP="00B0088C">
            <w:pPr>
              <w:spacing w:after="0" w:line="276" w:lineRule="auto"/>
              <w:rPr>
                <w:rFonts w:cs="Arial"/>
                <w:color w:val="000000" w:themeColor="text1"/>
                <w:szCs w:val="20"/>
              </w:rPr>
            </w:pPr>
            <w:r w:rsidRPr="00B0088C">
              <w:rPr>
                <w:rFonts w:cs="Arial"/>
                <w:color w:val="000000" w:themeColor="text1"/>
                <w:szCs w:val="20"/>
              </w:rPr>
              <w:t xml:space="preserve">Poglavitne rešitve predloga zakona so, da določa začasne ukrepe v zvezi s sodnimi, upravnimi in drugimi javnopravnimi zadevam. Ukrepi so začasni in njihovo trajanje je omejeno, saj veljajo le za čas do prenehanja razlogov zanje, kar ugotovi vlada s sklepom, ki ga objavi v Uradnem listu Republike Slovenije, vendar najdlje do 1. julija 2020. </w:t>
            </w:r>
          </w:p>
          <w:p w14:paraId="76B4483A" w14:textId="77777777" w:rsidR="00B0088C" w:rsidRPr="00B0088C" w:rsidRDefault="00B0088C" w:rsidP="00B0088C">
            <w:pPr>
              <w:spacing w:after="0" w:line="276" w:lineRule="auto"/>
              <w:rPr>
                <w:rFonts w:cs="Arial"/>
                <w:color w:val="000000" w:themeColor="text1"/>
                <w:szCs w:val="20"/>
              </w:rPr>
            </w:pPr>
          </w:p>
          <w:p w14:paraId="7D43C783" w14:textId="77777777" w:rsidR="00B0088C" w:rsidRPr="00B0088C" w:rsidRDefault="00B0088C" w:rsidP="00B0088C">
            <w:pPr>
              <w:spacing w:after="0" w:line="276" w:lineRule="auto"/>
              <w:rPr>
                <w:rFonts w:cs="Arial"/>
                <w:color w:val="000000" w:themeColor="text1"/>
                <w:szCs w:val="20"/>
              </w:rPr>
            </w:pPr>
            <w:r w:rsidRPr="00B0088C">
              <w:rPr>
                <w:rFonts w:cs="Arial"/>
                <w:color w:val="000000" w:themeColor="text1"/>
                <w:szCs w:val="20"/>
              </w:rPr>
              <w:t>Ukrepi v predlogu zakona so razdeljeni v 3 del. Prvi del predstavljajo splošne določbe, ki opredeljujejo namen in vsebino zakona in čas trajanja vse začasnih ukrepov. Namenom vseh začasnih ukrepov je usmerjen v preprečitev širjenja virusne okužbe, varovanja zdravja in življenja ljudi in zagotovitve delovanja posameznih državnih organov, organov samoupravnih lokalnih skupnosti in nosilcev javnih pooblastil ter zagotavljanja izvajanja pravic in obveznosti .</w:t>
            </w:r>
          </w:p>
          <w:p w14:paraId="2C49E2E7" w14:textId="77777777" w:rsidR="00B0088C" w:rsidRPr="00B0088C" w:rsidRDefault="00B0088C" w:rsidP="00B0088C">
            <w:pPr>
              <w:spacing w:after="0" w:line="276" w:lineRule="auto"/>
              <w:rPr>
                <w:rFonts w:cs="Arial"/>
                <w:color w:val="000000" w:themeColor="text1"/>
                <w:szCs w:val="20"/>
              </w:rPr>
            </w:pPr>
          </w:p>
          <w:p w14:paraId="288DDAE6" w14:textId="29928A91" w:rsidR="00063207" w:rsidRPr="00111B53" w:rsidRDefault="00B0088C" w:rsidP="00B0088C">
            <w:pPr>
              <w:spacing w:after="0" w:line="276" w:lineRule="auto"/>
              <w:rPr>
                <w:rFonts w:cs="Arial"/>
                <w:color w:val="000000" w:themeColor="text1"/>
                <w:szCs w:val="20"/>
              </w:rPr>
            </w:pPr>
            <w:r w:rsidRPr="00B0088C">
              <w:rPr>
                <w:rFonts w:cs="Arial"/>
                <w:color w:val="000000" w:themeColor="text1"/>
                <w:szCs w:val="20"/>
              </w:rPr>
              <w:t xml:space="preserve">Upoštevaje dejstvo, da predlog zakona prinaša ukrepe, ki odstopajo od pravil opredeljenih v splošnih postopkovnih zakonih in področnih zakonih, ki določajo roke za pravočasno ukrepanje ali uveljavljanje pravic, v nasprotnem nastanejo za stranko neugodne posledice je časovno obdobje predloga zakona časovno zamejeno. Začasni ukrepi veljajo le za čas do prenehanja razlogov zanje, kar ugotovi vlada s sklepom, ki ga objavi v Uradnem listu Republike Slovenije, hkrati pa upoštevaje naravo teh ukrepov je </w:t>
            </w:r>
            <w:r w:rsidRPr="00B0088C">
              <w:rPr>
                <w:rFonts w:cs="Arial"/>
                <w:color w:val="000000" w:themeColor="text1"/>
                <w:szCs w:val="20"/>
              </w:rPr>
              <w:lastRenderedPageBreak/>
              <w:t>določen tudi absolutni rok njihovega trajanja in ta je 1. julija 2020. Na takšen način se določno opredeljuje najdaljši čas trajanja teh ukrepov. V primeru, da bo stanje zaradi katerega so bili navedeni začasni ukrepi sprejeti bo terjalo to ponovni zakonodajni poseg oziroma zakonsko podaljšanje te ureditvi in ponovno oceno obstoja stvarnih razlogov za takšne odstope od splošnih sistemskih pravil</w:t>
            </w:r>
          </w:p>
          <w:p w14:paraId="21BE75F8" w14:textId="5C018435" w:rsidR="00E4162E" w:rsidRPr="00111B53" w:rsidRDefault="00E4162E" w:rsidP="0013056B">
            <w:pPr>
              <w:spacing w:after="0" w:line="276" w:lineRule="auto"/>
              <w:rPr>
                <w:rFonts w:cs="Arial"/>
                <w:iCs/>
                <w:szCs w:val="20"/>
                <w:lang w:eastAsia="sl-SI"/>
              </w:rPr>
            </w:pPr>
          </w:p>
        </w:tc>
      </w:tr>
      <w:tr w:rsidR="00987238" w:rsidRPr="00111B53" w14:paraId="056775B8" w14:textId="77777777" w:rsidTr="00A1459C">
        <w:tc>
          <w:tcPr>
            <w:tcW w:w="9498" w:type="dxa"/>
            <w:gridSpan w:val="5"/>
          </w:tcPr>
          <w:p w14:paraId="4B01214D" w14:textId="77777777" w:rsidR="00987238" w:rsidRPr="00111B53"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11B53">
              <w:rPr>
                <w:rFonts w:eastAsia="Times New Roman" w:cs="Arial"/>
                <w:b/>
                <w:szCs w:val="20"/>
                <w:lang w:eastAsia="sl-SI"/>
              </w:rPr>
              <w:lastRenderedPageBreak/>
              <w:t>6. Presoja posledic za:</w:t>
            </w:r>
          </w:p>
        </w:tc>
      </w:tr>
      <w:tr w:rsidR="00987238" w:rsidRPr="00111B53" w14:paraId="5CF8C075" w14:textId="77777777" w:rsidTr="00A1459C">
        <w:tc>
          <w:tcPr>
            <w:tcW w:w="1488" w:type="dxa"/>
          </w:tcPr>
          <w:p w14:paraId="6D1BD926" w14:textId="77777777" w:rsidR="00987238" w:rsidRPr="00111B53"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111B53">
              <w:rPr>
                <w:rFonts w:eastAsia="Times New Roman" w:cs="Arial"/>
                <w:iCs/>
                <w:szCs w:val="20"/>
                <w:lang w:eastAsia="sl-SI"/>
              </w:rPr>
              <w:t>a)</w:t>
            </w:r>
          </w:p>
        </w:tc>
        <w:tc>
          <w:tcPr>
            <w:tcW w:w="5491" w:type="dxa"/>
            <w:gridSpan w:val="3"/>
          </w:tcPr>
          <w:p w14:paraId="606687AE"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111B53">
              <w:rPr>
                <w:rFonts w:eastAsia="Times New Roman" w:cs="Arial"/>
                <w:szCs w:val="20"/>
                <w:lang w:eastAsia="sl-SI"/>
              </w:rPr>
              <w:t>javnofinančna sredstva nad 40.000 EUR v tekočem in naslednjih treh letih</w:t>
            </w:r>
          </w:p>
        </w:tc>
        <w:tc>
          <w:tcPr>
            <w:tcW w:w="2519" w:type="dxa"/>
            <w:vAlign w:val="center"/>
          </w:tcPr>
          <w:p w14:paraId="5870083C" w14:textId="448EAAC6" w:rsidR="00987238" w:rsidRPr="00111B53" w:rsidRDefault="00A1459C"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11B53">
              <w:rPr>
                <w:rFonts w:eastAsia="Times New Roman" w:cs="Arial"/>
                <w:iCs/>
                <w:szCs w:val="20"/>
                <w:lang w:eastAsia="sl-SI"/>
              </w:rPr>
              <w:t>NE</w:t>
            </w:r>
          </w:p>
        </w:tc>
      </w:tr>
      <w:tr w:rsidR="00987238" w:rsidRPr="00111B53" w14:paraId="734C98D4" w14:textId="77777777" w:rsidTr="00A1459C">
        <w:tc>
          <w:tcPr>
            <w:tcW w:w="1488" w:type="dxa"/>
          </w:tcPr>
          <w:p w14:paraId="4DFC4077" w14:textId="77777777" w:rsidR="00987238" w:rsidRPr="00111B53"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111B53">
              <w:rPr>
                <w:rFonts w:eastAsia="Times New Roman" w:cs="Arial"/>
                <w:iCs/>
                <w:szCs w:val="20"/>
                <w:lang w:eastAsia="sl-SI"/>
              </w:rPr>
              <w:t>b)</w:t>
            </w:r>
          </w:p>
        </w:tc>
        <w:tc>
          <w:tcPr>
            <w:tcW w:w="5491" w:type="dxa"/>
            <w:gridSpan w:val="3"/>
          </w:tcPr>
          <w:p w14:paraId="6141E7A6"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111B53">
              <w:rPr>
                <w:rFonts w:eastAsia="Times New Roman" w:cs="Arial"/>
                <w:bCs/>
                <w:szCs w:val="20"/>
                <w:lang w:eastAsia="sl-SI"/>
              </w:rPr>
              <w:t>usklajenost slovenskega pravnega reda s pravnim redom Evropske unije</w:t>
            </w:r>
          </w:p>
        </w:tc>
        <w:tc>
          <w:tcPr>
            <w:tcW w:w="2519" w:type="dxa"/>
            <w:vAlign w:val="center"/>
          </w:tcPr>
          <w:p w14:paraId="3860C404" w14:textId="77777777" w:rsidR="00987238" w:rsidRPr="00111B53"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11B53">
              <w:rPr>
                <w:rFonts w:eastAsia="Times New Roman" w:cs="Arial"/>
                <w:szCs w:val="20"/>
                <w:lang w:eastAsia="sl-SI"/>
              </w:rPr>
              <w:t>NE</w:t>
            </w:r>
          </w:p>
        </w:tc>
      </w:tr>
      <w:tr w:rsidR="00987238" w:rsidRPr="00111B53" w14:paraId="1F1C1B9B" w14:textId="77777777" w:rsidTr="00A1459C">
        <w:tc>
          <w:tcPr>
            <w:tcW w:w="1488" w:type="dxa"/>
          </w:tcPr>
          <w:p w14:paraId="5C8FF2E0" w14:textId="77777777" w:rsidR="00987238" w:rsidRPr="00111B53"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111B53">
              <w:rPr>
                <w:rFonts w:eastAsia="Times New Roman" w:cs="Arial"/>
                <w:iCs/>
                <w:szCs w:val="20"/>
                <w:lang w:eastAsia="sl-SI"/>
              </w:rPr>
              <w:t>c)</w:t>
            </w:r>
          </w:p>
        </w:tc>
        <w:tc>
          <w:tcPr>
            <w:tcW w:w="5491" w:type="dxa"/>
            <w:gridSpan w:val="3"/>
          </w:tcPr>
          <w:p w14:paraId="196570F1"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111B53">
              <w:rPr>
                <w:rFonts w:eastAsia="Times New Roman" w:cs="Arial"/>
                <w:szCs w:val="20"/>
                <w:lang w:eastAsia="sl-SI"/>
              </w:rPr>
              <w:t>administrativne posledice</w:t>
            </w:r>
          </w:p>
        </w:tc>
        <w:tc>
          <w:tcPr>
            <w:tcW w:w="2519" w:type="dxa"/>
            <w:vAlign w:val="center"/>
          </w:tcPr>
          <w:p w14:paraId="63AA80CD" w14:textId="77777777" w:rsidR="00987238" w:rsidRPr="00111B53" w:rsidRDefault="00987238" w:rsidP="00A1459C">
            <w:pPr>
              <w:overflowPunct w:val="0"/>
              <w:autoSpaceDE w:val="0"/>
              <w:autoSpaceDN w:val="0"/>
              <w:adjustRightInd w:val="0"/>
              <w:spacing w:after="0" w:line="260" w:lineRule="exact"/>
              <w:jc w:val="center"/>
              <w:textAlignment w:val="baseline"/>
              <w:rPr>
                <w:rFonts w:eastAsia="Times New Roman" w:cs="Arial"/>
                <w:szCs w:val="20"/>
                <w:lang w:eastAsia="sl-SI"/>
              </w:rPr>
            </w:pPr>
            <w:r w:rsidRPr="00111B53">
              <w:rPr>
                <w:rFonts w:eastAsia="Times New Roman" w:cs="Arial"/>
                <w:szCs w:val="20"/>
                <w:lang w:eastAsia="sl-SI"/>
              </w:rPr>
              <w:t>DA</w:t>
            </w:r>
          </w:p>
        </w:tc>
      </w:tr>
      <w:tr w:rsidR="00987238" w:rsidRPr="00111B53" w14:paraId="7985C3C3" w14:textId="77777777" w:rsidTr="00A1459C">
        <w:tc>
          <w:tcPr>
            <w:tcW w:w="1488" w:type="dxa"/>
          </w:tcPr>
          <w:p w14:paraId="145BC8B3" w14:textId="77777777" w:rsidR="00987238" w:rsidRPr="00111B53"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111B53">
              <w:rPr>
                <w:rFonts w:eastAsia="Times New Roman" w:cs="Arial"/>
                <w:iCs/>
                <w:szCs w:val="20"/>
                <w:lang w:eastAsia="sl-SI"/>
              </w:rPr>
              <w:t>č)</w:t>
            </w:r>
          </w:p>
        </w:tc>
        <w:tc>
          <w:tcPr>
            <w:tcW w:w="5491" w:type="dxa"/>
            <w:gridSpan w:val="3"/>
          </w:tcPr>
          <w:p w14:paraId="202F4821"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111B53">
              <w:rPr>
                <w:rFonts w:eastAsia="Times New Roman" w:cs="Arial"/>
                <w:szCs w:val="20"/>
                <w:lang w:eastAsia="sl-SI"/>
              </w:rPr>
              <w:t>gospodarstvo, zlasti</w:t>
            </w:r>
            <w:r w:rsidRPr="00111B53">
              <w:rPr>
                <w:rFonts w:eastAsia="Times New Roman" w:cs="Arial"/>
                <w:bCs/>
                <w:szCs w:val="20"/>
                <w:lang w:eastAsia="sl-SI"/>
              </w:rPr>
              <w:t xml:space="preserve"> mala in srednja podjetja ter konkurenčnost podjetij</w:t>
            </w:r>
          </w:p>
        </w:tc>
        <w:tc>
          <w:tcPr>
            <w:tcW w:w="2519" w:type="dxa"/>
            <w:vAlign w:val="center"/>
          </w:tcPr>
          <w:p w14:paraId="50EEF04E" w14:textId="01E700BC" w:rsidR="00987238" w:rsidRPr="00111B53" w:rsidRDefault="00E97EFE"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11B53">
              <w:rPr>
                <w:rFonts w:eastAsia="Times New Roman" w:cs="Arial"/>
                <w:szCs w:val="20"/>
                <w:lang w:eastAsia="sl-SI"/>
              </w:rPr>
              <w:t>DA</w:t>
            </w:r>
          </w:p>
        </w:tc>
      </w:tr>
      <w:tr w:rsidR="00987238" w:rsidRPr="00111B53" w14:paraId="6581EB72" w14:textId="77777777" w:rsidTr="00A1459C">
        <w:tc>
          <w:tcPr>
            <w:tcW w:w="1488" w:type="dxa"/>
          </w:tcPr>
          <w:p w14:paraId="1BB41178" w14:textId="77777777" w:rsidR="00987238" w:rsidRPr="00111B53"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111B53">
              <w:rPr>
                <w:rFonts w:eastAsia="Times New Roman" w:cs="Arial"/>
                <w:iCs/>
                <w:szCs w:val="20"/>
                <w:lang w:eastAsia="sl-SI"/>
              </w:rPr>
              <w:t>d)</w:t>
            </w:r>
          </w:p>
        </w:tc>
        <w:tc>
          <w:tcPr>
            <w:tcW w:w="5491" w:type="dxa"/>
            <w:gridSpan w:val="3"/>
          </w:tcPr>
          <w:p w14:paraId="660EE55C"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111B53">
              <w:rPr>
                <w:rFonts w:eastAsia="Times New Roman" w:cs="Arial"/>
                <w:bCs/>
                <w:szCs w:val="20"/>
                <w:lang w:eastAsia="sl-SI"/>
              </w:rPr>
              <w:t>okolje, vključno s prostorskimi in varstvenimi vidiki</w:t>
            </w:r>
          </w:p>
        </w:tc>
        <w:tc>
          <w:tcPr>
            <w:tcW w:w="2519" w:type="dxa"/>
            <w:vAlign w:val="center"/>
          </w:tcPr>
          <w:p w14:paraId="6481E02C" w14:textId="088339AA" w:rsidR="00987238" w:rsidRPr="00111B53" w:rsidRDefault="000F5939"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NE</w:t>
            </w:r>
          </w:p>
        </w:tc>
      </w:tr>
      <w:tr w:rsidR="00987238" w:rsidRPr="00111B53" w14:paraId="017C3929" w14:textId="77777777" w:rsidTr="00A1459C">
        <w:tc>
          <w:tcPr>
            <w:tcW w:w="1488" w:type="dxa"/>
          </w:tcPr>
          <w:p w14:paraId="44327118" w14:textId="77777777" w:rsidR="00987238" w:rsidRPr="00111B53"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111B53">
              <w:rPr>
                <w:rFonts w:eastAsia="Times New Roman" w:cs="Arial"/>
                <w:iCs/>
                <w:szCs w:val="20"/>
                <w:lang w:eastAsia="sl-SI"/>
              </w:rPr>
              <w:t>e)</w:t>
            </w:r>
          </w:p>
        </w:tc>
        <w:tc>
          <w:tcPr>
            <w:tcW w:w="5491" w:type="dxa"/>
            <w:gridSpan w:val="3"/>
          </w:tcPr>
          <w:p w14:paraId="5E298926"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111B53">
              <w:rPr>
                <w:rFonts w:eastAsia="Times New Roman" w:cs="Arial"/>
                <w:bCs/>
                <w:szCs w:val="20"/>
                <w:lang w:eastAsia="sl-SI"/>
              </w:rPr>
              <w:t>socialno področje</w:t>
            </w:r>
          </w:p>
        </w:tc>
        <w:tc>
          <w:tcPr>
            <w:tcW w:w="2519" w:type="dxa"/>
            <w:vAlign w:val="center"/>
          </w:tcPr>
          <w:p w14:paraId="7A7F5210" w14:textId="77777777" w:rsidR="00987238" w:rsidRPr="00111B53"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11B53">
              <w:rPr>
                <w:rFonts w:eastAsia="Times New Roman" w:cs="Arial"/>
                <w:szCs w:val="20"/>
                <w:lang w:eastAsia="sl-SI"/>
              </w:rPr>
              <w:t>NE</w:t>
            </w:r>
          </w:p>
        </w:tc>
      </w:tr>
      <w:tr w:rsidR="00987238" w:rsidRPr="00111B53" w14:paraId="2BF11596" w14:textId="77777777" w:rsidTr="00A1459C">
        <w:tc>
          <w:tcPr>
            <w:tcW w:w="1488" w:type="dxa"/>
            <w:tcBorders>
              <w:bottom w:val="single" w:sz="4" w:space="0" w:color="auto"/>
            </w:tcBorders>
          </w:tcPr>
          <w:p w14:paraId="15A98B6D" w14:textId="77777777" w:rsidR="00987238" w:rsidRPr="00111B53"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111B53">
              <w:rPr>
                <w:rFonts w:eastAsia="Times New Roman" w:cs="Arial"/>
                <w:iCs/>
                <w:szCs w:val="20"/>
                <w:lang w:eastAsia="sl-SI"/>
              </w:rPr>
              <w:t>f)</w:t>
            </w:r>
          </w:p>
        </w:tc>
        <w:tc>
          <w:tcPr>
            <w:tcW w:w="5491" w:type="dxa"/>
            <w:gridSpan w:val="3"/>
            <w:tcBorders>
              <w:bottom w:val="single" w:sz="4" w:space="0" w:color="auto"/>
            </w:tcBorders>
          </w:tcPr>
          <w:p w14:paraId="24568A8D" w14:textId="77777777" w:rsidR="00987238" w:rsidRPr="00111B53"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111B53">
              <w:rPr>
                <w:rFonts w:eastAsia="Times New Roman" w:cs="Arial"/>
                <w:bCs/>
                <w:szCs w:val="20"/>
                <w:lang w:eastAsia="sl-SI"/>
              </w:rPr>
              <w:t>dokumente razvojnega načrtovanja:</w:t>
            </w:r>
          </w:p>
          <w:p w14:paraId="270DF9CF" w14:textId="77777777" w:rsidR="00987238" w:rsidRPr="00111B53"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111B53">
              <w:rPr>
                <w:rFonts w:eastAsia="Times New Roman" w:cs="Arial"/>
                <w:bCs/>
                <w:szCs w:val="20"/>
                <w:lang w:eastAsia="sl-SI"/>
              </w:rPr>
              <w:t>nacionalne dokumente razvojnega načrtovanja</w:t>
            </w:r>
          </w:p>
          <w:p w14:paraId="5E354D55" w14:textId="77777777" w:rsidR="00987238" w:rsidRPr="00111B53"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111B53">
              <w:rPr>
                <w:rFonts w:eastAsia="Times New Roman" w:cs="Arial"/>
                <w:bCs/>
                <w:szCs w:val="20"/>
                <w:lang w:eastAsia="sl-SI"/>
              </w:rPr>
              <w:t>razvojne politike na ravni programov po strukturi razvojne klasifikacije programskega proračuna</w:t>
            </w:r>
          </w:p>
          <w:p w14:paraId="3DE490E1" w14:textId="77777777" w:rsidR="00987238" w:rsidRPr="00111B53"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111B53">
              <w:rPr>
                <w:rFonts w:eastAsia="Times New Roman" w:cs="Arial"/>
                <w:bCs/>
                <w:szCs w:val="20"/>
                <w:lang w:eastAsia="sl-SI"/>
              </w:rPr>
              <w:t>razvojne dokumente Evropske unije in mednarodnih organizacij</w:t>
            </w:r>
          </w:p>
        </w:tc>
        <w:tc>
          <w:tcPr>
            <w:tcW w:w="2519" w:type="dxa"/>
            <w:tcBorders>
              <w:bottom w:val="single" w:sz="4" w:space="0" w:color="auto"/>
            </w:tcBorders>
            <w:vAlign w:val="center"/>
          </w:tcPr>
          <w:p w14:paraId="0496E58D" w14:textId="77777777" w:rsidR="00987238" w:rsidRPr="00111B53"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11B53">
              <w:rPr>
                <w:rFonts w:eastAsia="Times New Roman" w:cs="Arial"/>
                <w:szCs w:val="20"/>
                <w:lang w:eastAsia="sl-SI"/>
              </w:rPr>
              <w:t>NE</w:t>
            </w:r>
          </w:p>
        </w:tc>
      </w:tr>
      <w:tr w:rsidR="00987238" w:rsidRPr="00111B53" w14:paraId="46FC8E6A" w14:textId="77777777" w:rsidTr="00A1459C">
        <w:tc>
          <w:tcPr>
            <w:tcW w:w="9498" w:type="dxa"/>
            <w:gridSpan w:val="5"/>
            <w:tcBorders>
              <w:top w:val="single" w:sz="4" w:space="0" w:color="auto"/>
              <w:left w:val="single" w:sz="4" w:space="0" w:color="auto"/>
              <w:bottom w:val="single" w:sz="4" w:space="0" w:color="auto"/>
              <w:right w:val="single" w:sz="4" w:space="0" w:color="auto"/>
            </w:tcBorders>
          </w:tcPr>
          <w:p w14:paraId="5AD5DA48" w14:textId="77777777" w:rsidR="00987238" w:rsidRPr="00111B53" w:rsidRDefault="00987238" w:rsidP="00A1459C">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11B53">
              <w:rPr>
                <w:rFonts w:eastAsia="Times New Roman" w:cs="Arial"/>
                <w:b/>
                <w:szCs w:val="20"/>
                <w:lang w:eastAsia="sl-SI"/>
              </w:rPr>
              <w:t>7.a Predstavitev ocene finančnih posledic nad 40.000 EUR:</w:t>
            </w:r>
          </w:p>
          <w:p w14:paraId="02425D29" w14:textId="50A9BA59" w:rsidR="00987238" w:rsidRPr="00111B53" w:rsidRDefault="00063207"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111B53">
              <w:rPr>
                <w:rFonts w:eastAsia="Times New Roman" w:cs="Arial"/>
                <w:szCs w:val="20"/>
                <w:lang w:eastAsia="sl-SI"/>
              </w:rPr>
              <w:t>/</w:t>
            </w:r>
          </w:p>
        </w:tc>
      </w:tr>
      <w:tr w:rsidR="00987238" w:rsidRPr="00111B53" w14:paraId="471BDC91" w14:textId="77777777" w:rsidTr="00B832EA">
        <w:trPr>
          <w:trHeight w:val="719"/>
        </w:trPr>
        <w:tc>
          <w:tcPr>
            <w:tcW w:w="9498" w:type="dxa"/>
            <w:gridSpan w:val="5"/>
            <w:tcBorders>
              <w:top w:val="single" w:sz="4" w:space="0" w:color="000000"/>
              <w:left w:val="single" w:sz="4" w:space="0" w:color="000000"/>
              <w:bottom w:val="single" w:sz="4" w:space="0" w:color="000000"/>
              <w:right w:val="single" w:sz="4" w:space="0" w:color="000000"/>
            </w:tcBorders>
          </w:tcPr>
          <w:p w14:paraId="28975C62" w14:textId="77777777" w:rsidR="00987238" w:rsidRPr="00111B53" w:rsidRDefault="00987238" w:rsidP="00A1459C">
            <w:pPr>
              <w:spacing w:after="0" w:line="260" w:lineRule="exact"/>
              <w:rPr>
                <w:rFonts w:eastAsia="Times New Roman" w:cs="Arial"/>
                <w:b/>
                <w:szCs w:val="20"/>
              </w:rPr>
            </w:pPr>
            <w:r w:rsidRPr="00111B53">
              <w:rPr>
                <w:rFonts w:eastAsia="Times New Roman" w:cs="Arial"/>
                <w:b/>
                <w:szCs w:val="20"/>
              </w:rPr>
              <w:t>7.b Predstavitev ocene finančnih posledic pod 40.000 EUR:</w:t>
            </w:r>
          </w:p>
          <w:p w14:paraId="51BFD359" w14:textId="77777777" w:rsidR="00987238" w:rsidRPr="00111B53" w:rsidRDefault="00987238" w:rsidP="00A1459C">
            <w:pPr>
              <w:overflowPunct w:val="0"/>
              <w:autoSpaceDE w:val="0"/>
              <w:autoSpaceDN w:val="0"/>
              <w:adjustRightInd w:val="0"/>
              <w:spacing w:after="0" w:line="288" w:lineRule="auto"/>
              <w:textAlignment w:val="baseline"/>
              <w:rPr>
                <w:rFonts w:eastAsia="Times New Roman" w:cs="Arial"/>
                <w:szCs w:val="20"/>
                <w:lang w:eastAsia="sl-SI"/>
              </w:rPr>
            </w:pPr>
            <w:r w:rsidRPr="00111B53">
              <w:rPr>
                <w:rFonts w:eastAsia="Times New Roman" w:cs="Arial"/>
                <w:szCs w:val="20"/>
                <w:lang w:eastAsia="sl-SI"/>
              </w:rPr>
              <w:t>/</w:t>
            </w:r>
          </w:p>
        </w:tc>
      </w:tr>
      <w:tr w:rsidR="00987238" w:rsidRPr="00111B53" w14:paraId="222DC28D" w14:textId="77777777" w:rsidTr="00B832EA">
        <w:trPr>
          <w:trHeight w:val="371"/>
        </w:trPr>
        <w:tc>
          <w:tcPr>
            <w:tcW w:w="9498" w:type="dxa"/>
            <w:gridSpan w:val="5"/>
            <w:tcBorders>
              <w:top w:val="single" w:sz="4" w:space="0" w:color="000000"/>
              <w:left w:val="single" w:sz="4" w:space="0" w:color="000000"/>
              <w:bottom w:val="single" w:sz="4" w:space="0" w:color="000000"/>
              <w:right w:val="single" w:sz="4" w:space="0" w:color="000000"/>
            </w:tcBorders>
          </w:tcPr>
          <w:p w14:paraId="12E97B59" w14:textId="77777777" w:rsidR="00987238" w:rsidRPr="00111B53" w:rsidRDefault="00987238" w:rsidP="00A1459C">
            <w:pPr>
              <w:spacing w:after="0" w:line="260" w:lineRule="exact"/>
              <w:rPr>
                <w:rFonts w:eastAsia="Times New Roman" w:cs="Arial"/>
                <w:b/>
                <w:szCs w:val="20"/>
              </w:rPr>
            </w:pPr>
            <w:r w:rsidRPr="00111B53">
              <w:rPr>
                <w:rFonts w:eastAsia="Times New Roman" w:cs="Arial"/>
                <w:b/>
                <w:szCs w:val="20"/>
              </w:rPr>
              <w:t>8. Predstavitev sodelovanja z združenji občin:</w:t>
            </w:r>
          </w:p>
        </w:tc>
      </w:tr>
      <w:tr w:rsidR="00987238" w:rsidRPr="00111B53" w14:paraId="2C320A72" w14:textId="77777777" w:rsidTr="00B832EA">
        <w:tc>
          <w:tcPr>
            <w:tcW w:w="6766" w:type="dxa"/>
            <w:gridSpan w:val="3"/>
          </w:tcPr>
          <w:p w14:paraId="508D5E0F" w14:textId="77777777" w:rsidR="00987238" w:rsidRPr="00111B53"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111B53">
              <w:rPr>
                <w:rFonts w:eastAsia="Times New Roman" w:cs="Arial"/>
                <w:iCs/>
                <w:szCs w:val="20"/>
                <w:lang w:eastAsia="sl-SI"/>
              </w:rPr>
              <w:t>Vsebina predloženega gradiva (predpisa) vpliva na:</w:t>
            </w:r>
          </w:p>
          <w:p w14:paraId="5A5E4030" w14:textId="77777777" w:rsidR="00987238" w:rsidRPr="00111B53" w:rsidRDefault="00987238" w:rsidP="00987238">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111B53">
              <w:rPr>
                <w:rFonts w:eastAsia="Times New Roman" w:cs="Arial"/>
                <w:iCs/>
                <w:szCs w:val="20"/>
                <w:lang w:eastAsia="sl-SI"/>
              </w:rPr>
              <w:t>pristojnosti občin,</w:t>
            </w:r>
          </w:p>
          <w:p w14:paraId="29B83525" w14:textId="77777777" w:rsidR="00063207" w:rsidRPr="00111B53" w:rsidRDefault="00987238" w:rsidP="00063207">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111B53">
              <w:rPr>
                <w:rFonts w:eastAsia="Times New Roman" w:cs="Arial"/>
                <w:iCs/>
                <w:szCs w:val="20"/>
                <w:lang w:eastAsia="sl-SI"/>
              </w:rPr>
              <w:t>delovanje občin,</w:t>
            </w:r>
          </w:p>
          <w:p w14:paraId="3410D6AA" w14:textId="36CB20DB" w:rsidR="00987238" w:rsidRPr="00111B53" w:rsidRDefault="00987238" w:rsidP="00063207">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111B53">
              <w:rPr>
                <w:rFonts w:eastAsia="Times New Roman" w:cs="Arial"/>
                <w:iCs/>
                <w:szCs w:val="20"/>
                <w:lang w:eastAsia="sl-SI"/>
              </w:rPr>
              <w:t>financiranje občin.</w:t>
            </w:r>
          </w:p>
          <w:p w14:paraId="05080A8F" w14:textId="77777777" w:rsidR="00987238" w:rsidRPr="00111B53" w:rsidRDefault="00987238" w:rsidP="00A1459C">
            <w:pPr>
              <w:widowControl w:val="0"/>
              <w:overflowPunct w:val="0"/>
              <w:autoSpaceDE w:val="0"/>
              <w:autoSpaceDN w:val="0"/>
              <w:adjustRightInd w:val="0"/>
              <w:spacing w:after="0" w:line="260" w:lineRule="exact"/>
              <w:ind w:left="1440"/>
              <w:textAlignment w:val="baseline"/>
              <w:rPr>
                <w:rFonts w:eastAsia="Times New Roman" w:cs="Arial"/>
                <w:iCs/>
                <w:szCs w:val="20"/>
                <w:lang w:eastAsia="sl-SI"/>
              </w:rPr>
            </w:pPr>
          </w:p>
        </w:tc>
        <w:tc>
          <w:tcPr>
            <w:tcW w:w="2732" w:type="dxa"/>
            <w:gridSpan w:val="2"/>
          </w:tcPr>
          <w:p w14:paraId="2089B86A" w14:textId="77777777" w:rsidR="00987238" w:rsidRPr="00111B53"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p>
          <w:p w14:paraId="5E747147" w14:textId="77777777" w:rsidR="00987238" w:rsidRPr="00111B53"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111B53">
              <w:rPr>
                <w:rFonts w:eastAsia="Times New Roman" w:cs="Arial"/>
                <w:szCs w:val="20"/>
                <w:lang w:eastAsia="sl-SI"/>
              </w:rPr>
              <w:t>NE</w:t>
            </w:r>
          </w:p>
          <w:p w14:paraId="342AA888" w14:textId="6A05F114" w:rsidR="00987238" w:rsidRPr="00111B53"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111B53">
              <w:rPr>
                <w:rFonts w:eastAsia="Times New Roman" w:cs="Arial"/>
                <w:szCs w:val="20"/>
                <w:lang w:eastAsia="sl-SI"/>
              </w:rPr>
              <w:t>DA</w:t>
            </w:r>
          </w:p>
          <w:p w14:paraId="639026EC" w14:textId="77777777" w:rsidR="00987238" w:rsidRPr="00111B53"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111B53">
              <w:rPr>
                <w:rFonts w:eastAsia="Times New Roman" w:cs="Arial"/>
                <w:szCs w:val="20"/>
                <w:lang w:eastAsia="sl-SI"/>
              </w:rPr>
              <w:t>NE</w:t>
            </w:r>
          </w:p>
        </w:tc>
      </w:tr>
      <w:tr w:rsidR="00987238" w:rsidRPr="00111B53" w14:paraId="6186951A" w14:textId="77777777" w:rsidTr="00B832EA">
        <w:trPr>
          <w:trHeight w:val="274"/>
        </w:trPr>
        <w:tc>
          <w:tcPr>
            <w:tcW w:w="9498" w:type="dxa"/>
            <w:gridSpan w:val="5"/>
          </w:tcPr>
          <w:p w14:paraId="508A37AC" w14:textId="77777777" w:rsidR="00987238" w:rsidRPr="00111B53" w:rsidRDefault="00987238" w:rsidP="000F5939">
            <w:pPr>
              <w:widowControl w:val="0"/>
              <w:overflowPunct w:val="0"/>
              <w:autoSpaceDE w:val="0"/>
              <w:autoSpaceDN w:val="0"/>
              <w:adjustRightInd w:val="0"/>
              <w:spacing w:after="0" w:line="260" w:lineRule="exact"/>
              <w:textAlignment w:val="baseline"/>
              <w:rPr>
                <w:rFonts w:eastAsia="Times New Roman" w:cs="Arial"/>
                <w:iCs/>
                <w:szCs w:val="20"/>
                <w:lang w:eastAsia="sl-SI"/>
              </w:rPr>
            </w:pPr>
          </w:p>
        </w:tc>
      </w:tr>
      <w:tr w:rsidR="00987238" w:rsidRPr="00111B53" w14:paraId="0A49731F" w14:textId="77777777" w:rsidTr="00B832EA">
        <w:tc>
          <w:tcPr>
            <w:tcW w:w="9498" w:type="dxa"/>
            <w:gridSpan w:val="5"/>
            <w:vAlign w:val="center"/>
          </w:tcPr>
          <w:p w14:paraId="0312FB90" w14:textId="77777777" w:rsidR="00987238" w:rsidRPr="00111B53" w:rsidRDefault="00987238" w:rsidP="00A1459C">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111B53">
              <w:rPr>
                <w:rFonts w:eastAsia="Times New Roman" w:cs="Arial"/>
                <w:b/>
                <w:szCs w:val="20"/>
                <w:lang w:eastAsia="sl-SI"/>
              </w:rPr>
              <w:t>9. Predstavitev sodelovanja javnosti:</w:t>
            </w:r>
          </w:p>
        </w:tc>
      </w:tr>
      <w:tr w:rsidR="00987238" w:rsidRPr="00111B53" w14:paraId="30BF1FE5" w14:textId="77777777" w:rsidTr="00B832EA">
        <w:tc>
          <w:tcPr>
            <w:tcW w:w="6766" w:type="dxa"/>
            <w:gridSpan w:val="3"/>
          </w:tcPr>
          <w:p w14:paraId="3ED21B65" w14:textId="77777777" w:rsidR="00987238" w:rsidRPr="00111B53" w:rsidRDefault="00987238" w:rsidP="00A1459C">
            <w:pPr>
              <w:widowControl w:val="0"/>
              <w:overflowPunct w:val="0"/>
              <w:autoSpaceDE w:val="0"/>
              <w:autoSpaceDN w:val="0"/>
              <w:adjustRightInd w:val="0"/>
              <w:spacing w:after="0" w:line="260" w:lineRule="exact"/>
              <w:textAlignment w:val="baseline"/>
              <w:rPr>
                <w:rFonts w:eastAsia="Times New Roman" w:cs="Arial"/>
                <w:szCs w:val="20"/>
                <w:lang w:eastAsia="sl-SI"/>
              </w:rPr>
            </w:pPr>
            <w:r w:rsidRPr="00111B53">
              <w:rPr>
                <w:rFonts w:eastAsia="Times New Roman" w:cs="Arial"/>
                <w:iCs/>
                <w:szCs w:val="20"/>
                <w:lang w:eastAsia="sl-SI"/>
              </w:rPr>
              <w:t>Gradivo je bilo predhodno objavljeno na spletni strani predlagatelja:</w:t>
            </w:r>
          </w:p>
        </w:tc>
        <w:tc>
          <w:tcPr>
            <w:tcW w:w="2732" w:type="dxa"/>
            <w:gridSpan w:val="2"/>
          </w:tcPr>
          <w:p w14:paraId="1D71C5D4" w14:textId="6F6D6A0B" w:rsidR="00987238" w:rsidRPr="00111B53" w:rsidRDefault="000F5939" w:rsidP="00A1459C">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NE</w:t>
            </w:r>
          </w:p>
        </w:tc>
      </w:tr>
      <w:tr w:rsidR="00987238" w:rsidRPr="00111B53" w14:paraId="4AD3A9B1" w14:textId="77777777" w:rsidTr="00B832EA">
        <w:trPr>
          <w:trHeight w:val="1134"/>
        </w:trPr>
        <w:tc>
          <w:tcPr>
            <w:tcW w:w="9498" w:type="dxa"/>
            <w:gridSpan w:val="5"/>
            <w:tcBorders>
              <w:bottom w:val="single" w:sz="4" w:space="0" w:color="000000"/>
            </w:tcBorders>
          </w:tcPr>
          <w:p w14:paraId="37724B02" w14:textId="093DADBA" w:rsidR="00A1459C" w:rsidRPr="00111B53" w:rsidRDefault="00A1459C" w:rsidP="00A1459C">
            <w:pPr>
              <w:widowControl w:val="0"/>
              <w:suppressAutoHyphens/>
              <w:overflowPunct w:val="0"/>
              <w:autoSpaceDE w:val="0"/>
              <w:autoSpaceDN w:val="0"/>
              <w:adjustRightInd w:val="0"/>
              <w:spacing w:after="0" w:line="260" w:lineRule="exact"/>
              <w:textAlignment w:val="baseline"/>
              <w:outlineLvl w:val="3"/>
              <w:rPr>
                <w:rFonts w:eastAsia="Times New Roman" w:cs="Arial"/>
                <w:color w:val="000000" w:themeColor="text1"/>
                <w:szCs w:val="20"/>
                <w:lang w:eastAsia="sl-SI"/>
              </w:rPr>
            </w:pPr>
          </w:p>
          <w:p w14:paraId="4CF0B328" w14:textId="77777777" w:rsidR="00AA0C08" w:rsidRPr="00111B53" w:rsidRDefault="00AA0C08"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3A1B77E7" w14:textId="12E4CBE7" w:rsidR="00987238" w:rsidRPr="00111B53" w:rsidRDefault="00987238" w:rsidP="00AA0C08">
            <w:pPr>
              <w:suppressAutoHyphens/>
              <w:overflowPunct w:val="0"/>
              <w:autoSpaceDE w:val="0"/>
              <w:spacing w:after="0"/>
              <w:textAlignment w:val="baseline"/>
              <w:rPr>
                <w:rFonts w:cs="Arial"/>
                <w:iCs/>
                <w:szCs w:val="20"/>
                <w:lang w:eastAsia="sl-SI"/>
              </w:rPr>
            </w:pPr>
          </w:p>
        </w:tc>
      </w:tr>
      <w:tr w:rsidR="00987238" w:rsidRPr="00111B53" w14:paraId="0ECB60DC" w14:textId="77777777" w:rsidTr="00B832EA">
        <w:tc>
          <w:tcPr>
            <w:tcW w:w="6766" w:type="dxa"/>
            <w:gridSpan w:val="3"/>
            <w:vAlign w:val="center"/>
          </w:tcPr>
          <w:p w14:paraId="3521BDCC" w14:textId="77777777" w:rsidR="00987238" w:rsidRPr="00111B53" w:rsidRDefault="00987238" w:rsidP="00A1459C">
            <w:pPr>
              <w:widowControl w:val="0"/>
              <w:overflowPunct w:val="0"/>
              <w:autoSpaceDE w:val="0"/>
              <w:autoSpaceDN w:val="0"/>
              <w:adjustRightInd w:val="0"/>
              <w:spacing w:after="0" w:line="260" w:lineRule="exact"/>
              <w:textAlignment w:val="baseline"/>
              <w:rPr>
                <w:rFonts w:eastAsia="Times New Roman" w:cs="Arial"/>
                <w:szCs w:val="20"/>
                <w:lang w:eastAsia="sl-SI"/>
              </w:rPr>
            </w:pPr>
            <w:r w:rsidRPr="00111B53">
              <w:rPr>
                <w:rFonts w:eastAsia="Times New Roman" w:cs="Arial"/>
                <w:b/>
                <w:szCs w:val="20"/>
                <w:lang w:eastAsia="sl-SI"/>
              </w:rPr>
              <w:t>10. Pri pripravi gradiva so bile upoštevane zahteve iz Resolucije o normativni dejavnosti:</w:t>
            </w:r>
          </w:p>
        </w:tc>
        <w:tc>
          <w:tcPr>
            <w:tcW w:w="2732" w:type="dxa"/>
            <w:gridSpan w:val="2"/>
            <w:vAlign w:val="center"/>
          </w:tcPr>
          <w:p w14:paraId="6A7B146C" w14:textId="77777777" w:rsidR="00987238" w:rsidRPr="00111B53" w:rsidRDefault="00987238" w:rsidP="00A1459C">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111B53">
              <w:rPr>
                <w:rFonts w:eastAsia="Times New Roman" w:cs="Arial"/>
                <w:szCs w:val="20"/>
                <w:lang w:eastAsia="sl-SI"/>
              </w:rPr>
              <w:t>DA</w:t>
            </w:r>
          </w:p>
        </w:tc>
      </w:tr>
      <w:tr w:rsidR="00987238" w:rsidRPr="00111B53" w14:paraId="45B84A80" w14:textId="77777777" w:rsidTr="00B832EA">
        <w:tc>
          <w:tcPr>
            <w:tcW w:w="6766" w:type="dxa"/>
            <w:gridSpan w:val="3"/>
            <w:vAlign w:val="center"/>
          </w:tcPr>
          <w:p w14:paraId="2B4F816F" w14:textId="77777777" w:rsidR="00987238" w:rsidRPr="00111B53" w:rsidRDefault="00987238" w:rsidP="00A1459C">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111B53">
              <w:rPr>
                <w:rFonts w:eastAsia="Times New Roman" w:cs="Arial"/>
                <w:b/>
                <w:szCs w:val="20"/>
                <w:lang w:eastAsia="sl-SI"/>
              </w:rPr>
              <w:t>11. Gradivo je uvrščeno v delovni program vlade:</w:t>
            </w:r>
          </w:p>
        </w:tc>
        <w:tc>
          <w:tcPr>
            <w:tcW w:w="2732" w:type="dxa"/>
            <w:gridSpan w:val="2"/>
            <w:vAlign w:val="center"/>
          </w:tcPr>
          <w:p w14:paraId="24254AEE" w14:textId="01ACDCB6" w:rsidR="00987238" w:rsidRPr="00111B53" w:rsidRDefault="00FB7459"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111B53">
              <w:rPr>
                <w:rFonts w:eastAsia="Times New Roman" w:cs="Arial"/>
                <w:szCs w:val="20"/>
                <w:lang w:eastAsia="sl-SI"/>
              </w:rPr>
              <w:t>NE</w:t>
            </w:r>
          </w:p>
        </w:tc>
      </w:tr>
      <w:tr w:rsidR="00987238" w:rsidRPr="00111B53" w14:paraId="70E21C75" w14:textId="77777777" w:rsidTr="00B832EA">
        <w:tc>
          <w:tcPr>
            <w:tcW w:w="9498" w:type="dxa"/>
            <w:gridSpan w:val="5"/>
            <w:tcBorders>
              <w:top w:val="single" w:sz="4" w:space="0" w:color="000000"/>
              <w:left w:val="single" w:sz="4" w:space="0" w:color="000000"/>
              <w:bottom w:val="single" w:sz="4" w:space="0" w:color="000000"/>
              <w:right w:val="single" w:sz="4" w:space="0" w:color="000000"/>
            </w:tcBorders>
          </w:tcPr>
          <w:p w14:paraId="2D4F9914" w14:textId="77777777" w:rsidR="001B1077" w:rsidRPr="00111B53" w:rsidRDefault="001B1077" w:rsidP="00A1459C">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b/>
                <w:i/>
                <w:szCs w:val="20"/>
              </w:rPr>
            </w:pPr>
          </w:p>
          <w:p w14:paraId="55720E63" w14:textId="2C3EDC7D" w:rsidR="00987238" w:rsidRPr="00111B53" w:rsidRDefault="0013056B" w:rsidP="00415C0E">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szCs w:val="20"/>
                <w:lang w:eastAsia="sl-SI"/>
              </w:rPr>
            </w:pPr>
            <w:r w:rsidRPr="00111B53">
              <w:rPr>
                <w:rFonts w:eastAsia="Times New Roman" w:cs="Arial"/>
                <w:szCs w:val="20"/>
                <w:lang w:eastAsia="sl-SI"/>
              </w:rPr>
              <w:t>Mag. Lilijana KOZLOVIČ</w:t>
            </w:r>
          </w:p>
          <w:p w14:paraId="7D563FFF" w14:textId="767E7FD5" w:rsidR="00415C0E" w:rsidRPr="00111B53" w:rsidRDefault="0013056B" w:rsidP="00415C0E">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b/>
                <w:szCs w:val="20"/>
                <w:lang w:eastAsia="sl-SI"/>
              </w:rPr>
            </w:pPr>
            <w:r w:rsidRPr="00111B53">
              <w:rPr>
                <w:rFonts w:eastAsia="Times New Roman" w:cs="Arial"/>
                <w:szCs w:val="20"/>
                <w:lang w:eastAsia="sl-SI"/>
              </w:rPr>
              <w:t>MINISTRICA</w:t>
            </w:r>
          </w:p>
        </w:tc>
      </w:tr>
    </w:tbl>
    <w:p w14:paraId="2D6ABA67" w14:textId="77777777" w:rsidR="00987238" w:rsidRPr="00111B53" w:rsidRDefault="00987238" w:rsidP="00987238">
      <w:pPr>
        <w:spacing w:after="0" w:line="260" w:lineRule="exact"/>
        <w:rPr>
          <w:rFonts w:eastAsia="Times New Roman" w:cs="Arial"/>
          <w:b/>
          <w:i/>
          <w:szCs w:val="20"/>
        </w:rPr>
      </w:pPr>
    </w:p>
    <w:p w14:paraId="727DCBAB" w14:textId="77777777" w:rsidR="00987238" w:rsidRPr="00111B53" w:rsidRDefault="00987238" w:rsidP="00987238">
      <w:pPr>
        <w:spacing w:after="0" w:line="260" w:lineRule="exact"/>
        <w:rPr>
          <w:rFonts w:eastAsia="Times New Roman" w:cs="Arial"/>
          <w:b/>
          <w:i/>
          <w:szCs w:val="20"/>
        </w:rPr>
      </w:pPr>
      <w:r w:rsidRPr="00111B53">
        <w:rPr>
          <w:rFonts w:eastAsia="Times New Roman" w:cs="Arial"/>
          <w:b/>
          <w:i/>
          <w:szCs w:val="20"/>
        </w:rPr>
        <w:t>Priloge:</w:t>
      </w:r>
    </w:p>
    <w:p w14:paraId="5EFB5F8C" w14:textId="77777777" w:rsidR="00987238" w:rsidRPr="00111B53"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111B53">
        <w:rPr>
          <w:rFonts w:cs="Arial"/>
          <w:szCs w:val="20"/>
          <w:lang w:eastAsia="ar-SA"/>
        </w:rPr>
        <w:t>predlog sklepa Vlade RS</w:t>
      </w:r>
    </w:p>
    <w:p w14:paraId="6C8D6495" w14:textId="77777777" w:rsidR="00987238" w:rsidRPr="00111B53"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111B53">
        <w:rPr>
          <w:rFonts w:cs="Arial"/>
          <w:szCs w:val="20"/>
          <w:lang w:eastAsia="ar-SA"/>
        </w:rPr>
        <w:t>predlog zakona</w:t>
      </w:r>
    </w:p>
    <w:p w14:paraId="0758A975" w14:textId="77777777" w:rsidR="00987238" w:rsidRPr="00111B53"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111B53">
        <w:rPr>
          <w:rFonts w:cs="Arial"/>
          <w:szCs w:val="20"/>
          <w:lang w:eastAsia="ar-SA"/>
        </w:rPr>
        <w:t>priloga 2</w:t>
      </w:r>
    </w:p>
    <w:p w14:paraId="59F29118" w14:textId="77777777" w:rsidR="006053EF" w:rsidRPr="00111B53" w:rsidRDefault="006053EF" w:rsidP="00987238">
      <w:pPr>
        <w:spacing w:after="0" w:line="276" w:lineRule="auto"/>
        <w:jc w:val="left"/>
        <w:rPr>
          <w:rFonts w:eastAsia="Times New Roman" w:cs="Arial"/>
          <w:szCs w:val="20"/>
        </w:rPr>
      </w:pPr>
    </w:p>
    <w:p w14:paraId="4B59A9C8" w14:textId="50BC115A" w:rsidR="00D73F9A" w:rsidRPr="00111B53" w:rsidRDefault="00987238" w:rsidP="00987238">
      <w:pPr>
        <w:spacing w:after="0" w:line="276" w:lineRule="auto"/>
        <w:jc w:val="left"/>
        <w:rPr>
          <w:rFonts w:cs="Arial"/>
          <w:b/>
          <w:color w:val="000000" w:themeColor="text1"/>
          <w:szCs w:val="20"/>
        </w:rPr>
      </w:pPr>
      <w:r w:rsidRPr="00111B53">
        <w:rPr>
          <w:rFonts w:eastAsia="Times New Roman" w:cs="Arial"/>
          <w:szCs w:val="20"/>
        </w:rPr>
        <w:br w:type="page"/>
      </w:r>
    </w:p>
    <w:p w14:paraId="314526F2" w14:textId="77777777" w:rsidR="00B832EA" w:rsidRPr="00111B53" w:rsidRDefault="00B832EA" w:rsidP="00B832EA">
      <w:pPr>
        <w:spacing w:after="0" w:line="260" w:lineRule="exact"/>
        <w:rPr>
          <w:rFonts w:eastAsia="Times New Roman" w:cs="Arial"/>
          <w:szCs w:val="20"/>
        </w:rPr>
      </w:pPr>
      <w:r w:rsidRPr="00111B53">
        <w:rPr>
          <w:rFonts w:eastAsia="Times New Roman" w:cs="Arial"/>
          <w:szCs w:val="20"/>
        </w:rPr>
        <w:lastRenderedPageBreak/>
        <w:t>Datum:</w:t>
      </w:r>
    </w:p>
    <w:p w14:paraId="44F3EF80" w14:textId="77777777" w:rsidR="00B832EA" w:rsidRPr="00111B53" w:rsidRDefault="00B832EA" w:rsidP="00B832EA">
      <w:pPr>
        <w:spacing w:after="0" w:line="260" w:lineRule="exact"/>
        <w:rPr>
          <w:rFonts w:eastAsia="Times New Roman" w:cs="Arial"/>
          <w:szCs w:val="20"/>
        </w:rPr>
      </w:pPr>
      <w:r w:rsidRPr="00111B53">
        <w:rPr>
          <w:rFonts w:eastAsia="Times New Roman" w:cs="Arial"/>
          <w:szCs w:val="20"/>
        </w:rPr>
        <w:t>Številka:</w:t>
      </w:r>
    </w:p>
    <w:p w14:paraId="5D37D651" w14:textId="77777777" w:rsidR="00B832EA" w:rsidRPr="00111B53" w:rsidRDefault="00B832EA" w:rsidP="00B832EA">
      <w:pPr>
        <w:spacing w:after="0" w:line="260" w:lineRule="exact"/>
        <w:rPr>
          <w:rFonts w:eastAsia="Times New Roman" w:cs="Arial"/>
          <w:szCs w:val="20"/>
        </w:rPr>
      </w:pPr>
    </w:p>
    <w:p w14:paraId="4225D2F1" w14:textId="77777777" w:rsidR="00B832EA" w:rsidRPr="00111B53" w:rsidRDefault="00B832EA" w:rsidP="00B832EA">
      <w:pPr>
        <w:spacing w:after="0" w:line="260" w:lineRule="exact"/>
        <w:rPr>
          <w:rFonts w:eastAsia="Times New Roman" w:cs="Arial"/>
          <w:szCs w:val="20"/>
        </w:rPr>
      </w:pPr>
    </w:p>
    <w:p w14:paraId="401A4882" w14:textId="77777777" w:rsidR="00B832EA" w:rsidRPr="00111B53" w:rsidRDefault="00B832EA" w:rsidP="00B832EA">
      <w:pPr>
        <w:spacing w:after="0" w:line="260" w:lineRule="exact"/>
        <w:rPr>
          <w:rFonts w:eastAsia="Times New Roman" w:cs="Arial"/>
          <w:szCs w:val="20"/>
        </w:rPr>
      </w:pPr>
    </w:p>
    <w:p w14:paraId="4B5C7EB7" w14:textId="77777777" w:rsidR="00B832EA" w:rsidRPr="00111B53" w:rsidRDefault="00B832EA" w:rsidP="00B832EA">
      <w:pPr>
        <w:spacing w:after="0" w:line="260" w:lineRule="exact"/>
        <w:rPr>
          <w:rFonts w:eastAsia="Times New Roman" w:cs="Arial"/>
          <w:szCs w:val="20"/>
        </w:rPr>
      </w:pPr>
    </w:p>
    <w:p w14:paraId="36760401" w14:textId="77777777" w:rsidR="00B832EA" w:rsidRPr="00111B53" w:rsidRDefault="00B832EA" w:rsidP="00B832EA">
      <w:pPr>
        <w:spacing w:after="0" w:line="260" w:lineRule="exact"/>
        <w:rPr>
          <w:rFonts w:eastAsia="Times New Roman" w:cs="Arial"/>
          <w:szCs w:val="20"/>
        </w:rPr>
      </w:pPr>
      <w:r w:rsidRPr="00111B53">
        <w:rPr>
          <w:rFonts w:eastAsia="Times New Roman" w:cs="Arial"/>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688465D0" w14:textId="77777777" w:rsidR="00B832EA" w:rsidRPr="00111B53" w:rsidRDefault="00B832EA" w:rsidP="00B832EA">
      <w:pPr>
        <w:spacing w:after="0" w:line="260" w:lineRule="exact"/>
        <w:rPr>
          <w:rFonts w:eastAsia="Times New Roman" w:cs="Arial"/>
          <w:szCs w:val="20"/>
        </w:rPr>
      </w:pPr>
    </w:p>
    <w:p w14:paraId="3A42D965" w14:textId="77777777" w:rsidR="00B832EA" w:rsidRPr="00111B53" w:rsidRDefault="00B832EA" w:rsidP="00B832EA">
      <w:pPr>
        <w:spacing w:after="0" w:line="260" w:lineRule="exact"/>
        <w:rPr>
          <w:rFonts w:eastAsia="Times New Roman" w:cs="Arial"/>
          <w:szCs w:val="20"/>
        </w:rPr>
      </w:pPr>
    </w:p>
    <w:p w14:paraId="319AC2B2" w14:textId="77777777" w:rsidR="00B832EA" w:rsidRPr="00111B53" w:rsidRDefault="00B832EA" w:rsidP="00B832EA">
      <w:pPr>
        <w:spacing w:after="0" w:line="260" w:lineRule="exact"/>
        <w:jc w:val="center"/>
        <w:rPr>
          <w:rFonts w:eastAsia="Times New Roman" w:cs="Arial"/>
          <w:i/>
          <w:szCs w:val="20"/>
        </w:rPr>
      </w:pPr>
      <w:r w:rsidRPr="00111B53">
        <w:rPr>
          <w:rFonts w:eastAsia="Times New Roman" w:cs="Arial"/>
          <w:szCs w:val="20"/>
        </w:rPr>
        <w:t>SKLEP</w:t>
      </w:r>
    </w:p>
    <w:p w14:paraId="192BF9B0" w14:textId="77777777" w:rsidR="00B832EA" w:rsidRPr="00111B53" w:rsidRDefault="00B832EA" w:rsidP="00B832EA">
      <w:pPr>
        <w:spacing w:after="0" w:line="260" w:lineRule="exact"/>
        <w:rPr>
          <w:rFonts w:eastAsia="Times New Roman" w:cs="Arial"/>
          <w:szCs w:val="20"/>
        </w:rPr>
      </w:pPr>
    </w:p>
    <w:p w14:paraId="4716924E" w14:textId="77777777" w:rsidR="00B832EA" w:rsidRPr="00111B53" w:rsidRDefault="00B832EA" w:rsidP="00B832EA">
      <w:pPr>
        <w:spacing w:after="0" w:line="260" w:lineRule="exact"/>
        <w:rPr>
          <w:rFonts w:eastAsia="Times New Roman" w:cs="Arial"/>
          <w:szCs w:val="20"/>
        </w:rPr>
      </w:pPr>
    </w:p>
    <w:p w14:paraId="552F129E" w14:textId="729916AB" w:rsidR="00B832EA" w:rsidRPr="00111B53" w:rsidRDefault="00B832EA" w:rsidP="00B832EA">
      <w:pPr>
        <w:spacing w:after="0" w:line="260" w:lineRule="exact"/>
        <w:rPr>
          <w:rFonts w:eastAsia="Times New Roman" w:cs="Arial"/>
          <w:szCs w:val="20"/>
        </w:rPr>
      </w:pPr>
      <w:r w:rsidRPr="00111B53">
        <w:rPr>
          <w:rFonts w:eastAsia="Times New Roman" w:cs="Arial"/>
          <w:szCs w:val="20"/>
        </w:rPr>
        <w:t>Vlada Republike Slovenije je določila besedilo</w:t>
      </w:r>
      <w:r w:rsidR="000F5939">
        <w:rPr>
          <w:rFonts w:eastAsia="Times New Roman" w:cs="Arial"/>
          <w:szCs w:val="20"/>
        </w:rPr>
        <w:t xml:space="preserve"> </w:t>
      </w:r>
      <w:r w:rsidR="000F5939" w:rsidRPr="000F5939">
        <w:rPr>
          <w:rFonts w:eastAsia="Times New Roman" w:cs="Arial"/>
          <w:szCs w:val="20"/>
        </w:rPr>
        <w:t>Predloga Zakona o začasnih ukrepih v zvezi s sodnimi, upravnimi in drugimi javnopravnimi zadevami za obvladovanje širjenja nalezljive bolezni SARS-CoV-2 (COVID-19</w:t>
      </w:r>
      <w:r w:rsidR="00A92CAC">
        <w:rPr>
          <w:rFonts w:eastAsia="Times New Roman" w:cs="Arial"/>
          <w:szCs w:val="20"/>
        </w:rPr>
        <w:t>)</w:t>
      </w:r>
      <w:r w:rsidR="000F5939" w:rsidRPr="000F5939">
        <w:rPr>
          <w:rFonts w:eastAsia="Times New Roman" w:cs="Arial"/>
          <w:szCs w:val="20"/>
        </w:rPr>
        <w:t xml:space="preserve"> (</w:t>
      </w:r>
      <w:r w:rsidR="00A052E1" w:rsidRPr="00A052E1">
        <w:rPr>
          <w:rFonts w:eastAsia="Times New Roman" w:cs="Arial"/>
          <w:szCs w:val="20"/>
        </w:rPr>
        <w:t>EVA 2020-2030-0015</w:t>
      </w:r>
      <w:r w:rsidR="000F5939" w:rsidRPr="000F5939">
        <w:rPr>
          <w:rFonts w:eastAsia="Times New Roman" w:cs="Arial"/>
          <w:szCs w:val="20"/>
        </w:rPr>
        <w:t xml:space="preserve">) </w:t>
      </w:r>
      <w:r w:rsidRPr="00111B53">
        <w:rPr>
          <w:rFonts w:eastAsia="Times New Roman" w:cs="Arial"/>
          <w:szCs w:val="20"/>
        </w:rPr>
        <w:t xml:space="preserve">in ga predloži Državnemu zboru Republike Slovenije v obravnavo po </w:t>
      </w:r>
      <w:r w:rsidR="00C3470B">
        <w:rPr>
          <w:rFonts w:eastAsia="Times New Roman" w:cs="Arial"/>
          <w:szCs w:val="20"/>
        </w:rPr>
        <w:t>nujnem</w:t>
      </w:r>
      <w:r w:rsidRPr="00111B53">
        <w:rPr>
          <w:rFonts w:eastAsia="Times New Roman" w:cs="Arial"/>
          <w:szCs w:val="20"/>
        </w:rPr>
        <w:t xml:space="preserve"> postopku.</w:t>
      </w:r>
    </w:p>
    <w:p w14:paraId="32A2CD7A" w14:textId="77777777" w:rsidR="00B832EA" w:rsidRPr="00111B53" w:rsidRDefault="00B832EA">
      <w:pPr>
        <w:spacing w:line="259" w:lineRule="auto"/>
        <w:jc w:val="left"/>
        <w:rPr>
          <w:rFonts w:cs="Arial"/>
          <w:b/>
          <w:color w:val="000000" w:themeColor="text1"/>
          <w:szCs w:val="20"/>
        </w:rPr>
      </w:pPr>
    </w:p>
    <w:p w14:paraId="7A246ADE" w14:textId="77777777" w:rsidR="00B832EA" w:rsidRPr="00111B53" w:rsidRDefault="00B832EA">
      <w:pPr>
        <w:spacing w:line="259" w:lineRule="auto"/>
        <w:jc w:val="left"/>
        <w:rPr>
          <w:rFonts w:cs="Arial"/>
          <w:b/>
          <w:color w:val="000000" w:themeColor="text1"/>
          <w:szCs w:val="20"/>
        </w:rPr>
      </w:pPr>
    </w:p>
    <w:p w14:paraId="1D9B934E" w14:textId="15092DF5" w:rsidR="00B832EA" w:rsidRPr="00111B53" w:rsidRDefault="00C3470B" w:rsidP="00B832EA">
      <w:pPr>
        <w:spacing w:after="0" w:line="260" w:lineRule="exact"/>
        <w:ind w:left="4678"/>
        <w:jc w:val="center"/>
        <w:rPr>
          <w:rFonts w:eastAsia="Times New Roman" w:cs="Arial"/>
          <w:bCs/>
          <w:szCs w:val="20"/>
          <w:lang w:eastAsia="sl-SI"/>
        </w:rPr>
      </w:pPr>
      <w:r>
        <w:rPr>
          <w:rFonts w:eastAsia="Times New Roman" w:cs="Arial"/>
          <w:szCs w:val="20"/>
          <w:lang w:eastAsia="sl-SI"/>
        </w:rPr>
        <w:t xml:space="preserve">dr. </w:t>
      </w:r>
      <w:r w:rsidR="0013056B" w:rsidRPr="00111B53">
        <w:rPr>
          <w:rFonts w:eastAsia="Times New Roman" w:cs="Arial"/>
          <w:szCs w:val="20"/>
          <w:lang w:eastAsia="sl-SI"/>
        </w:rPr>
        <w:t>Božo PREDALIČ</w:t>
      </w:r>
    </w:p>
    <w:p w14:paraId="746EE483" w14:textId="39A38A8C" w:rsidR="00B832EA" w:rsidRPr="00111B53" w:rsidRDefault="00B832EA" w:rsidP="00B832EA">
      <w:pPr>
        <w:spacing w:after="0" w:line="260" w:lineRule="exact"/>
        <w:ind w:left="4678"/>
        <w:jc w:val="center"/>
        <w:rPr>
          <w:rFonts w:eastAsia="Times New Roman" w:cs="Arial"/>
          <w:bCs/>
          <w:szCs w:val="20"/>
          <w:lang w:eastAsia="sl-SI"/>
        </w:rPr>
      </w:pPr>
      <w:r w:rsidRPr="00111B53">
        <w:rPr>
          <w:rFonts w:eastAsia="Times New Roman" w:cs="Arial"/>
          <w:bCs/>
          <w:szCs w:val="20"/>
          <w:lang w:eastAsia="sl-SI"/>
        </w:rPr>
        <w:t>GENERALNI SEKRETAR</w:t>
      </w:r>
    </w:p>
    <w:p w14:paraId="5D415E60" w14:textId="77777777" w:rsidR="00B832EA" w:rsidRPr="00111B53" w:rsidRDefault="00B832EA" w:rsidP="00B832EA">
      <w:pPr>
        <w:suppressAutoHyphens/>
        <w:overflowPunct w:val="0"/>
        <w:autoSpaceDE w:val="0"/>
        <w:autoSpaceDN w:val="0"/>
        <w:adjustRightInd w:val="0"/>
        <w:spacing w:after="0" w:line="260" w:lineRule="exact"/>
        <w:jc w:val="center"/>
        <w:textAlignment w:val="baseline"/>
        <w:rPr>
          <w:rFonts w:eastAsia="Times New Roman" w:cs="Arial"/>
          <w:b/>
          <w:i/>
          <w:szCs w:val="20"/>
          <w:lang w:eastAsia="sl-SI"/>
        </w:rPr>
      </w:pPr>
    </w:p>
    <w:p w14:paraId="2FCE76F2" w14:textId="77777777" w:rsidR="00B832EA" w:rsidRPr="00111B53" w:rsidRDefault="00B832EA" w:rsidP="00B832EA">
      <w:pPr>
        <w:suppressAutoHyphens/>
        <w:overflowPunct w:val="0"/>
        <w:autoSpaceDE w:val="0"/>
        <w:autoSpaceDN w:val="0"/>
        <w:adjustRightInd w:val="0"/>
        <w:spacing w:after="0" w:line="260" w:lineRule="exact"/>
        <w:jc w:val="center"/>
        <w:textAlignment w:val="baseline"/>
        <w:rPr>
          <w:rFonts w:eastAsia="Times New Roman" w:cs="Arial"/>
          <w:b/>
          <w:i/>
          <w:szCs w:val="20"/>
          <w:lang w:eastAsia="sl-SI"/>
        </w:rPr>
      </w:pPr>
    </w:p>
    <w:p w14:paraId="1EB5F53D" w14:textId="77777777" w:rsidR="00B832EA" w:rsidRPr="00111B53" w:rsidRDefault="00B832EA" w:rsidP="00B832EA">
      <w:pPr>
        <w:suppressAutoHyphens/>
        <w:overflowPunct w:val="0"/>
        <w:autoSpaceDE w:val="0"/>
        <w:autoSpaceDN w:val="0"/>
        <w:adjustRightInd w:val="0"/>
        <w:spacing w:after="0" w:line="260" w:lineRule="exact"/>
        <w:textAlignment w:val="baseline"/>
        <w:rPr>
          <w:rFonts w:eastAsia="Times New Roman" w:cs="Arial"/>
          <w:b/>
          <w:szCs w:val="20"/>
          <w:lang w:eastAsia="sl-SI"/>
        </w:rPr>
      </w:pPr>
    </w:p>
    <w:p w14:paraId="458DD809" w14:textId="77777777" w:rsidR="00B832EA" w:rsidRPr="00111B53" w:rsidRDefault="00B832EA" w:rsidP="00B832EA">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111B53">
        <w:rPr>
          <w:rFonts w:eastAsia="Times New Roman" w:cs="Arial"/>
          <w:szCs w:val="20"/>
          <w:lang w:eastAsia="sl-SI"/>
        </w:rPr>
        <w:t>Prejmejo:</w:t>
      </w:r>
    </w:p>
    <w:p w14:paraId="033EFAD4"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Državni zbor Republike Slovenije,</w:t>
      </w:r>
    </w:p>
    <w:p w14:paraId="222959A1"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pravosodje,</w:t>
      </w:r>
    </w:p>
    <w:p w14:paraId="27603B53"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finance,</w:t>
      </w:r>
    </w:p>
    <w:p w14:paraId="31D0B4B9"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gospodarski razvoj in tehnologijo,</w:t>
      </w:r>
    </w:p>
    <w:p w14:paraId="2EB1E151"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javno upravo,</w:t>
      </w:r>
    </w:p>
    <w:p w14:paraId="791DBE88" w14:textId="3E80784E"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kmetijstvo, gozdarstvo in prehrano,</w:t>
      </w:r>
    </w:p>
    <w:p w14:paraId="3B19941C"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okolje in prostor,</w:t>
      </w:r>
    </w:p>
    <w:p w14:paraId="5DF0467F" w14:textId="36346122" w:rsidR="006053EF" w:rsidRPr="00111B53" w:rsidRDefault="006053EF" w:rsidP="006053EF">
      <w:pPr>
        <w:pStyle w:val="Odstavekseznama"/>
        <w:numPr>
          <w:ilvl w:val="0"/>
          <w:numId w:val="34"/>
        </w:numPr>
        <w:spacing w:after="0" w:line="260" w:lineRule="exact"/>
        <w:rPr>
          <w:rFonts w:cs="Arial"/>
          <w:szCs w:val="20"/>
        </w:rPr>
      </w:pPr>
      <w:r w:rsidRPr="00111B53">
        <w:rPr>
          <w:rFonts w:cs="Arial"/>
          <w:color w:val="000000"/>
          <w:szCs w:val="20"/>
        </w:rPr>
        <w:t>Ministrstvo za infrastrukturo,</w:t>
      </w:r>
    </w:p>
    <w:p w14:paraId="321A554E" w14:textId="77777777" w:rsidR="006053EF" w:rsidRPr="00111B53" w:rsidRDefault="006053EF" w:rsidP="006053EF">
      <w:pPr>
        <w:pStyle w:val="Odstavekseznama"/>
        <w:numPr>
          <w:ilvl w:val="0"/>
          <w:numId w:val="34"/>
        </w:numPr>
        <w:spacing w:after="0" w:line="260" w:lineRule="exact"/>
        <w:rPr>
          <w:rFonts w:cs="Arial"/>
          <w:color w:val="000000"/>
          <w:szCs w:val="20"/>
        </w:rPr>
      </w:pPr>
      <w:r w:rsidRPr="00111B53">
        <w:rPr>
          <w:rFonts w:cs="Arial"/>
          <w:color w:val="000000"/>
          <w:szCs w:val="20"/>
        </w:rPr>
        <w:t>Ministrstvo za notranje zadeve,</w:t>
      </w:r>
    </w:p>
    <w:p w14:paraId="0AA51910" w14:textId="3AF4D731" w:rsidR="006053EF" w:rsidRPr="00111B53" w:rsidRDefault="006053EF" w:rsidP="006053EF">
      <w:pPr>
        <w:pStyle w:val="Odstavekseznama"/>
        <w:numPr>
          <w:ilvl w:val="0"/>
          <w:numId w:val="34"/>
        </w:numPr>
        <w:spacing w:after="0" w:line="260" w:lineRule="exact"/>
        <w:rPr>
          <w:rFonts w:cs="Arial"/>
          <w:szCs w:val="20"/>
        </w:rPr>
      </w:pPr>
      <w:r w:rsidRPr="00111B53">
        <w:rPr>
          <w:rFonts w:cs="Arial"/>
          <w:color w:val="000000"/>
          <w:szCs w:val="20"/>
        </w:rPr>
        <w:t>Služba Vlade Republike Slovenije za zakonodajo</w:t>
      </w:r>
    </w:p>
    <w:p w14:paraId="144E33D3" w14:textId="77777777" w:rsidR="006053EF" w:rsidRPr="00111B53" w:rsidRDefault="006053EF" w:rsidP="006053EF">
      <w:pPr>
        <w:spacing w:line="259" w:lineRule="auto"/>
        <w:jc w:val="left"/>
        <w:rPr>
          <w:rFonts w:cs="Arial"/>
          <w:b/>
          <w:color w:val="000000" w:themeColor="text1"/>
          <w:szCs w:val="20"/>
        </w:rPr>
      </w:pPr>
    </w:p>
    <w:p w14:paraId="532E03B8" w14:textId="7ABF3481" w:rsidR="00D73F9A" w:rsidRPr="00111B53" w:rsidRDefault="00D73F9A" w:rsidP="006053EF">
      <w:pPr>
        <w:spacing w:line="259" w:lineRule="auto"/>
        <w:jc w:val="left"/>
        <w:rPr>
          <w:rFonts w:cs="Arial"/>
          <w:b/>
          <w:color w:val="000000" w:themeColor="text1"/>
          <w:szCs w:val="20"/>
        </w:rPr>
      </w:pPr>
      <w:r w:rsidRPr="00111B53">
        <w:rPr>
          <w:rFonts w:cs="Arial"/>
          <w:b/>
          <w:color w:val="000000" w:themeColor="text1"/>
          <w:szCs w:val="20"/>
        </w:rPr>
        <w:br w:type="page"/>
      </w:r>
    </w:p>
    <w:p w14:paraId="7DA4B1DE" w14:textId="77777777" w:rsidR="00B81E41" w:rsidRPr="00111B53" w:rsidRDefault="00B81E41" w:rsidP="007D7674">
      <w:pPr>
        <w:spacing w:after="0" w:line="276" w:lineRule="auto"/>
        <w:jc w:val="right"/>
        <w:rPr>
          <w:rFonts w:cs="Arial"/>
          <w:b/>
          <w:color w:val="000000" w:themeColor="text1"/>
          <w:szCs w:val="20"/>
        </w:rPr>
      </w:pPr>
      <w:r w:rsidRPr="00111B53">
        <w:rPr>
          <w:rFonts w:cs="Arial"/>
          <w:b/>
          <w:color w:val="000000" w:themeColor="text1"/>
          <w:szCs w:val="20"/>
        </w:rPr>
        <w:lastRenderedPageBreak/>
        <w:t xml:space="preserve">PREDLOG </w:t>
      </w:r>
    </w:p>
    <w:p w14:paraId="32488F3B" w14:textId="685DB1B3" w:rsidR="00B81E41" w:rsidRPr="00111B53" w:rsidRDefault="00B81E41" w:rsidP="007D7674">
      <w:pPr>
        <w:spacing w:after="0" w:line="276" w:lineRule="auto"/>
        <w:jc w:val="right"/>
        <w:rPr>
          <w:rFonts w:cs="Arial"/>
          <w:b/>
          <w:color w:val="000000" w:themeColor="text1"/>
          <w:szCs w:val="20"/>
        </w:rPr>
      </w:pPr>
      <w:r w:rsidRPr="00111B53">
        <w:rPr>
          <w:rFonts w:cs="Arial"/>
          <w:b/>
          <w:color w:val="000000" w:themeColor="text1"/>
          <w:szCs w:val="20"/>
        </w:rPr>
        <w:t>(</w:t>
      </w:r>
      <w:r w:rsidR="00A052E1" w:rsidRPr="00A052E1">
        <w:rPr>
          <w:rFonts w:cs="Arial"/>
          <w:b/>
          <w:color w:val="000000" w:themeColor="text1"/>
          <w:szCs w:val="20"/>
        </w:rPr>
        <w:t>EVA 2020-2030-0015</w:t>
      </w:r>
      <w:r w:rsidRPr="00111B53">
        <w:rPr>
          <w:rFonts w:cs="Arial"/>
          <w:b/>
          <w:color w:val="000000" w:themeColor="text1"/>
          <w:szCs w:val="20"/>
        </w:rPr>
        <w:t>)</w:t>
      </w:r>
    </w:p>
    <w:p w14:paraId="1084A5C3" w14:textId="77777777" w:rsidR="00B81E41" w:rsidRPr="00111B53" w:rsidRDefault="00B81E41" w:rsidP="007D7674">
      <w:pPr>
        <w:spacing w:after="0" w:line="276" w:lineRule="auto"/>
        <w:jc w:val="center"/>
        <w:rPr>
          <w:rFonts w:cs="Arial"/>
          <w:b/>
          <w:color w:val="000000" w:themeColor="text1"/>
          <w:szCs w:val="20"/>
        </w:rPr>
      </w:pPr>
    </w:p>
    <w:p w14:paraId="72C1C5FA" w14:textId="5F6CAEAA" w:rsidR="00B81E41" w:rsidRPr="00111B53" w:rsidRDefault="000F5939" w:rsidP="007D7674">
      <w:pPr>
        <w:spacing w:after="0" w:line="276" w:lineRule="auto"/>
        <w:rPr>
          <w:rFonts w:cs="Arial"/>
          <w:b/>
          <w:color w:val="000000" w:themeColor="text1"/>
          <w:szCs w:val="20"/>
        </w:rPr>
      </w:pPr>
      <w:r w:rsidRPr="000F5939">
        <w:rPr>
          <w:rFonts w:cs="Arial"/>
          <w:b/>
          <w:color w:val="000000" w:themeColor="text1"/>
          <w:szCs w:val="20"/>
        </w:rPr>
        <w:t>Predloga Zakona o začasnih ukrepih v zvezi s sodnimi, upravnimi in drugimi javnopravnimi zadevami za obvladovanje širjenja nalezljive bolezni SARS-CoV-2 (COVID-19</w:t>
      </w:r>
      <w:r>
        <w:rPr>
          <w:rFonts w:cs="Arial"/>
          <w:b/>
          <w:color w:val="000000" w:themeColor="text1"/>
          <w:szCs w:val="20"/>
        </w:rPr>
        <w:t>)</w:t>
      </w:r>
    </w:p>
    <w:p w14:paraId="0ED5039B" w14:textId="77777777" w:rsidR="00B81E41" w:rsidRPr="00111B53" w:rsidRDefault="00B81E41" w:rsidP="007D7674">
      <w:pPr>
        <w:spacing w:after="0" w:line="276" w:lineRule="auto"/>
        <w:rPr>
          <w:rFonts w:cs="Arial"/>
          <w:b/>
          <w:color w:val="000000" w:themeColor="text1"/>
          <w:szCs w:val="20"/>
        </w:rPr>
      </w:pPr>
    </w:p>
    <w:p w14:paraId="1CF8077C" w14:textId="77777777" w:rsidR="00B81E41" w:rsidRPr="00111B53" w:rsidRDefault="00B81E41" w:rsidP="007D7674">
      <w:pPr>
        <w:pStyle w:val="Naslov1"/>
        <w:spacing w:before="0" w:line="276" w:lineRule="auto"/>
        <w:rPr>
          <w:rFonts w:cs="Arial"/>
          <w:b w:val="0"/>
          <w:sz w:val="20"/>
          <w:szCs w:val="20"/>
        </w:rPr>
      </w:pPr>
      <w:r w:rsidRPr="00111B53">
        <w:rPr>
          <w:rFonts w:cs="Arial"/>
          <w:sz w:val="20"/>
          <w:szCs w:val="20"/>
        </w:rPr>
        <w:t>I. UVOD</w:t>
      </w:r>
    </w:p>
    <w:p w14:paraId="7243E008" w14:textId="77777777" w:rsidR="00B81E41" w:rsidRPr="00111B53" w:rsidRDefault="00B81E41" w:rsidP="007D7674">
      <w:pPr>
        <w:spacing w:after="0" w:line="276" w:lineRule="auto"/>
        <w:rPr>
          <w:rFonts w:cs="Arial"/>
          <w:color w:val="000000" w:themeColor="text1"/>
          <w:szCs w:val="20"/>
        </w:rPr>
      </w:pPr>
    </w:p>
    <w:p w14:paraId="30F697C1" w14:textId="628B842F" w:rsidR="00B81E41" w:rsidRPr="00111B53" w:rsidRDefault="00B81E41" w:rsidP="007D7674">
      <w:pPr>
        <w:pStyle w:val="Naslov2"/>
        <w:spacing w:before="0" w:line="276" w:lineRule="auto"/>
        <w:rPr>
          <w:rFonts w:cs="Arial"/>
          <w:sz w:val="20"/>
          <w:szCs w:val="20"/>
        </w:rPr>
      </w:pPr>
      <w:r w:rsidRPr="00111B53">
        <w:rPr>
          <w:rFonts w:cs="Arial"/>
          <w:sz w:val="20"/>
          <w:szCs w:val="20"/>
        </w:rPr>
        <w:t>1. OCENA STANJA NA PODROČJU UREJANJA IN RAZLOGI ZA SPREJEM</w:t>
      </w:r>
    </w:p>
    <w:p w14:paraId="1D5AED7C" w14:textId="68756317" w:rsidR="008957D1" w:rsidRPr="00111B53" w:rsidRDefault="008957D1" w:rsidP="008957D1">
      <w:pPr>
        <w:rPr>
          <w:rFonts w:cs="Arial"/>
          <w:szCs w:val="20"/>
        </w:rPr>
      </w:pPr>
    </w:p>
    <w:p w14:paraId="4571B649" w14:textId="6775A5B1" w:rsidR="008957D1" w:rsidRPr="00111B53" w:rsidRDefault="008957D1" w:rsidP="00A052E1">
      <w:pPr>
        <w:tabs>
          <w:tab w:val="left" w:pos="1701"/>
        </w:tabs>
        <w:spacing w:after="0" w:line="288" w:lineRule="auto"/>
        <w:rPr>
          <w:rFonts w:eastAsia="Times New Roman" w:cs="Arial"/>
          <w:szCs w:val="20"/>
          <w:lang w:eastAsia="sl-SI"/>
        </w:rPr>
      </w:pPr>
      <w:r w:rsidRPr="00111B53">
        <w:rPr>
          <w:rFonts w:eastAsia="Times New Roman" w:cs="Arial"/>
          <w:iCs/>
          <w:color w:val="000000" w:themeColor="text1"/>
          <w:szCs w:val="20"/>
          <w:lang w:eastAsia="sl-SI"/>
        </w:rPr>
        <w:t>Izbruh okužb z virusom SARS-CoV-2</w:t>
      </w:r>
      <w:r w:rsidR="00DB7505" w:rsidRPr="00111B53">
        <w:rPr>
          <w:rFonts w:eastAsia="Times New Roman" w:cs="Arial"/>
          <w:iCs/>
          <w:color w:val="000000" w:themeColor="text1"/>
          <w:szCs w:val="20"/>
          <w:lang w:eastAsia="sl-SI"/>
        </w:rPr>
        <w:t xml:space="preserve">, ki rezultira v </w:t>
      </w:r>
      <w:proofErr w:type="spellStart"/>
      <w:r w:rsidR="00DB7505" w:rsidRPr="00111B53">
        <w:rPr>
          <w:rFonts w:eastAsia="Times New Roman" w:cs="Arial"/>
          <w:iCs/>
          <w:color w:val="000000" w:themeColor="text1"/>
          <w:szCs w:val="20"/>
          <w:lang w:eastAsia="sl-SI"/>
        </w:rPr>
        <w:t>Koronavirusni</w:t>
      </w:r>
      <w:proofErr w:type="spellEnd"/>
      <w:r w:rsidR="00DB7505" w:rsidRPr="00111B53">
        <w:rPr>
          <w:rFonts w:eastAsia="Times New Roman" w:cs="Arial"/>
          <w:iCs/>
          <w:color w:val="000000" w:themeColor="text1"/>
          <w:szCs w:val="20"/>
          <w:lang w:eastAsia="sl-SI"/>
        </w:rPr>
        <w:t xml:space="preserve"> bolezni 2019</w:t>
      </w:r>
      <w:r w:rsidRPr="00111B53">
        <w:rPr>
          <w:rFonts w:eastAsia="Times New Roman" w:cs="Arial"/>
          <w:iCs/>
          <w:color w:val="000000" w:themeColor="text1"/>
          <w:szCs w:val="20"/>
          <w:lang w:eastAsia="sl-SI"/>
        </w:rPr>
        <w:t xml:space="preserve">  ob koncu leta 2019 na Kitajskem se je februarja 2020 razširil tudi na območje držav Evropske unije. V februarj</w:t>
      </w:r>
      <w:r w:rsidR="00DB7505" w:rsidRPr="00111B53">
        <w:rPr>
          <w:rFonts w:eastAsia="Times New Roman" w:cs="Arial"/>
          <w:iCs/>
          <w:color w:val="000000" w:themeColor="text1"/>
          <w:szCs w:val="20"/>
          <w:lang w:eastAsia="sl-SI"/>
        </w:rPr>
        <w:t>u</w:t>
      </w:r>
      <w:r w:rsidRPr="00111B53">
        <w:rPr>
          <w:rFonts w:eastAsia="Times New Roman" w:cs="Arial"/>
          <w:iCs/>
          <w:color w:val="000000" w:themeColor="text1"/>
          <w:szCs w:val="20"/>
          <w:lang w:eastAsia="sl-SI"/>
        </w:rPr>
        <w:t xml:space="preserve"> 2020 so bili odkriti prvi primeri okuženih oseb</w:t>
      </w:r>
      <w:r w:rsidR="00DB7505" w:rsidRPr="00111B53">
        <w:rPr>
          <w:rFonts w:eastAsia="Times New Roman" w:cs="Arial"/>
          <w:iCs/>
          <w:color w:val="000000" w:themeColor="text1"/>
          <w:szCs w:val="20"/>
          <w:lang w:eastAsia="sl-SI"/>
        </w:rPr>
        <w:t xml:space="preserve"> tudi v Republiki Sloveniji</w:t>
      </w:r>
      <w:r w:rsidRPr="00111B53">
        <w:rPr>
          <w:rFonts w:eastAsia="Times New Roman" w:cs="Arial"/>
          <w:iCs/>
          <w:color w:val="000000" w:themeColor="text1"/>
          <w:szCs w:val="20"/>
          <w:lang w:eastAsia="sl-SI"/>
        </w:rPr>
        <w:t xml:space="preserve">, nato pa je v začetku marca število okuženih oseb začelo naraščati. </w:t>
      </w:r>
      <w:r w:rsidRPr="00111B53">
        <w:rPr>
          <w:rFonts w:cs="Arial"/>
          <w:szCs w:val="20"/>
        </w:rPr>
        <w:t xml:space="preserve">Slovenija je 12. marca ob 18. uri na podlagi 7. člena </w:t>
      </w:r>
      <w:r w:rsidR="00DB7505" w:rsidRPr="00111B53">
        <w:rPr>
          <w:rFonts w:cs="Arial"/>
          <w:szCs w:val="20"/>
        </w:rPr>
        <w:t>Z</w:t>
      </w:r>
      <w:r w:rsidRPr="00111B53">
        <w:rPr>
          <w:rFonts w:cs="Arial"/>
          <w:szCs w:val="20"/>
        </w:rPr>
        <w:t>akona o nalezljivih boleznih zaradi naraščanja števila primerov okužb s koronavirusom razglasila epidemijo. Aktiviran je tudi državni načrt. Podlaga za razglasitev epidemije je strokovno mnenje NIJZ.</w:t>
      </w:r>
    </w:p>
    <w:p w14:paraId="229F9E00" w14:textId="77777777" w:rsidR="008957D1" w:rsidRPr="00111B53" w:rsidRDefault="008957D1" w:rsidP="00A052E1">
      <w:pPr>
        <w:tabs>
          <w:tab w:val="left" w:pos="1701"/>
        </w:tabs>
        <w:spacing w:after="0" w:line="288" w:lineRule="auto"/>
        <w:rPr>
          <w:rFonts w:eastAsia="Times New Roman" w:cs="Arial"/>
          <w:szCs w:val="20"/>
          <w:lang w:eastAsia="sl-SI"/>
        </w:rPr>
      </w:pPr>
    </w:p>
    <w:p w14:paraId="6C91FD57" w14:textId="4B2C6725" w:rsidR="008957D1" w:rsidRPr="00111B53" w:rsidRDefault="008957D1" w:rsidP="00A052E1">
      <w:pPr>
        <w:tabs>
          <w:tab w:val="left" w:pos="1701"/>
        </w:tabs>
        <w:spacing w:after="0" w:line="288" w:lineRule="auto"/>
        <w:rPr>
          <w:rFonts w:eastAsia="Times New Roman" w:cs="Arial"/>
          <w:color w:val="000000"/>
          <w:szCs w:val="20"/>
          <w:shd w:val="clear" w:color="auto" w:fill="FFFFFF"/>
          <w:lang w:eastAsia="sl-SI"/>
        </w:rPr>
      </w:pPr>
      <w:r w:rsidRPr="00111B53">
        <w:rPr>
          <w:rFonts w:eastAsia="Times New Roman" w:cs="Arial"/>
          <w:szCs w:val="20"/>
          <w:lang w:eastAsia="sl-SI"/>
        </w:rPr>
        <w:t>Ministrica za pravosodje je</w:t>
      </w:r>
      <w:r w:rsidR="00E24DC0" w:rsidRPr="00111B53">
        <w:rPr>
          <w:rFonts w:eastAsia="Times New Roman" w:cs="Arial"/>
          <w:szCs w:val="20"/>
          <w:lang w:eastAsia="sl-SI"/>
        </w:rPr>
        <w:t xml:space="preserve"> dne</w:t>
      </w:r>
      <w:r w:rsidRPr="00111B53">
        <w:rPr>
          <w:rFonts w:eastAsia="Times New Roman" w:cs="Arial"/>
          <w:szCs w:val="20"/>
          <w:lang w:eastAsia="sl-SI"/>
        </w:rPr>
        <w:t xml:space="preserve"> 12. marca 2020 podala predlog predsedniku VS RS za ugotovitev obstoja večjega izrednega dogodka na podlagi 83. a člena ZS.  Namen aktivacije in ukrepov 83. a člena je, da se zagotovi, da sodišča še vedno lahko</w:t>
      </w:r>
      <w:r w:rsidRPr="00111B53">
        <w:rPr>
          <w:rFonts w:eastAsia="Times New Roman" w:cs="Arial"/>
          <w:color w:val="000000"/>
          <w:szCs w:val="20"/>
          <w:shd w:val="clear" w:color="auto" w:fill="FFFFFF"/>
          <w:lang w:eastAsia="sl-SI"/>
        </w:rPr>
        <w:t xml:space="preserve"> nemoteno oziroma redno izvajanje sodne oblasti v zadevah, ki so nujne z vidika delovanja sodstva in države. </w:t>
      </w:r>
    </w:p>
    <w:p w14:paraId="37B0E147" w14:textId="77777777" w:rsidR="008957D1" w:rsidRPr="00111B53" w:rsidRDefault="008957D1" w:rsidP="00A052E1">
      <w:pPr>
        <w:tabs>
          <w:tab w:val="left" w:pos="1701"/>
        </w:tabs>
        <w:spacing w:after="0" w:line="288" w:lineRule="auto"/>
        <w:rPr>
          <w:rFonts w:eastAsia="Times New Roman" w:cs="Arial"/>
          <w:color w:val="000000"/>
          <w:szCs w:val="20"/>
          <w:shd w:val="clear" w:color="auto" w:fill="FFFFFF"/>
          <w:lang w:eastAsia="sl-SI"/>
        </w:rPr>
      </w:pPr>
    </w:p>
    <w:p w14:paraId="70843EFD" w14:textId="320EECA4" w:rsidR="008957D1" w:rsidRPr="00111B53" w:rsidRDefault="008957D1" w:rsidP="00A052E1">
      <w:pPr>
        <w:tabs>
          <w:tab w:val="left" w:pos="1701"/>
        </w:tabs>
        <w:spacing w:after="0" w:line="288" w:lineRule="auto"/>
        <w:rPr>
          <w:rFonts w:eastAsia="Times New Roman" w:cs="Arial"/>
          <w:color w:val="000000"/>
          <w:szCs w:val="20"/>
          <w:shd w:val="clear" w:color="auto" w:fill="FFFFFF"/>
          <w:lang w:eastAsia="sl-SI"/>
        </w:rPr>
      </w:pPr>
      <w:r w:rsidRPr="00111B53">
        <w:rPr>
          <w:rFonts w:eastAsia="Times New Roman" w:cs="Arial"/>
          <w:color w:val="000000"/>
          <w:szCs w:val="20"/>
          <w:shd w:val="clear" w:color="auto" w:fill="FFFFFF"/>
          <w:lang w:eastAsia="sl-SI"/>
        </w:rPr>
        <w:t>Predsednik sodišča je dne 13. 3. 2020 podpisal Odredbo, ki je bila objavljena v Uradnem listu. Odredba predsednika Vrhovnega sodišča RS se glasi:</w:t>
      </w:r>
    </w:p>
    <w:p w14:paraId="752FCB0C" w14:textId="5A060E56" w:rsidR="008957D1" w:rsidRPr="00111B53" w:rsidRDefault="008957D1" w:rsidP="00A052E1">
      <w:pPr>
        <w:tabs>
          <w:tab w:val="left" w:pos="1701"/>
        </w:tabs>
        <w:spacing w:after="0" w:line="288" w:lineRule="auto"/>
        <w:rPr>
          <w:rFonts w:eastAsia="Times New Roman" w:cs="Arial"/>
          <w:color w:val="000000"/>
          <w:szCs w:val="20"/>
          <w:shd w:val="clear" w:color="auto" w:fill="FFFFFF"/>
          <w:lang w:eastAsia="sl-SI"/>
        </w:rPr>
      </w:pPr>
    </w:p>
    <w:p w14:paraId="49C64455" w14:textId="2CCDF61B" w:rsidR="00E24DC0" w:rsidRPr="00111B53" w:rsidRDefault="00E24DC0" w:rsidP="00A052E1">
      <w:pPr>
        <w:spacing w:after="0" w:line="288" w:lineRule="auto"/>
        <w:rPr>
          <w:rFonts w:eastAsia="Times New Roman" w:cs="Arial"/>
          <w:szCs w:val="20"/>
          <w:lang w:eastAsia="sl-SI"/>
        </w:rPr>
      </w:pPr>
      <w:r w:rsidRPr="00111B53">
        <w:rPr>
          <w:rFonts w:eastAsia="Times New Roman" w:cs="Arial"/>
          <w:szCs w:val="20"/>
          <w:lang w:eastAsia="sl-SI"/>
        </w:rPr>
        <w:t>»</w:t>
      </w:r>
      <w:r w:rsidR="008957D1" w:rsidRPr="00111B53">
        <w:rPr>
          <w:rFonts w:eastAsia="Times New Roman" w:cs="Arial"/>
          <w:szCs w:val="20"/>
          <w:lang w:eastAsia="sl-SI"/>
        </w:rPr>
        <w:t xml:space="preserve">Zaradi nastanka izrednega dogodka, t.j. epidemije </w:t>
      </w:r>
      <w:proofErr w:type="spellStart"/>
      <w:r w:rsidR="008957D1" w:rsidRPr="00111B53">
        <w:rPr>
          <w:rFonts w:eastAsia="Times New Roman" w:cs="Arial"/>
          <w:szCs w:val="20"/>
          <w:lang w:eastAsia="sl-SI"/>
        </w:rPr>
        <w:t>nalezlji</w:t>
      </w:r>
      <w:proofErr w:type="spellEnd"/>
      <w:r w:rsidR="008957D1" w:rsidRPr="00111B53">
        <w:rPr>
          <w:rFonts w:eastAsia="Times New Roman" w:cs="Arial"/>
          <w:szCs w:val="20"/>
          <w:lang w:eastAsia="sl-SI"/>
        </w:rPr>
        <w:t xml:space="preserve">-ve bolezni SARS-CoV-2 (COVID-19) – </w:t>
      </w:r>
      <w:proofErr w:type="spellStart"/>
      <w:r w:rsidR="008957D1" w:rsidRPr="00111B53">
        <w:rPr>
          <w:rFonts w:eastAsia="Times New Roman" w:cs="Arial"/>
          <w:szCs w:val="20"/>
          <w:lang w:eastAsia="sl-SI"/>
        </w:rPr>
        <w:t>koronavirus</w:t>
      </w:r>
      <w:proofErr w:type="spellEnd"/>
      <w:r w:rsidR="008957D1" w:rsidRPr="00111B53">
        <w:rPr>
          <w:rFonts w:eastAsia="Times New Roman" w:cs="Arial"/>
          <w:szCs w:val="20"/>
          <w:lang w:eastAsia="sl-SI"/>
        </w:rPr>
        <w:t>, ki lahko v večjem obsegu ovira nemoteno oziroma redno izvajanje sodne oblasti, vsa sodišča od 16. 3. 2020 opravljajo naroke in odločajo samo v nujnih zadevah, kot to določa 83. člen Zakona o sodiščih.</w:t>
      </w:r>
    </w:p>
    <w:p w14:paraId="26CFF44D" w14:textId="77777777" w:rsidR="00E24DC0" w:rsidRPr="00111B53" w:rsidRDefault="00E24DC0" w:rsidP="00A052E1">
      <w:pPr>
        <w:spacing w:after="0" w:line="288" w:lineRule="auto"/>
        <w:rPr>
          <w:rFonts w:eastAsia="Times New Roman" w:cs="Arial"/>
          <w:szCs w:val="20"/>
          <w:lang w:eastAsia="sl-SI"/>
        </w:rPr>
      </w:pPr>
    </w:p>
    <w:p w14:paraId="64811A27"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Kot nujne zadeve se štejejo:</w:t>
      </w:r>
    </w:p>
    <w:p w14:paraId="2AA4D93D"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1. preiskave in sojenje v kazenskih zadevah, v katerih je obdolžencu odvzeta ali omejena prostost, ter v kazenskih zadevah tujcev, ki ne prebivajo v Republiki Sloveniji</w:t>
      </w:r>
    </w:p>
    <w:p w14:paraId="555A379D"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,2. postopek v zadevah zavarovanja,</w:t>
      </w:r>
    </w:p>
    <w:p w14:paraId="4C5E90AE"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3. izvršilne zadeve v zvezi z vzgojo in varstvom otrok ter preživninskimi obveznostmi, ki izhajajo iz zakona,</w:t>
      </w:r>
    </w:p>
    <w:p w14:paraId="1EB50A79"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4. nepravdne zadeve o pridržanju oseb v psihiatričnih zdravstvenih organizacijah,</w:t>
      </w:r>
    </w:p>
    <w:p w14:paraId="58F74739"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5. menični in čekovni protesti ter menične tožbe,</w:t>
      </w:r>
    </w:p>
    <w:p w14:paraId="63459499"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6. spori za objavo popravka objavljene informacije,</w:t>
      </w:r>
    </w:p>
    <w:p w14:paraId="594C0E3B"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7. popis zapustnikovega premoženja, razen v primerih, ko je potrjena smrt zapustnika zaradi okužbe s koronavirusom ali je vzrok smrti neznan,</w:t>
      </w:r>
    </w:p>
    <w:p w14:paraId="23CC4933"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8. zadeve prisilne poravnave in stečaja (v postopkih zara-di insolventnosti sodišča ne razpisujejo javnih dražb in drugih opravil, ki zahtevajo osebne stike upraviteljev, udeležencev in drugih oseb v teh postopkih),</w:t>
      </w:r>
    </w:p>
    <w:p w14:paraId="1A1BEC7C" w14:textId="77777777" w:rsidR="00E24DC0"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9. druge zadeve, za katere tako določa zakon.</w:t>
      </w:r>
    </w:p>
    <w:p w14:paraId="34B2548D" w14:textId="57F8402A" w:rsidR="008957D1" w:rsidRPr="00111B53" w:rsidRDefault="008957D1" w:rsidP="00A052E1">
      <w:pPr>
        <w:spacing w:after="0" w:line="288" w:lineRule="auto"/>
        <w:rPr>
          <w:rFonts w:eastAsia="Times New Roman" w:cs="Arial"/>
          <w:szCs w:val="20"/>
          <w:lang w:eastAsia="sl-SI"/>
        </w:rPr>
      </w:pPr>
      <w:r w:rsidRPr="00111B53">
        <w:rPr>
          <w:rFonts w:eastAsia="Times New Roman" w:cs="Arial"/>
          <w:szCs w:val="20"/>
          <w:lang w:eastAsia="sl-SI"/>
        </w:rPr>
        <w:t>Vsi razpisani naroki v zadevah, ki ne spadajo v zgoraj navedene nujne zadeve, se prekličejo.</w:t>
      </w:r>
      <w:r w:rsidR="00E24DC0" w:rsidRPr="00111B53">
        <w:rPr>
          <w:rFonts w:eastAsia="Times New Roman" w:cs="Arial"/>
          <w:szCs w:val="20"/>
          <w:lang w:eastAsia="sl-SI"/>
        </w:rPr>
        <w:t xml:space="preserve"> </w:t>
      </w:r>
      <w:r w:rsidRPr="00111B53">
        <w:rPr>
          <w:rFonts w:eastAsia="Times New Roman" w:cs="Arial"/>
          <w:szCs w:val="20"/>
          <w:lang w:eastAsia="sl-SI"/>
        </w:rPr>
        <w:t xml:space="preserve">Razen v zgoraj navedenih nujnih zadevah v času trajanja posebnih ukrepov procesni roki ne tečejo, prav tako se ne vročajo sodna pisanja. Če je </w:t>
      </w:r>
      <w:r w:rsidR="00E24DC0" w:rsidRPr="00111B53">
        <w:rPr>
          <w:rFonts w:eastAsia="Times New Roman" w:cs="Arial"/>
          <w:szCs w:val="20"/>
          <w:lang w:eastAsia="sl-SI"/>
        </w:rPr>
        <w:t>bilo sodno pisanje vročeno, zač</w:t>
      </w:r>
      <w:r w:rsidRPr="00111B53">
        <w:rPr>
          <w:rFonts w:eastAsia="Times New Roman" w:cs="Arial"/>
          <w:szCs w:val="20"/>
          <w:lang w:eastAsia="sl-SI"/>
        </w:rPr>
        <w:t>nejo teči procesni roki prvi naslednji dan, ko prenehajo veljati posebni ukrepi.</w:t>
      </w:r>
      <w:r w:rsidR="00E24DC0" w:rsidRPr="00111B53">
        <w:rPr>
          <w:rFonts w:eastAsia="Times New Roman" w:cs="Arial"/>
          <w:szCs w:val="20"/>
          <w:lang w:eastAsia="sl-SI"/>
        </w:rPr>
        <w:t xml:space="preserve"> </w:t>
      </w:r>
      <w:r w:rsidRPr="00111B53">
        <w:rPr>
          <w:rFonts w:eastAsia="Times New Roman" w:cs="Arial"/>
          <w:szCs w:val="20"/>
          <w:lang w:eastAsia="sl-SI"/>
        </w:rPr>
        <w:t xml:space="preserve">Razen v zgoraj navedenih nujnih zadevah v času trajanja </w:t>
      </w:r>
      <w:r w:rsidRPr="00111B53">
        <w:rPr>
          <w:rFonts w:eastAsia="Times New Roman" w:cs="Arial"/>
          <w:szCs w:val="20"/>
          <w:lang w:eastAsia="sl-SI"/>
        </w:rPr>
        <w:lastRenderedPageBreak/>
        <w:t xml:space="preserve">posebnih ukrepov stranke, njihovi pooblaščenci in druge osebe:1. ne smejo vstopati v sodne stavbe2. vloge vlagajo le po pošti ali preko portala </w:t>
      </w:r>
      <w:proofErr w:type="spellStart"/>
      <w:r w:rsidRPr="00111B53">
        <w:rPr>
          <w:rFonts w:eastAsia="Times New Roman" w:cs="Arial"/>
          <w:szCs w:val="20"/>
          <w:lang w:eastAsia="sl-SI"/>
        </w:rPr>
        <w:t>eSodstvo</w:t>
      </w:r>
      <w:proofErr w:type="spellEnd"/>
      <w:r w:rsidRPr="00111B53">
        <w:rPr>
          <w:rFonts w:eastAsia="Times New Roman" w:cs="Arial"/>
          <w:szCs w:val="20"/>
          <w:lang w:eastAsia="sl-SI"/>
        </w:rPr>
        <w:t xml:space="preserve"> v postopkih, kjer je to omogočeno</w:t>
      </w:r>
      <w:r w:rsidR="00E24DC0" w:rsidRPr="00111B53">
        <w:rPr>
          <w:rFonts w:eastAsia="Times New Roman" w:cs="Arial"/>
          <w:szCs w:val="20"/>
          <w:lang w:eastAsia="sl-SI"/>
        </w:rPr>
        <w:t>.«</w:t>
      </w:r>
    </w:p>
    <w:p w14:paraId="73EAF3E2" w14:textId="77777777" w:rsidR="008957D1" w:rsidRPr="00111B53" w:rsidRDefault="008957D1" w:rsidP="00A052E1">
      <w:pPr>
        <w:tabs>
          <w:tab w:val="left" w:pos="1701"/>
        </w:tabs>
        <w:spacing w:after="0" w:line="288" w:lineRule="auto"/>
        <w:rPr>
          <w:rFonts w:eastAsia="Times New Roman" w:cs="Arial"/>
          <w:color w:val="000000"/>
          <w:szCs w:val="20"/>
          <w:shd w:val="clear" w:color="auto" w:fill="FFFFFF"/>
          <w:lang w:eastAsia="sl-SI"/>
        </w:rPr>
      </w:pPr>
    </w:p>
    <w:p w14:paraId="780EE352" w14:textId="77777777" w:rsidR="008957D1" w:rsidRPr="00111B53" w:rsidRDefault="008957D1" w:rsidP="00A052E1">
      <w:pPr>
        <w:tabs>
          <w:tab w:val="left" w:pos="1701"/>
        </w:tabs>
        <w:spacing w:after="0" w:line="288" w:lineRule="auto"/>
        <w:rPr>
          <w:rFonts w:eastAsia="Times New Roman" w:cs="Arial"/>
          <w:color w:val="000000"/>
          <w:szCs w:val="20"/>
          <w:shd w:val="clear" w:color="auto" w:fill="FFFFFF"/>
          <w:lang w:eastAsia="sl-SI"/>
        </w:rPr>
      </w:pPr>
    </w:p>
    <w:p w14:paraId="17BF1F36" w14:textId="5606455C" w:rsidR="008957D1" w:rsidRPr="00111B53" w:rsidRDefault="00E24DC0" w:rsidP="00A052E1">
      <w:pPr>
        <w:tabs>
          <w:tab w:val="left" w:pos="1701"/>
        </w:tabs>
        <w:spacing w:after="0" w:line="288" w:lineRule="auto"/>
        <w:rPr>
          <w:rFonts w:eastAsia="Times New Roman" w:cs="Arial"/>
          <w:color w:val="000000"/>
          <w:szCs w:val="20"/>
          <w:shd w:val="clear" w:color="auto" w:fill="FFFFFF"/>
          <w:lang w:eastAsia="sl-SI"/>
        </w:rPr>
      </w:pPr>
      <w:r w:rsidRPr="00111B53">
        <w:rPr>
          <w:rFonts w:eastAsia="Times New Roman" w:cs="Arial"/>
          <w:szCs w:val="20"/>
          <w:lang w:eastAsia="sl-SI"/>
        </w:rPr>
        <w:t>Predsednik Vrhovnega ukrepa si je pridržal</w:t>
      </w:r>
      <w:r w:rsidR="008957D1" w:rsidRPr="00111B53">
        <w:rPr>
          <w:rFonts w:eastAsia="Times New Roman" w:cs="Arial"/>
          <w:szCs w:val="20"/>
          <w:lang w:eastAsia="sl-SI"/>
        </w:rPr>
        <w:t xml:space="preserve"> možnost naknadne določitve drugih organizacijskih ukrepov. </w:t>
      </w:r>
    </w:p>
    <w:p w14:paraId="425C8D39" w14:textId="43B09A99" w:rsidR="008957D1" w:rsidRPr="00111B53" w:rsidRDefault="008957D1" w:rsidP="00A052E1">
      <w:pPr>
        <w:tabs>
          <w:tab w:val="left" w:pos="1701"/>
        </w:tabs>
        <w:spacing w:after="0" w:line="288" w:lineRule="auto"/>
        <w:rPr>
          <w:rFonts w:eastAsia="Times New Roman" w:cs="Arial"/>
          <w:szCs w:val="20"/>
          <w:lang w:eastAsia="sl-SI"/>
        </w:rPr>
      </w:pPr>
    </w:p>
    <w:p w14:paraId="73A2A988" w14:textId="77777777" w:rsidR="008957D1" w:rsidRPr="00111B53" w:rsidRDefault="008957D1" w:rsidP="00A052E1">
      <w:pPr>
        <w:tabs>
          <w:tab w:val="left" w:pos="1701"/>
        </w:tabs>
        <w:spacing w:after="0" w:line="288" w:lineRule="auto"/>
        <w:rPr>
          <w:rFonts w:eastAsia="Times New Roman" w:cs="Arial"/>
          <w:szCs w:val="20"/>
          <w:lang w:eastAsia="sl-SI"/>
        </w:rPr>
      </w:pPr>
      <w:r w:rsidRPr="00111B53">
        <w:rPr>
          <w:rFonts w:eastAsia="Times New Roman" w:cs="Arial"/>
          <w:szCs w:val="20"/>
          <w:lang w:eastAsia="sl-SI"/>
        </w:rPr>
        <w:t xml:space="preserve">V odredbi je predsednik sodišča na predlog ministrice odredil tudi dodatni ukrep in sicer, da sodišče tudi v postopkih zaradi insolventnosti (ki so opredeljeni kot nujni) v tem obdobju ne razpisujejo javnih dražb in drugih opravil v postopkih zaradi insolventnosti, ki zahtevajo osebne stike upraviteljev, udeležencev in drugih oseb v teh postopkih. </w:t>
      </w:r>
    </w:p>
    <w:p w14:paraId="084498F9" w14:textId="77777777" w:rsidR="00E24DC0" w:rsidRPr="00111B53" w:rsidRDefault="00E24DC0" w:rsidP="00A052E1">
      <w:pPr>
        <w:tabs>
          <w:tab w:val="left" w:pos="1701"/>
        </w:tabs>
        <w:spacing w:after="0" w:line="288" w:lineRule="auto"/>
        <w:rPr>
          <w:rFonts w:eastAsia="Times New Roman" w:cs="Arial"/>
          <w:szCs w:val="20"/>
          <w:lang w:eastAsia="sl-SI"/>
        </w:rPr>
      </w:pPr>
    </w:p>
    <w:p w14:paraId="1E042E49" w14:textId="0F57C80D" w:rsidR="00E24DC0" w:rsidRPr="00111B53" w:rsidRDefault="008957D1" w:rsidP="00A052E1">
      <w:pPr>
        <w:spacing w:after="0" w:line="288" w:lineRule="auto"/>
        <w:contextualSpacing/>
        <w:rPr>
          <w:rFonts w:eastAsia="Times New Roman" w:cs="Arial"/>
          <w:szCs w:val="20"/>
          <w:lang w:eastAsia="sl-SI"/>
        </w:rPr>
      </w:pPr>
      <w:r w:rsidRPr="00111B53">
        <w:rPr>
          <w:rFonts w:eastAsia="Times New Roman" w:cs="Arial"/>
          <w:szCs w:val="20"/>
          <w:lang w:eastAsia="sl-SI"/>
        </w:rPr>
        <w:t>Ministrstvo</w:t>
      </w:r>
      <w:r w:rsidR="00E24DC0" w:rsidRPr="00111B53">
        <w:rPr>
          <w:rFonts w:eastAsia="Times New Roman" w:cs="Arial"/>
          <w:szCs w:val="20"/>
          <w:lang w:eastAsia="sl-SI"/>
        </w:rPr>
        <w:t xml:space="preserve"> za pravosodje</w:t>
      </w:r>
      <w:r w:rsidRPr="00111B53">
        <w:rPr>
          <w:rFonts w:eastAsia="Times New Roman" w:cs="Arial"/>
          <w:szCs w:val="20"/>
          <w:lang w:eastAsia="sl-SI"/>
        </w:rPr>
        <w:t xml:space="preserve"> je 13. </w:t>
      </w:r>
      <w:r w:rsidR="00E24DC0" w:rsidRPr="00111B53">
        <w:rPr>
          <w:rFonts w:eastAsia="Times New Roman" w:cs="Arial"/>
          <w:szCs w:val="20"/>
          <w:lang w:eastAsia="sl-SI"/>
        </w:rPr>
        <w:t>marca</w:t>
      </w:r>
      <w:r w:rsidRPr="00111B53">
        <w:rPr>
          <w:rFonts w:eastAsia="Times New Roman" w:cs="Arial"/>
          <w:szCs w:val="20"/>
          <w:lang w:eastAsia="sl-SI"/>
        </w:rPr>
        <w:t>. 2020</w:t>
      </w:r>
      <w:r w:rsidR="000F5939">
        <w:rPr>
          <w:rFonts w:eastAsia="Times New Roman" w:cs="Arial"/>
          <w:szCs w:val="20"/>
          <w:lang w:eastAsia="sl-SI"/>
        </w:rPr>
        <w:t xml:space="preserve"> že opravilo naslednje ukrepe</w:t>
      </w:r>
      <w:r w:rsidR="00E24DC0" w:rsidRPr="00111B53">
        <w:rPr>
          <w:rFonts w:eastAsia="Times New Roman" w:cs="Arial"/>
          <w:szCs w:val="20"/>
          <w:lang w:eastAsia="sl-SI"/>
        </w:rPr>
        <w:t>:</w:t>
      </w:r>
    </w:p>
    <w:p w14:paraId="39054719" w14:textId="64C9F256" w:rsidR="00E24DC0" w:rsidRPr="00111B53" w:rsidRDefault="00E24DC0" w:rsidP="00A052E1">
      <w:pPr>
        <w:spacing w:after="0" w:line="288" w:lineRule="auto"/>
        <w:contextualSpacing/>
        <w:rPr>
          <w:rFonts w:cs="Arial"/>
          <w:szCs w:val="20"/>
        </w:rPr>
      </w:pPr>
      <w:r w:rsidRPr="00111B53">
        <w:rPr>
          <w:rFonts w:eastAsia="Times New Roman" w:cs="Arial"/>
          <w:szCs w:val="20"/>
          <w:lang w:eastAsia="sl-SI"/>
        </w:rPr>
        <w:t>-</w:t>
      </w:r>
      <w:r w:rsidR="008957D1" w:rsidRPr="00111B53">
        <w:rPr>
          <w:rFonts w:eastAsia="Times New Roman" w:cs="Arial"/>
          <w:szCs w:val="20"/>
          <w:lang w:eastAsia="sl-SI"/>
        </w:rPr>
        <w:t xml:space="preserve"> z navedeno odredbo seznanilo zbornico upraviteljev in zbornico izvršiteljev, ter jih hkrati pozvalo, da glede na naravo in razloge ukrepa in glede na znano dejstvo razglašene epidemije izvršitelj ali upravitelj prekliče tudi že razpisane dražbe, če mu v pravočasnem času ne more izposlovati s strani sodišča takšnega sklepa</w:t>
      </w:r>
    </w:p>
    <w:p w14:paraId="71149B2A" w14:textId="77777777" w:rsidR="00E24DC0" w:rsidRPr="00111B53" w:rsidRDefault="00E24DC0" w:rsidP="00A052E1">
      <w:pPr>
        <w:spacing w:after="0" w:line="288" w:lineRule="auto"/>
        <w:contextualSpacing/>
        <w:rPr>
          <w:rFonts w:cs="Arial"/>
          <w:szCs w:val="20"/>
        </w:rPr>
      </w:pPr>
      <w:r w:rsidRPr="00111B53">
        <w:rPr>
          <w:rFonts w:cs="Arial"/>
          <w:szCs w:val="20"/>
        </w:rPr>
        <w:t>- na Vrhovno sodišče naslovilo dopis s predlogom, da okrožna sodišča obsojence, ki so na prostosti, na prestajanje kazni v skladu z prvim odstavkom 20. člena Zakona o izvrševanju kazenskih sankcij, pozovejo tako, da ostane obsojencu od prejema poziva do nastopa kazni 30 dni, kar predstavlja v okviru zakona zgornjo dopustno dobo:</w:t>
      </w:r>
    </w:p>
    <w:p w14:paraId="5B10FEDD" w14:textId="4ADFEC27" w:rsidR="00E24DC0" w:rsidRPr="00111B53" w:rsidRDefault="00E24DC0" w:rsidP="00A052E1">
      <w:pPr>
        <w:spacing w:after="0" w:line="288" w:lineRule="auto"/>
        <w:contextualSpacing/>
        <w:rPr>
          <w:rFonts w:cs="Arial"/>
          <w:szCs w:val="20"/>
        </w:rPr>
      </w:pPr>
      <w:r w:rsidRPr="00111B53">
        <w:rPr>
          <w:rFonts w:cs="Arial"/>
          <w:szCs w:val="20"/>
        </w:rPr>
        <w:t xml:space="preserve">- sodstvu posredovalo dopis glede </w:t>
      </w:r>
      <w:r w:rsidRPr="00111B53">
        <w:rPr>
          <w:rFonts w:cs="Arial"/>
          <w:szCs w:val="20"/>
          <w:u w:val="single"/>
        </w:rPr>
        <w:t>sodniških pripravnikov</w:t>
      </w:r>
      <w:r w:rsidRPr="00111B53">
        <w:rPr>
          <w:rFonts w:cs="Arial"/>
          <w:szCs w:val="20"/>
        </w:rPr>
        <w:t>, da se spodbuja delo na domu</w:t>
      </w:r>
    </w:p>
    <w:p w14:paraId="0B7378BA" w14:textId="487C47F5" w:rsidR="00E24DC0" w:rsidRPr="00111B53" w:rsidRDefault="00E24DC0" w:rsidP="00A052E1">
      <w:pPr>
        <w:spacing w:after="0" w:line="288" w:lineRule="auto"/>
        <w:contextualSpacing/>
        <w:rPr>
          <w:rFonts w:cs="Arial"/>
          <w:szCs w:val="20"/>
        </w:rPr>
      </w:pPr>
    </w:p>
    <w:p w14:paraId="62E16B5A" w14:textId="00264225" w:rsidR="00E24DC0" w:rsidRPr="00111B53" w:rsidRDefault="00E24DC0" w:rsidP="00A052E1">
      <w:pPr>
        <w:spacing w:after="0" w:line="288" w:lineRule="auto"/>
        <w:contextualSpacing/>
        <w:rPr>
          <w:rFonts w:cs="Arial"/>
          <w:szCs w:val="20"/>
        </w:rPr>
      </w:pPr>
      <w:r w:rsidRPr="00111B53">
        <w:rPr>
          <w:rFonts w:cs="Arial"/>
          <w:szCs w:val="20"/>
        </w:rPr>
        <w:t>V naslednjih dneh pa tudi druge pravosodne deležnike pozivalo, da k fleksibilni razlagi obstoječih zakonskih določb, kjer je to mogoče, posebej glede na situacijo, v kateri smo, življenjsko in razumno.</w:t>
      </w:r>
    </w:p>
    <w:p w14:paraId="6248CA73" w14:textId="32EF59FB" w:rsidR="008957D1" w:rsidRPr="00111B53" w:rsidRDefault="008957D1" w:rsidP="00A052E1">
      <w:pPr>
        <w:tabs>
          <w:tab w:val="left" w:pos="1701"/>
        </w:tabs>
        <w:spacing w:after="0" w:line="288" w:lineRule="auto"/>
        <w:rPr>
          <w:rFonts w:eastAsia="Times New Roman" w:cs="Arial"/>
          <w:szCs w:val="20"/>
          <w:lang w:eastAsia="sl-SI"/>
        </w:rPr>
      </w:pPr>
    </w:p>
    <w:p w14:paraId="247B0B00" w14:textId="3DF6C8CD" w:rsidR="00E24DC0" w:rsidRPr="00111B53" w:rsidRDefault="008957D1" w:rsidP="00A052E1">
      <w:pPr>
        <w:spacing w:line="288" w:lineRule="auto"/>
        <w:rPr>
          <w:rFonts w:cs="Arial"/>
          <w:szCs w:val="20"/>
        </w:rPr>
      </w:pPr>
      <w:r w:rsidRPr="00111B53">
        <w:rPr>
          <w:rFonts w:cs="Arial"/>
          <w:szCs w:val="20"/>
        </w:rPr>
        <w:t>Notarska zbornica je stranke obvestila o prilagoditvi poslovanja notarskih pisarn, da bi s tem pripomogli k preprečitvi širjenja okužbe z novim virusom (predhodne najave obiskov po telefonu, več komunikacije prek elektronske pošte).</w:t>
      </w:r>
    </w:p>
    <w:p w14:paraId="2EAD0738" w14:textId="4E86CD33" w:rsidR="008957D1" w:rsidRPr="00111B53" w:rsidRDefault="008957D1" w:rsidP="00A052E1">
      <w:pPr>
        <w:spacing w:line="288" w:lineRule="auto"/>
        <w:rPr>
          <w:rFonts w:cs="Arial"/>
          <w:szCs w:val="20"/>
        </w:rPr>
      </w:pPr>
      <w:r w:rsidRPr="00111B53">
        <w:rPr>
          <w:rFonts w:cs="Arial"/>
          <w:szCs w:val="20"/>
        </w:rPr>
        <w:t>Državno odvetništvo se je ravno tako prilagodilo varnostnim ukrepom in fizičnim osebam onemogočilo neposredno vlaganje pošte na vložiščih Državnega odvetništva – nujna komunikacija poteka po telefonu ali e-pošti;</w:t>
      </w:r>
    </w:p>
    <w:p w14:paraId="35278BB5" w14:textId="4CB07069" w:rsidR="008957D1" w:rsidRPr="00111B53" w:rsidRDefault="008957D1" w:rsidP="00A052E1">
      <w:pPr>
        <w:spacing w:line="288" w:lineRule="auto"/>
        <w:rPr>
          <w:rFonts w:cs="Arial"/>
          <w:szCs w:val="20"/>
        </w:rPr>
      </w:pPr>
      <w:r w:rsidRPr="00111B53">
        <w:rPr>
          <w:rFonts w:cs="Arial"/>
          <w:szCs w:val="20"/>
        </w:rPr>
        <w:t>Posamezna državna tožilstva so že sprejela zaščitne ukrepe, v začetku naslednjega tedna se pričakuje poenotenje naslednjih ukrepov:</w:t>
      </w:r>
    </w:p>
    <w:p w14:paraId="49275C32" w14:textId="77777777" w:rsidR="008957D1" w:rsidRPr="00111B53" w:rsidRDefault="008957D1" w:rsidP="00A052E1">
      <w:pPr>
        <w:spacing w:line="288" w:lineRule="auto"/>
        <w:rPr>
          <w:rFonts w:cs="Arial"/>
          <w:szCs w:val="20"/>
        </w:rPr>
      </w:pPr>
      <w:r w:rsidRPr="00111B53">
        <w:rPr>
          <w:rFonts w:cs="Arial"/>
          <w:szCs w:val="20"/>
        </w:rPr>
        <w:t>-</w:t>
      </w:r>
      <w:r w:rsidRPr="00111B53">
        <w:rPr>
          <w:rFonts w:cs="Arial"/>
          <w:szCs w:val="20"/>
        </w:rPr>
        <w:tab/>
        <w:t>do preklica se ne sprejema strank;</w:t>
      </w:r>
    </w:p>
    <w:p w14:paraId="0608C1E9" w14:textId="77777777" w:rsidR="008957D1" w:rsidRPr="00111B53" w:rsidRDefault="008957D1" w:rsidP="00A052E1">
      <w:pPr>
        <w:spacing w:line="288" w:lineRule="auto"/>
        <w:rPr>
          <w:rFonts w:cs="Arial"/>
          <w:szCs w:val="20"/>
        </w:rPr>
      </w:pPr>
      <w:r w:rsidRPr="00111B53">
        <w:rPr>
          <w:rFonts w:cs="Arial"/>
          <w:szCs w:val="20"/>
        </w:rPr>
        <w:t>-</w:t>
      </w:r>
      <w:r w:rsidRPr="00111B53">
        <w:rPr>
          <w:rFonts w:cs="Arial"/>
          <w:szCs w:val="20"/>
        </w:rPr>
        <w:tab/>
        <w:t>pisne vloge se sprejemajo po navadni pošti oz. e-pošti;</w:t>
      </w:r>
    </w:p>
    <w:p w14:paraId="1903AFA9" w14:textId="77777777" w:rsidR="008957D1" w:rsidRPr="00111B53" w:rsidRDefault="008957D1" w:rsidP="00A052E1">
      <w:pPr>
        <w:spacing w:line="288" w:lineRule="auto"/>
        <w:rPr>
          <w:rFonts w:cs="Arial"/>
          <w:szCs w:val="20"/>
        </w:rPr>
      </w:pPr>
      <w:r w:rsidRPr="00111B53">
        <w:rPr>
          <w:rFonts w:cs="Arial"/>
          <w:szCs w:val="20"/>
        </w:rPr>
        <w:t>-</w:t>
      </w:r>
      <w:r w:rsidRPr="00111B53">
        <w:rPr>
          <w:rFonts w:cs="Arial"/>
          <w:szCs w:val="20"/>
        </w:rPr>
        <w:tab/>
        <w:t>informacije o poteku kazenskih postopkov se podaja po telefonu oz. e-pošti.</w:t>
      </w:r>
    </w:p>
    <w:p w14:paraId="3D7699B9" w14:textId="77777777" w:rsidR="008957D1" w:rsidRPr="00111B53" w:rsidRDefault="008957D1" w:rsidP="00A052E1">
      <w:pPr>
        <w:tabs>
          <w:tab w:val="left" w:pos="1701"/>
        </w:tabs>
        <w:spacing w:after="0" w:line="288" w:lineRule="auto"/>
        <w:rPr>
          <w:rFonts w:eastAsia="Times New Roman" w:cs="Arial"/>
          <w:szCs w:val="20"/>
          <w:lang w:eastAsia="sl-SI"/>
        </w:rPr>
      </w:pPr>
    </w:p>
    <w:p w14:paraId="09F411F2" w14:textId="612D170F" w:rsidR="008957D1" w:rsidRPr="00111B53" w:rsidRDefault="008957D1" w:rsidP="00A052E1">
      <w:pPr>
        <w:tabs>
          <w:tab w:val="left" w:pos="1701"/>
        </w:tabs>
        <w:spacing w:after="0" w:line="288" w:lineRule="auto"/>
        <w:rPr>
          <w:rFonts w:eastAsia="Times New Roman" w:cs="Arial"/>
          <w:szCs w:val="20"/>
          <w:lang w:eastAsia="sl-SI"/>
        </w:rPr>
      </w:pPr>
      <w:r w:rsidRPr="00111B53">
        <w:rPr>
          <w:rFonts w:eastAsia="Times New Roman" w:cs="Arial"/>
          <w:szCs w:val="20"/>
          <w:lang w:eastAsia="sl-SI"/>
        </w:rPr>
        <w:t>Ministrstvo</w:t>
      </w:r>
      <w:r w:rsidR="00E24DC0" w:rsidRPr="00111B53">
        <w:rPr>
          <w:rFonts w:eastAsia="Times New Roman" w:cs="Arial"/>
          <w:szCs w:val="20"/>
          <w:lang w:eastAsia="sl-SI"/>
        </w:rPr>
        <w:t xml:space="preserve"> za pravosodje pa tudi nadaljuje s</w:t>
      </w:r>
      <w:r w:rsidRPr="00111B53">
        <w:rPr>
          <w:rFonts w:eastAsia="Times New Roman" w:cs="Arial"/>
          <w:szCs w:val="20"/>
          <w:lang w:eastAsia="sl-SI"/>
        </w:rPr>
        <w:t xml:space="preserve"> tudi nadaljuje s koordinacijo zaščitne nabavne opreme (sporočene potrebe so spodaj v prilogi), ki pa je kronično primanjkuje zlasti za opravo nujnih procesnih dejanj. </w:t>
      </w:r>
    </w:p>
    <w:p w14:paraId="19DA9722" w14:textId="30CDA351" w:rsidR="00E24DC0" w:rsidRPr="00111B53" w:rsidRDefault="00E24DC0" w:rsidP="00A052E1">
      <w:pPr>
        <w:tabs>
          <w:tab w:val="left" w:pos="1701"/>
        </w:tabs>
        <w:spacing w:after="0" w:line="288" w:lineRule="auto"/>
        <w:rPr>
          <w:rFonts w:eastAsia="Times New Roman" w:cs="Arial"/>
          <w:szCs w:val="20"/>
          <w:lang w:eastAsia="sl-SI"/>
        </w:rPr>
      </w:pPr>
    </w:p>
    <w:p w14:paraId="5BFF2773" w14:textId="261D68CF" w:rsidR="00E24DC0" w:rsidRPr="00111B53" w:rsidRDefault="00E24DC0" w:rsidP="00A052E1">
      <w:pPr>
        <w:tabs>
          <w:tab w:val="left" w:pos="1701"/>
        </w:tabs>
        <w:spacing w:after="0" w:line="288" w:lineRule="auto"/>
        <w:rPr>
          <w:rFonts w:cs="Arial"/>
          <w:szCs w:val="20"/>
        </w:rPr>
      </w:pPr>
      <w:r w:rsidRPr="00111B53">
        <w:rPr>
          <w:rFonts w:cs="Arial"/>
          <w:szCs w:val="20"/>
        </w:rPr>
        <w:t>Vsi zgoraj navedeni ukrepi so usmerjeni v preprečitev stikov sodnikov, sodnega osebja, strank in drugih oseb v teh postopkih.</w:t>
      </w:r>
    </w:p>
    <w:p w14:paraId="229C2AB3" w14:textId="30F54B50" w:rsidR="005A69AF" w:rsidRPr="00111B53" w:rsidRDefault="005A69AF" w:rsidP="00A052E1">
      <w:pPr>
        <w:pStyle w:val="Navadensplet"/>
        <w:spacing w:line="288" w:lineRule="auto"/>
        <w:jc w:val="both"/>
        <w:rPr>
          <w:rFonts w:ascii="Arial" w:hAnsi="Arial" w:cs="Arial"/>
          <w:sz w:val="20"/>
          <w:szCs w:val="20"/>
        </w:rPr>
      </w:pPr>
      <w:r w:rsidRPr="00111B53">
        <w:rPr>
          <w:rFonts w:ascii="Arial" w:hAnsi="Arial" w:cs="Arial"/>
          <w:sz w:val="20"/>
          <w:szCs w:val="20"/>
        </w:rPr>
        <w:t>Predlagatelj ugotavlja, da število okuženih narašča hitro. Dne 14. marca 2020: e bilo v Sloveniji potrjenih 181 okužb s koronavirusom. Okužba se pojavlja v vseh regijah Slovenije.</w:t>
      </w:r>
    </w:p>
    <w:p w14:paraId="5C1ED95C" w14:textId="5BBC5787" w:rsidR="005A69AF" w:rsidRPr="00111B53" w:rsidRDefault="005A69AF" w:rsidP="00A052E1">
      <w:pPr>
        <w:pStyle w:val="Navadensplet"/>
        <w:spacing w:line="288" w:lineRule="auto"/>
        <w:jc w:val="both"/>
        <w:rPr>
          <w:rFonts w:ascii="Arial" w:hAnsi="Arial" w:cs="Arial"/>
          <w:sz w:val="20"/>
          <w:szCs w:val="20"/>
        </w:rPr>
      </w:pPr>
      <w:r w:rsidRPr="00111B53">
        <w:rPr>
          <w:rFonts w:ascii="Arial" w:hAnsi="Arial" w:cs="Arial"/>
          <w:sz w:val="20"/>
          <w:szCs w:val="20"/>
        </w:rPr>
        <w:lastRenderedPageBreak/>
        <w:t>Situacija po zdravstvenih regijah dne 14. marca ob 11. uri je bila naslednja: Celje: 27 (včeraj 21), Koper: 8 (včeraj 5), Kranj : 7 (včeraj 2), Ljubljana: 75 (včeraj 65), Maribor: 13 (včeraj 9), Murska sobota: 5 (včeraj 5), Novo mesto: 39 (včeraj 31), Nova Gorica : 3 (včeraj 2), Ravne: 1 (včeraj  še nič), tuji državljan: 2.</w:t>
      </w:r>
    </w:p>
    <w:p w14:paraId="41A8B678" w14:textId="3C317A79" w:rsidR="005A69AF" w:rsidRDefault="005A69AF" w:rsidP="00A052E1">
      <w:pPr>
        <w:pStyle w:val="Navadensplet"/>
        <w:spacing w:line="288" w:lineRule="auto"/>
        <w:jc w:val="both"/>
        <w:rPr>
          <w:rFonts w:ascii="Arial" w:hAnsi="Arial" w:cs="Arial"/>
          <w:sz w:val="20"/>
          <w:szCs w:val="20"/>
        </w:rPr>
      </w:pPr>
      <w:r w:rsidRPr="00111B53">
        <w:rPr>
          <w:rFonts w:ascii="Arial" w:hAnsi="Arial" w:cs="Arial"/>
          <w:sz w:val="20"/>
          <w:szCs w:val="20"/>
        </w:rPr>
        <w:t>Upoštevaje to dejstvo so bili v 14.,15. marca že sprejeti izredni ukrepi na področju izobraževanja in vzgoje, gospodarstva in zdravstva, predlagatelj pa</w:t>
      </w:r>
      <w:r w:rsidR="006143A3" w:rsidRPr="00111B53">
        <w:rPr>
          <w:rFonts w:ascii="Arial" w:hAnsi="Arial" w:cs="Arial"/>
          <w:sz w:val="20"/>
          <w:szCs w:val="20"/>
        </w:rPr>
        <w:t xml:space="preserve"> pripravlja tudi druge ukrepe, vsi pa so usmerjeni k</w:t>
      </w:r>
      <w:r w:rsidRPr="00111B53">
        <w:rPr>
          <w:rFonts w:ascii="Arial" w:hAnsi="Arial" w:cs="Arial"/>
          <w:sz w:val="20"/>
          <w:szCs w:val="20"/>
        </w:rPr>
        <w:t xml:space="preserve"> zajezitvi stikov med posameznikov. To pomeni, da bodo določene javne storitve prekinjene, prav tako pa bo se bo omejilo gospodarsko poslovanje. Vse to bo posledično vplivalo tudi na posameznikovo zmožnost uveljavljanja </w:t>
      </w:r>
      <w:r w:rsidR="006143A3" w:rsidRPr="00111B53">
        <w:rPr>
          <w:rFonts w:ascii="Arial" w:hAnsi="Arial" w:cs="Arial"/>
          <w:sz w:val="20"/>
          <w:szCs w:val="20"/>
        </w:rPr>
        <w:t xml:space="preserve">pravic </w:t>
      </w:r>
      <w:r w:rsidRPr="00111B53">
        <w:rPr>
          <w:rFonts w:ascii="Arial" w:hAnsi="Arial" w:cs="Arial"/>
          <w:sz w:val="20"/>
          <w:szCs w:val="20"/>
        </w:rPr>
        <w:t>in pravočasne oprave procesnih dejanj</w:t>
      </w:r>
      <w:r w:rsidR="006143A3" w:rsidRPr="00111B53">
        <w:rPr>
          <w:rFonts w:ascii="Arial" w:hAnsi="Arial" w:cs="Arial"/>
          <w:sz w:val="20"/>
          <w:szCs w:val="20"/>
        </w:rPr>
        <w:t xml:space="preserve"> v tistih postopkih na katere se uredba ne nanaša. Iskanje pravne pomoči posameznikov bo gotovo omejeno, prav tako bo za posameznike omejena zmožnost zbiranja gradiv za uveljavljanje pravic.</w:t>
      </w:r>
      <w:r w:rsidRPr="00111B53">
        <w:rPr>
          <w:rFonts w:ascii="Arial" w:hAnsi="Arial" w:cs="Arial"/>
          <w:sz w:val="20"/>
          <w:szCs w:val="20"/>
        </w:rPr>
        <w:t xml:space="preserve"> </w:t>
      </w:r>
    </w:p>
    <w:p w14:paraId="4EC223E8" w14:textId="77777777" w:rsidR="000F5939" w:rsidRDefault="008025EB" w:rsidP="00A052E1">
      <w:pPr>
        <w:spacing w:line="288" w:lineRule="auto"/>
      </w:pPr>
      <w:r>
        <w:t>Zaradi izrednih razmer, povezanih z možnostjo okužb z novim koronavirusom v zavodih za prestajanje kazni zaporov, je bila v okviru Uprave Republike Slovenije za izvrševanje kazenskih sankcij v zadnjih dneh sprejeta vrsta ukrepov za preprečitev okužb kakor tudi širjenja bolezni. Žal pa so možnosti za preprečevanje okužb pogojene s prostorskimi danostmi, pri čemer zaradi prezasedenosti zavodov v primeru okužb na vseh lokacijah ni možnosti vzpostavitve učinkovite izolacije okuženih oseb, zaradi česar obstaja velika verjetnost hitrega širjenja virusa na obsojence in zaposlene</w:t>
      </w:r>
      <w:r w:rsidR="000F5939">
        <w:t>.</w:t>
      </w:r>
    </w:p>
    <w:p w14:paraId="742C42DF" w14:textId="77777777" w:rsidR="000F5939" w:rsidRDefault="00C04A46" w:rsidP="00A052E1">
      <w:pPr>
        <w:spacing w:line="288" w:lineRule="auto"/>
        <w:rPr>
          <w:rFonts w:cs="Arial"/>
          <w:szCs w:val="20"/>
        </w:rPr>
      </w:pPr>
      <w:r w:rsidRPr="00C04A46">
        <w:rPr>
          <w:rFonts w:cs="Arial"/>
          <w:szCs w:val="20"/>
        </w:rPr>
        <w:t>Na področju upravnega prava v sistemski zakonodaji ne obstoji generalna pravna podlaga, ki bi v primeru izrednih razmer, n</w:t>
      </w:r>
      <w:r w:rsidRPr="00774C23">
        <w:rPr>
          <w:rFonts w:cs="Arial"/>
          <w:szCs w:val="20"/>
        </w:rPr>
        <w:t xml:space="preserve">aravnih nesreč ali epidemij omogočala prekinitev </w:t>
      </w:r>
      <w:proofErr w:type="spellStart"/>
      <w:r w:rsidRPr="00774C23">
        <w:rPr>
          <w:rFonts w:cs="Arial"/>
          <w:szCs w:val="20"/>
        </w:rPr>
        <w:t>nenujnih</w:t>
      </w:r>
      <w:proofErr w:type="spellEnd"/>
      <w:r w:rsidRPr="00774C23">
        <w:rPr>
          <w:rFonts w:cs="Arial"/>
          <w:szCs w:val="20"/>
        </w:rPr>
        <w:t xml:space="preserve"> upravnih in drugih </w:t>
      </w:r>
      <w:r w:rsidRPr="008025EB">
        <w:rPr>
          <w:rFonts w:cs="Arial"/>
          <w:szCs w:val="20"/>
        </w:rPr>
        <w:t>javnopravnih postopkov, ter prekinitev oziroma zadržanja tekov rokov.</w:t>
      </w:r>
    </w:p>
    <w:p w14:paraId="55EF47A2" w14:textId="77777777" w:rsidR="000F5939" w:rsidRDefault="006143A3" w:rsidP="00A052E1">
      <w:pPr>
        <w:spacing w:line="288" w:lineRule="auto"/>
        <w:rPr>
          <w:rFonts w:cs="Arial"/>
          <w:szCs w:val="20"/>
        </w:rPr>
      </w:pPr>
      <w:r w:rsidRPr="008025EB">
        <w:rPr>
          <w:rFonts w:cs="Arial"/>
          <w:szCs w:val="20"/>
        </w:rPr>
        <w:t xml:space="preserve">Pravna teorija deli roke na materialne in procesne; zakonske in sodne; subjektivne in objektivne; </w:t>
      </w:r>
      <w:proofErr w:type="spellStart"/>
      <w:r w:rsidRPr="008025EB">
        <w:rPr>
          <w:rFonts w:cs="Arial"/>
          <w:szCs w:val="20"/>
        </w:rPr>
        <w:t>prekluzivne</w:t>
      </w:r>
      <w:proofErr w:type="spellEnd"/>
      <w:r w:rsidRPr="008025EB">
        <w:rPr>
          <w:rFonts w:cs="Arial"/>
          <w:szCs w:val="20"/>
        </w:rPr>
        <w:t xml:space="preserve"> in </w:t>
      </w:r>
      <w:r w:rsidR="003C67FD" w:rsidRPr="004A1DF5">
        <w:rPr>
          <w:rFonts w:cs="Arial"/>
          <w:szCs w:val="20"/>
        </w:rPr>
        <w:t>instrukcije</w:t>
      </w:r>
      <w:r w:rsidRPr="004A1DF5">
        <w:rPr>
          <w:rFonts w:cs="Arial"/>
          <w:szCs w:val="20"/>
        </w:rPr>
        <w:t xml:space="preserve"> ter podaljšljive in nepodaljšljive. Materialni roki veljajo za uveljavljanje materialnih pravic, ki jih daje upravičencem materialni predpis. </w:t>
      </w:r>
      <w:r w:rsidR="00C04A46" w:rsidRPr="004A1DF5">
        <w:rPr>
          <w:rFonts w:cs="Arial"/>
          <w:szCs w:val="20"/>
        </w:rPr>
        <w:t xml:space="preserve">Z uveljavljanjem te pravice se začne postopek na sodišču. Prav tako so materialni roki, tudi roki, ki jih določa zakon za opravo nekaterih državnih dejanj organov ali roki za zastaranje. </w:t>
      </w:r>
      <w:r w:rsidRPr="004A1DF5">
        <w:rPr>
          <w:rFonts w:cs="Arial"/>
          <w:szCs w:val="20"/>
        </w:rPr>
        <w:t>Procesni roki pa so roki, ki jih daje procesni zakon za opravljanje določenih procesnih dejanj v postopku.</w:t>
      </w:r>
    </w:p>
    <w:p w14:paraId="315814C3" w14:textId="579C07DD" w:rsidR="00C04A46" w:rsidRPr="000F5939" w:rsidRDefault="00C04A46" w:rsidP="00A052E1">
      <w:pPr>
        <w:spacing w:line="288" w:lineRule="auto"/>
      </w:pPr>
      <w:r w:rsidRPr="004A1DF5">
        <w:rPr>
          <w:rFonts w:cs="Arial"/>
          <w:color w:val="000000" w:themeColor="text1"/>
          <w:szCs w:val="20"/>
        </w:rPr>
        <w:t>Obligacijski zakonik  v 359. členu določa, da z</w:t>
      </w:r>
      <w:r w:rsidRPr="004A1DF5">
        <w:rPr>
          <w:rFonts w:cs="Arial"/>
          <w:color w:val="000000"/>
          <w:szCs w:val="20"/>
        </w:rPr>
        <w:t xml:space="preserve">astaranje ne teče med mobilizacijo, neposredno vojno nevarnostjo, izrednim ali vojnim stanjem ter za terjatve oseb v vojaški službi. V 360. členu pa OZ na splošno določa, da  </w:t>
      </w:r>
      <w:r w:rsidRPr="004A1DF5">
        <w:rPr>
          <w:rFonts w:cs="Arial"/>
          <w:color w:val="000000"/>
          <w:szCs w:val="20"/>
          <w:shd w:val="clear" w:color="auto" w:fill="FFFFFF"/>
        </w:rPr>
        <w:t xml:space="preserve">zastaranje ne teče ves tisti čas, ko upnik zaradi nepremagljivih ovir ni mogel sodno zahtevati izpolnitve obveznosti. Vendar pa 345. člen OZ določa, da pravila o zastaranju se ne uporabljajo v primerih, ko je v zakonu določen rok, v katerem je treba vložiti tožbo ali opraviti določeno dejanje, ker bi bila sicer pravica izgubljena. Torej pravila za zadržanje zastaranja se ne morejo uporabljati v primeru </w:t>
      </w:r>
      <w:proofErr w:type="spellStart"/>
      <w:r w:rsidRPr="004A1DF5">
        <w:rPr>
          <w:rFonts w:cs="Arial"/>
          <w:color w:val="000000"/>
          <w:szCs w:val="20"/>
          <w:shd w:val="clear" w:color="auto" w:fill="FFFFFF"/>
        </w:rPr>
        <w:t>t.i</w:t>
      </w:r>
      <w:proofErr w:type="spellEnd"/>
      <w:r w:rsidRPr="004A1DF5">
        <w:rPr>
          <w:rFonts w:cs="Arial"/>
          <w:color w:val="000000"/>
          <w:szCs w:val="20"/>
          <w:shd w:val="clear" w:color="auto" w:fill="FFFFFF"/>
        </w:rPr>
        <w:t xml:space="preserve">. materialnega </w:t>
      </w:r>
      <w:proofErr w:type="spellStart"/>
      <w:r w:rsidRPr="004A1DF5">
        <w:rPr>
          <w:rFonts w:cs="Arial"/>
          <w:color w:val="000000"/>
          <w:szCs w:val="20"/>
          <w:shd w:val="clear" w:color="auto" w:fill="FFFFFF"/>
        </w:rPr>
        <w:t>prekluzivnega</w:t>
      </w:r>
      <w:proofErr w:type="spellEnd"/>
      <w:r w:rsidRPr="004A1DF5">
        <w:rPr>
          <w:rFonts w:cs="Arial"/>
          <w:color w:val="000000"/>
          <w:szCs w:val="20"/>
          <w:shd w:val="clear" w:color="auto" w:fill="FFFFFF"/>
        </w:rPr>
        <w:t xml:space="preserve"> roka za uveljavljanje pravice, ki jo</w:t>
      </w:r>
      <w:r w:rsidR="000F5939">
        <w:rPr>
          <w:rFonts w:cs="Arial"/>
          <w:color w:val="000000"/>
          <w:szCs w:val="20"/>
          <w:shd w:val="clear" w:color="auto" w:fill="FFFFFF"/>
        </w:rPr>
        <w:t xml:space="preserve"> posamezniku</w:t>
      </w:r>
      <w:r w:rsidRPr="004A1DF5">
        <w:rPr>
          <w:rFonts w:cs="Arial"/>
          <w:color w:val="000000"/>
          <w:szCs w:val="20"/>
          <w:shd w:val="clear" w:color="auto" w:fill="FFFFFF"/>
        </w:rPr>
        <w:t xml:space="preserve"> daje zakon.</w:t>
      </w:r>
    </w:p>
    <w:p w14:paraId="7F28A2E6" w14:textId="0A8B17F7" w:rsidR="00B81E41" w:rsidRPr="00111B53" w:rsidRDefault="00B81E41" w:rsidP="007D7674">
      <w:pPr>
        <w:spacing w:after="0" w:line="276" w:lineRule="auto"/>
        <w:rPr>
          <w:rFonts w:cs="Arial"/>
          <w:color w:val="000000" w:themeColor="text1"/>
          <w:szCs w:val="20"/>
        </w:rPr>
      </w:pPr>
    </w:p>
    <w:p w14:paraId="58626662" w14:textId="77777777" w:rsidR="00B81E41" w:rsidRPr="00111B53" w:rsidRDefault="00B81E41" w:rsidP="007D7674">
      <w:pPr>
        <w:spacing w:after="0" w:line="276" w:lineRule="auto"/>
        <w:rPr>
          <w:rFonts w:cs="Arial"/>
          <w:color w:val="000000" w:themeColor="text1"/>
          <w:szCs w:val="20"/>
        </w:rPr>
      </w:pPr>
    </w:p>
    <w:p w14:paraId="51FEAF0B" w14:textId="77777777" w:rsidR="00B81E41" w:rsidRPr="00111B53" w:rsidRDefault="00B81E41" w:rsidP="007D7674">
      <w:pPr>
        <w:pStyle w:val="Naslov2"/>
        <w:spacing w:before="0" w:line="276" w:lineRule="auto"/>
        <w:rPr>
          <w:rFonts w:cs="Arial"/>
          <w:sz w:val="20"/>
          <w:szCs w:val="20"/>
        </w:rPr>
      </w:pPr>
      <w:r w:rsidRPr="00111B53">
        <w:rPr>
          <w:rFonts w:cs="Arial"/>
          <w:sz w:val="20"/>
          <w:szCs w:val="20"/>
        </w:rPr>
        <w:t>2. CILJI, NAČELA IN POGLAVITNE REŠITVE PREDLOGA ZAKONA</w:t>
      </w:r>
    </w:p>
    <w:p w14:paraId="328E12FC" w14:textId="77777777" w:rsidR="00B81E41" w:rsidRPr="00111B53" w:rsidRDefault="00B81E41" w:rsidP="007D7674">
      <w:pPr>
        <w:spacing w:after="0" w:line="276" w:lineRule="auto"/>
        <w:rPr>
          <w:rFonts w:cs="Arial"/>
          <w:color w:val="000000" w:themeColor="text1"/>
          <w:szCs w:val="20"/>
        </w:rPr>
      </w:pPr>
      <w:bookmarkStart w:id="1" w:name="_Toc367939281"/>
      <w:bookmarkStart w:id="2" w:name="_Toc370818260"/>
      <w:bookmarkStart w:id="3" w:name="_Toc371586090"/>
      <w:bookmarkStart w:id="4" w:name="_Toc437669864"/>
      <w:bookmarkStart w:id="5" w:name="_Toc440620190"/>
      <w:bookmarkStart w:id="6" w:name="_Toc440982286"/>
    </w:p>
    <w:p w14:paraId="0F7B2D29" w14:textId="77777777" w:rsidR="00B81E41" w:rsidRPr="00111B53" w:rsidRDefault="00B81E41" w:rsidP="007D7674">
      <w:pPr>
        <w:pStyle w:val="NASLOV30"/>
        <w:spacing w:before="0" w:after="0" w:line="276" w:lineRule="auto"/>
        <w:rPr>
          <w:rFonts w:cs="Arial"/>
          <w:szCs w:val="20"/>
        </w:rPr>
      </w:pPr>
      <w:r w:rsidRPr="00111B53">
        <w:rPr>
          <w:rFonts w:cs="Arial"/>
          <w:szCs w:val="20"/>
        </w:rPr>
        <w:t xml:space="preserve">2.1. </w:t>
      </w:r>
      <w:r w:rsidRPr="00111B53">
        <w:rPr>
          <w:rFonts w:cs="Arial"/>
          <w:szCs w:val="20"/>
        </w:rPr>
        <w:tab/>
        <w:t>Cilji predloga</w:t>
      </w:r>
      <w:bookmarkEnd w:id="1"/>
      <w:bookmarkEnd w:id="2"/>
      <w:bookmarkEnd w:id="3"/>
      <w:bookmarkEnd w:id="4"/>
      <w:bookmarkEnd w:id="5"/>
      <w:bookmarkEnd w:id="6"/>
      <w:r w:rsidRPr="00111B53">
        <w:rPr>
          <w:rFonts w:cs="Arial"/>
          <w:szCs w:val="20"/>
        </w:rPr>
        <w:t xml:space="preserve"> zakona</w:t>
      </w:r>
    </w:p>
    <w:p w14:paraId="038028AF" w14:textId="77777777" w:rsidR="00B81E41" w:rsidRPr="00111B53" w:rsidRDefault="00B81E41" w:rsidP="007D7674">
      <w:pPr>
        <w:pStyle w:val="Neotevilenodstavek"/>
        <w:spacing w:before="0" w:after="0" w:line="276" w:lineRule="auto"/>
        <w:rPr>
          <w:color w:val="000000" w:themeColor="text1"/>
          <w:sz w:val="20"/>
          <w:szCs w:val="20"/>
        </w:rPr>
      </w:pPr>
    </w:p>
    <w:p w14:paraId="66A56A2F" w14:textId="0740789C" w:rsidR="00B81E41" w:rsidRDefault="00C04A46" w:rsidP="00A052E1">
      <w:pPr>
        <w:pStyle w:val="Neotevilenodstavek"/>
        <w:spacing w:before="0" w:after="0" w:line="288" w:lineRule="auto"/>
        <w:rPr>
          <w:color w:val="000000" w:themeColor="text1"/>
          <w:sz w:val="20"/>
          <w:szCs w:val="20"/>
        </w:rPr>
      </w:pPr>
      <w:bookmarkStart w:id="7" w:name="_Hlk20903712"/>
      <w:r>
        <w:rPr>
          <w:color w:val="000000" w:themeColor="text1"/>
          <w:sz w:val="20"/>
          <w:szCs w:val="20"/>
        </w:rPr>
        <w:t xml:space="preserve">Glavni cilj predloga zakona je, da se na področju sodnih zadev, upravnih zadev in drugih javnopravnih zadev omogoči takšne ukrepe, ki so usmerjeni </w:t>
      </w:r>
      <w:r w:rsidR="000D4390">
        <w:rPr>
          <w:color w:val="000000" w:themeColor="text1"/>
          <w:sz w:val="20"/>
          <w:szCs w:val="20"/>
        </w:rPr>
        <w:t xml:space="preserve">v </w:t>
      </w:r>
      <w:r w:rsidRPr="00C04A46">
        <w:rPr>
          <w:color w:val="000000" w:themeColor="text1"/>
          <w:sz w:val="20"/>
          <w:szCs w:val="20"/>
        </w:rPr>
        <w:t>preprečitve širjenja virusne okužbe, varovanja zdravja in življenja ljudi in zagotovitve delovanja posameznih državnih organov, organov samoupravnih lokalnih skupnosti in nosilcev javnih pooblastil, ter zagotavljanja izvajanja pravic in obveznosti</w:t>
      </w:r>
      <w:r>
        <w:rPr>
          <w:color w:val="000000" w:themeColor="text1"/>
          <w:sz w:val="20"/>
          <w:szCs w:val="20"/>
        </w:rPr>
        <w:t>. Če strnemo s</w:t>
      </w:r>
      <w:r w:rsidR="008025EB">
        <w:rPr>
          <w:color w:val="000000" w:themeColor="text1"/>
          <w:sz w:val="20"/>
          <w:szCs w:val="20"/>
        </w:rPr>
        <w:t>o</w:t>
      </w:r>
      <w:r>
        <w:rPr>
          <w:color w:val="000000" w:themeColor="text1"/>
          <w:sz w:val="20"/>
          <w:szCs w:val="20"/>
        </w:rPr>
        <w:t xml:space="preserve"> glavn</w:t>
      </w:r>
      <w:r w:rsidR="008025EB">
        <w:rPr>
          <w:color w:val="000000" w:themeColor="text1"/>
          <w:sz w:val="20"/>
          <w:szCs w:val="20"/>
        </w:rPr>
        <w:t>i</w:t>
      </w:r>
      <w:r>
        <w:rPr>
          <w:color w:val="000000" w:themeColor="text1"/>
          <w:sz w:val="20"/>
          <w:szCs w:val="20"/>
        </w:rPr>
        <w:t xml:space="preserve"> cilj</w:t>
      </w:r>
      <w:r w:rsidR="008025EB">
        <w:rPr>
          <w:color w:val="000000" w:themeColor="text1"/>
          <w:sz w:val="20"/>
          <w:szCs w:val="20"/>
        </w:rPr>
        <w:t>i</w:t>
      </w:r>
      <w:r>
        <w:rPr>
          <w:color w:val="000000" w:themeColor="text1"/>
          <w:sz w:val="20"/>
          <w:szCs w:val="20"/>
        </w:rPr>
        <w:t xml:space="preserve"> </w:t>
      </w:r>
      <w:r w:rsidR="008025EB">
        <w:rPr>
          <w:color w:val="000000" w:themeColor="text1"/>
          <w:sz w:val="20"/>
          <w:szCs w:val="20"/>
        </w:rPr>
        <w:t>trije</w:t>
      </w:r>
      <w:r>
        <w:rPr>
          <w:color w:val="000000" w:themeColor="text1"/>
          <w:sz w:val="20"/>
          <w:szCs w:val="20"/>
        </w:rPr>
        <w:t>:</w:t>
      </w:r>
    </w:p>
    <w:p w14:paraId="0F2037FA" w14:textId="26D4CB35" w:rsidR="00C04A46" w:rsidRDefault="005A5DB5" w:rsidP="00A052E1">
      <w:pPr>
        <w:pStyle w:val="Neotevilenodstavek"/>
        <w:numPr>
          <w:ilvl w:val="0"/>
          <w:numId w:val="37"/>
        </w:numPr>
        <w:spacing w:before="0" w:after="0" w:line="288" w:lineRule="auto"/>
        <w:rPr>
          <w:color w:val="000000" w:themeColor="text1"/>
          <w:sz w:val="20"/>
          <w:szCs w:val="20"/>
        </w:rPr>
      </w:pPr>
      <w:r>
        <w:rPr>
          <w:color w:val="000000" w:themeColor="text1"/>
          <w:sz w:val="20"/>
          <w:szCs w:val="20"/>
        </w:rPr>
        <w:lastRenderedPageBreak/>
        <w:t>z</w:t>
      </w:r>
      <w:r w:rsidR="00C04A46">
        <w:rPr>
          <w:color w:val="000000" w:themeColor="text1"/>
          <w:sz w:val="20"/>
          <w:szCs w:val="20"/>
        </w:rPr>
        <w:t>agotoviti</w:t>
      </w:r>
      <w:r>
        <w:rPr>
          <w:color w:val="000000" w:themeColor="text1"/>
          <w:sz w:val="20"/>
          <w:szCs w:val="20"/>
        </w:rPr>
        <w:t xml:space="preserve"> ustrezno pravno podlago</w:t>
      </w:r>
      <w:r w:rsidR="00C04A46">
        <w:rPr>
          <w:color w:val="000000" w:themeColor="text1"/>
          <w:sz w:val="20"/>
          <w:szCs w:val="20"/>
        </w:rPr>
        <w:t>, da se v sodnih zadev, upravnih zadev in drugih javnopravnih zadev lahko sprejmejo takšni ukrepi</w:t>
      </w:r>
      <w:r>
        <w:rPr>
          <w:color w:val="000000" w:themeColor="text1"/>
          <w:sz w:val="20"/>
          <w:szCs w:val="20"/>
        </w:rPr>
        <w:t>, ki bodo preprečili</w:t>
      </w:r>
      <w:r w:rsidR="00C04A46">
        <w:rPr>
          <w:color w:val="000000" w:themeColor="text1"/>
          <w:sz w:val="20"/>
          <w:szCs w:val="20"/>
        </w:rPr>
        <w:t xml:space="preserve"> </w:t>
      </w:r>
      <w:r w:rsidRPr="00C04A46">
        <w:rPr>
          <w:color w:val="000000" w:themeColor="text1"/>
          <w:sz w:val="20"/>
          <w:szCs w:val="20"/>
        </w:rPr>
        <w:t>širjenja</w:t>
      </w:r>
      <w:r>
        <w:rPr>
          <w:color w:val="000000" w:themeColor="text1"/>
          <w:sz w:val="20"/>
          <w:szCs w:val="20"/>
        </w:rPr>
        <w:t xml:space="preserve"> virusa </w:t>
      </w:r>
      <w:r w:rsidRPr="00111B53">
        <w:rPr>
          <w:iCs/>
          <w:color w:val="000000" w:themeColor="text1"/>
          <w:szCs w:val="20"/>
        </w:rPr>
        <w:t xml:space="preserve">SARS-CoV-2, ki rezultira v </w:t>
      </w:r>
      <w:r>
        <w:rPr>
          <w:iCs/>
          <w:color w:val="000000" w:themeColor="text1"/>
          <w:szCs w:val="20"/>
        </w:rPr>
        <w:t>bolezni COVID-19</w:t>
      </w:r>
      <w:r>
        <w:rPr>
          <w:color w:val="000000" w:themeColor="text1"/>
          <w:sz w:val="20"/>
          <w:szCs w:val="20"/>
        </w:rPr>
        <w:t xml:space="preserve"> z namenom</w:t>
      </w:r>
      <w:r w:rsidRPr="00C04A46">
        <w:rPr>
          <w:color w:val="000000" w:themeColor="text1"/>
          <w:sz w:val="20"/>
          <w:szCs w:val="20"/>
        </w:rPr>
        <w:t xml:space="preserve"> varovanja zdravja in življenja ljudi in zagotovitve delovanja posameznih državnih organov, organov samoupravnih lokalnih skupnosti in nosilcev javnih pooblastil</w:t>
      </w:r>
    </w:p>
    <w:p w14:paraId="4C84690D" w14:textId="5C8EDA3C" w:rsidR="005A5DB5" w:rsidRDefault="005A5DB5" w:rsidP="00A052E1">
      <w:pPr>
        <w:pStyle w:val="Neotevilenodstavek"/>
        <w:numPr>
          <w:ilvl w:val="0"/>
          <w:numId w:val="37"/>
        </w:numPr>
        <w:spacing w:before="0" w:after="0" w:line="288" w:lineRule="auto"/>
        <w:rPr>
          <w:color w:val="000000" w:themeColor="text1"/>
          <w:sz w:val="20"/>
          <w:szCs w:val="20"/>
        </w:rPr>
      </w:pPr>
      <w:r>
        <w:rPr>
          <w:color w:val="000000" w:themeColor="text1"/>
          <w:sz w:val="20"/>
          <w:szCs w:val="20"/>
        </w:rPr>
        <w:t>omogočiti zadržanj</w:t>
      </w:r>
      <w:r w:rsidR="00ED53FD">
        <w:rPr>
          <w:color w:val="000000" w:themeColor="text1"/>
          <w:sz w:val="20"/>
          <w:szCs w:val="20"/>
        </w:rPr>
        <w:t>e</w:t>
      </w:r>
      <w:r>
        <w:rPr>
          <w:color w:val="000000" w:themeColor="text1"/>
          <w:sz w:val="20"/>
          <w:szCs w:val="20"/>
        </w:rPr>
        <w:t xml:space="preserve">  t</w:t>
      </w:r>
      <w:r w:rsidR="008025EB">
        <w:rPr>
          <w:color w:val="000000" w:themeColor="text1"/>
          <w:sz w:val="20"/>
          <w:szCs w:val="20"/>
        </w:rPr>
        <w:t xml:space="preserve">ek </w:t>
      </w:r>
      <w:r>
        <w:rPr>
          <w:color w:val="000000" w:themeColor="text1"/>
          <w:sz w:val="20"/>
          <w:szCs w:val="20"/>
        </w:rPr>
        <w:t xml:space="preserve"> procesnih</w:t>
      </w:r>
      <w:r w:rsidR="008025EB">
        <w:rPr>
          <w:color w:val="000000" w:themeColor="text1"/>
          <w:sz w:val="20"/>
          <w:szCs w:val="20"/>
        </w:rPr>
        <w:t xml:space="preserve"> rokov</w:t>
      </w:r>
      <w:r>
        <w:rPr>
          <w:color w:val="000000" w:themeColor="text1"/>
          <w:sz w:val="20"/>
          <w:szCs w:val="20"/>
        </w:rPr>
        <w:t xml:space="preserve"> v postopkih, ki se zaradi bolezni COVID-19 v tem času ne vodijo, kot tudi zadržanje</w:t>
      </w:r>
      <w:r w:rsidR="00ED53FD">
        <w:rPr>
          <w:color w:val="000000" w:themeColor="text1"/>
          <w:sz w:val="20"/>
          <w:szCs w:val="20"/>
        </w:rPr>
        <w:t xml:space="preserve"> teka vseh materialnih </w:t>
      </w:r>
      <w:proofErr w:type="spellStart"/>
      <w:r w:rsidR="00ED53FD">
        <w:rPr>
          <w:color w:val="000000" w:themeColor="text1"/>
          <w:sz w:val="20"/>
          <w:szCs w:val="20"/>
        </w:rPr>
        <w:t>prekluzivnih</w:t>
      </w:r>
      <w:proofErr w:type="spellEnd"/>
      <w:r w:rsidR="00ED53FD">
        <w:rPr>
          <w:color w:val="000000" w:themeColor="text1"/>
          <w:sz w:val="20"/>
          <w:szCs w:val="20"/>
        </w:rPr>
        <w:t xml:space="preserve"> rokov za uveljavljanje pravic </w:t>
      </w:r>
      <w:proofErr w:type="spellStart"/>
      <w:r w:rsidR="00ED53FD">
        <w:rPr>
          <w:color w:val="000000" w:themeColor="text1"/>
          <w:sz w:val="20"/>
          <w:szCs w:val="20"/>
        </w:rPr>
        <w:t>stank</w:t>
      </w:r>
      <w:proofErr w:type="spellEnd"/>
      <w:r>
        <w:rPr>
          <w:color w:val="000000" w:themeColor="text1"/>
          <w:sz w:val="20"/>
          <w:szCs w:val="20"/>
        </w:rPr>
        <w:t>, saj je zaradi teh in predvsem drugih ukrepov, ki jih je sprejela država (npr. zapiranje trgovin, ki ne prodajajo nujnih stvari, storitvenega sektorja, javnega prevoza)</w:t>
      </w:r>
      <w:r w:rsidR="00ED53FD">
        <w:rPr>
          <w:color w:val="000000" w:themeColor="text1"/>
          <w:sz w:val="20"/>
          <w:szCs w:val="20"/>
        </w:rPr>
        <w:t xml:space="preserve"> posameznikom</w:t>
      </w:r>
      <w:r>
        <w:rPr>
          <w:color w:val="000000" w:themeColor="text1"/>
          <w:sz w:val="20"/>
          <w:szCs w:val="20"/>
        </w:rPr>
        <w:t xml:space="preserve"> onemogočeno učinkovito uveljavljanje in izvrševanje svojih pravic. Prav tako je v prekinjenih postopkih in postopkih, ki se zaradi tega dejstva ne vodijo onemogočeno pravočasno delovanje in ukrepanje državnih organov, zato se podaljšujejo tudi materialni roki, ki so </w:t>
      </w:r>
      <w:proofErr w:type="spellStart"/>
      <w:r>
        <w:rPr>
          <w:color w:val="000000" w:themeColor="text1"/>
          <w:sz w:val="20"/>
          <w:szCs w:val="20"/>
        </w:rPr>
        <w:t>prekluzivni</w:t>
      </w:r>
      <w:proofErr w:type="spellEnd"/>
      <w:r>
        <w:rPr>
          <w:color w:val="000000" w:themeColor="text1"/>
          <w:sz w:val="20"/>
          <w:szCs w:val="20"/>
        </w:rPr>
        <w:t>, ki od njih zahtevajo določeno ravnanje</w:t>
      </w:r>
    </w:p>
    <w:p w14:paraId="11FCFB35" w14:textId="54AFAB1A" w:rsidR="008025EB" w:rsidRPr="00111B53" w:rsidRDefault="008025EB" w:rsidP="00A052E1">
      <w:pPr>
        <w:pStyle w:val="Neotevilenodstavek"/>
        <w:numPr>
          <w:ilvl w:val="0"/>
          <w:numId w:val="37"/>
        </w:numPr>
        <w:spacing w:before="0" w:after="0" w:line="288" w:lineRule="auto"/>
        <w:rPr>
          <w:color w:val="000000" w:themeColor="text1"/>
          <w:sz w:val="20"/>
          <w:szCs w:val="20"/>
        </w:rPr>
      </w:pPr>
      <w:r>
        <w:rPr>
          <w:color w:val="000000" w:themeColor="text1"/>
          <w:sz w:val="20"/>
          <w:szCs w:val="20"/>
        </w:rPr>
        <w:t>preprečevanje širjenja okužbe z novim virusom v zavodih za prestajanje kazni zapora</w:t>
      </w:r>
      <w:r w:rsidR="00860AA0">
        <w:rPr>
          <w:color w:val="000000" w:themeColor="text1"/>
          <w:sz w:val="20"/>
          <w:szCs w:val="20"/>
        </w:rPr>
        <w:t xml:space="preserve"> in s tem zagotavljanje var</w:t>
      </w:r>
      <w:r w:rsidR="00A5308C">
        <w:rPr>
          <w:color w:val="000000" w:themeColor="text1"/>
          <w:sz w:val="20"/>
          <w:szCs w:val="20"/>
        </w:rPr>
        <w:t>nejših pogojev zaprtim osebam in delovnega okolja</w:t>
      </w:r>
      <w:r>
        <w:rPr>
          <w:color w:val="000000" w:themeColor="text1"/>
          <w:sz w:val="20"/>
          <w:szCs w:val="20"/>
        </w:rPr>
        <w:t>.</w:t>
      </w:r>
    </w:p>
    <w:p w14:paraId="4068F89B" w14:textId="77777777" w:rsidR="00B81E41" w:rsidRPr="00111B53" w:rsidRDefault="00B81E41" w:rsidP="007D7674">
      <w:pPr>
        <w:pStyle w:val="Neotevilenodstavek"/>
        <w:spacing w:before="0" w:after="0" w:line="276" w:lineRule="auto"/>
        <w:ind w:left="360"/>
        <w:rPr>
          <w:b/>
          <w:color w:val="000000" w:themeColor="text1"/>
          <w:sz w:val="20"/>
          <w:szCs w:val="20"/>
        </w:rPr>
      </w:pPr>
      <w:bookmarkStart w:id="8" w:name="_Toc367939282"/>
      <w:bookmarkStart w:id="9" w:name="_Toc370818261"/>
      <w:bookmarkStart w:id="10" w:name="_Toc371586091"/>
      <w:bookmarkStart w:id="11" w:name="_Toc437669865"/>
      <w:bookmarkStart w:id="12" w:name="_Toc440620191"/>
      <w:bookmarkStart w:id="13" w:name="_Toc440982287"/>
      <w:bookmarkEnd w:id="7"/>
    </w:p>
    <w:p w14:paraId="1616301F" w14:textId="77777777" w:rsidR="00B81E41" w:rsidRPr="00111B53" w:rsidRDefault="00B81E41" w:rsidP="007D7674">
      <w:pPr>
        <w:pStyle w:val="NASLOV30"/>
        <w:spacing w:before="0" w:after="0" w:line="276" w:lineRule="auto"/>
        <w:rPr>
          <w:rFonts w:cs="Arial"/>
          <w:szCs w:val="20"/>
        </w:rPr>
      </w:pPr>
      <w:r w:rsidRPr="00111B53">
        <w:rPr>
          <w:rFonts w:cs="Arial"/>
          <w:szCs w:val="20"/>
        </w:rPr>
        <w:t xml:space="preserve">2.2. </w:t>
      </w:r>
      <w:r w:rsidRPr="00111B53">
        <w:rPr>
          <w:rFonts w:cs="Arial"/>
          <w:szCs w:val="20"/>
        </w:rPr>
        <w:tab/>
        <w:t>Načela v predlogu zakona</w:t>
      </w:r>
      <w:bookmarkEnd w:id="8"/>
      <w:bookmarkEnd w:id="9"/>
      <w:bookmarkEnd w:id="10"/>
      <w:bookmarkEnd w:id="11"/>
      <w:bookmarkEnd w:id="12"/>
      <w:bookmarkEnd w:id="13"/>
    </w:p>
    <w:p w14:paraId="6C40D89F" w14:textId="08976A60" w:rsidR="00B81E41" w:rsidRDefault="00B81E41" w:rsidP="007D7674">
      <w:pPr>
        <w:pStyle w:val="ZnakZnak"/>
        <w:spacing w:line="276" w:lineRule="auto"/>
        <w:jc w:val="both"/>
        <w:rPr>
          <w:rFonts w:ascii="Arial" w:hAnsi="Arial" w:cs="Arial"/>
          <w:color w:val="000000" w:themeColor="text1"/>
          <w:sz w:val="20"/>
          <w:szCs w:val="20"/>
          <w:lang w:val="sl-SI"/>
        </w:rPr>
      </w:pPr>
      <w:bookmarkStart w:id="14" w:name="_Toc367939283"/>
      <w:bookmarkStart w:id="15" w:name="_Toc370818265"/>
      <w:bookmarkStart w:id="16" w:name="_Toc371586095"/>
      <w:bookmarkStart w:id="17" w:name="_Toc437669866"/>
      <w:bookmarkStart w:id="18" w:name="_Toc440620192"/>
      <w:bookmarkStart w:id="19" w:name="_Toc440982288"/>
    </w:p>
    <w:p w14:paraId="33D88B17" w14:textId="666610FD" w:rsidR="005A5DB5" w:rsidRPr="00111B53" w:rsidRDefault="005A5DB5" w:rsidP="007D7674">
      <w:pPr>
        <w:pStyle w:val="ZnakZnak"/>
        <w:spacing w:line="276" w:lineRule="auto"/>
        <w:jc w:val="both"/>
        <w:rPr>
          <w:rFonts w:ascii="Arial" w:hAnsi="Arial" w:cs="Arial"/>
          <w:color w:val="000000" w:themeColor="text1"/>
          <w:sz w:val="20"/>
          <w:szCs w:val="20"/>
          <w:lang w:val="sl-SI"/>
        </w:rPr>
      </w:pPr>
      <w:r>
        <w:rPr>
          <w:rFonts w:ascii="Arial" w:hAnsi="Arial" w:cs="Arial"/>
          <w:color w:val="000000" w:themeColor="text1"/>
          <w:sz w:val="20"/>
          <w:szCs w:val="20"/>
          <w:lang w:val="sl-SI"/>
        </w:rPr>
        <w:t>Predlog zakona nima posebnih načel.</w:t>
      </w:r>
    </w:p>
    <w:p w14:paraId="57F50049" w14:textId="77777777" w:rsidR="00B81E41" w:rsidRPr="00111B53" w:rsidRDefault="00B81E41" w:rsidP="007D7674">
      <w:pPr>
        <w:pStyle w:val="ZnakZnak"/>
        <w:spacing w:line="276" w:lineRule="auto"/>
        <w:jc w:val="both"/>
        <w:rPr>
          <w:rFonts w:ascii="Arial" w:hAnsi="Arial" w:cs="Arial"/>
          <w:color w:val="000000" w:themeColor="text1"/>
          <w:sz w:val="20"/>
          <w:szCs w:val="20"/>
          <w:lang w:val="sl-SI"/>
        </w:rPr>
      </w:pPr>
    </w:p>
    <w:p w14:paraId="6D18D825" w14:textId="313B5882" w:rsidR="00B81E41" w:rsidRDefault="00B81E41" w:rsidP="007D7674">
      <w:pPr>
        <w:pStyle w:val="NASLOV30"/>
        <w:spacing w:before="0" w:after="0" w:line="276" w:lineRule="auto"/>
        <w:rPr>
          <w:rFonts w:cs="Arial"/>
          <w:szCs w:val="20"/>
        </w:rPr>
      </w:pPr>
      <w:r w:rsidRPr="00111B53">
        <w:rPr>
          <w:rFonts w:cs="Arial"/>
          <w:szCs w:val="20"/>
        </w:rPr>
        <w:t xml:space="preserve">2.3. </w:t>
      </w:r>
      <w:r w:rsidRPr="00111B53">
        <w:rPr>
          <w:rFonts w:cs="Arial"/>
          <w:szCs w:val="20"/>
        </w:rPr>
        <w:tab/>
        <w:t>Poglavitne rešitve</w:t>
      </w:r>
      <w:bookmarkEnd w:id="14"/>
      <w:bookmarkEnd w:id="15"/>
      <w:bookmarkEnd w:id="16"/>
      <w:bookmarkEnd w:id="17"/>
      <w:bookmarkEnd w:id="18"/>
      <w:bookmarkEnd w:id="19"/>
    </w:p>
    <w:p w14:paraId="4CBF40ED" w14:textId="77777777" w:rsidR="00774C23" w:rsidRPr="004A1DF5" w:rsidRDefault="00774C23" w:rsidP="004A1DF5">
      <w:pPr>
        <w:pStyle w:val="Naslov3"/>
        <w:rPr>
          <w:lang w:eastAsia="sl-SI"/>
        </w:rPr>
      </w:pPr>
    </w:p>
    <w:p w14:paraId="5B74F72D" w14:textId="77777777" w:rsidR="00774C23" w:rsidRPr="00111B53" w:rsidRDefault="00774C23" w:rsidP="00774C23">
      <w:pPr>
        <w:pStyle w:val="Naslov8"/>
        <w:spacing w:before="0" w:line="276" w:lineRule="auto"/>
        <w:rPr>
          <w:rFonts w:ascii="Arial" w:hAnsi="Arial" w:cs="Arial"/>
          <w:b/>
          <w:color w:val="000000" w:themeColor="text1"/>
          <w:sz w:val="20"/>
          <w:szCs w:val="20"/>
        </w:rPr>
      </w:pPr>
      <w:r w:rsidRPr="00111B53">
        <w:rPr>
          <w:rFonts w:ascii="Arial" w:hAnsi="Arial" w:cs="Arial"/>
          <w:b/>
          <w:color w:val="000000" w:themeColor="text1"/>
          <w:sz w:val="20"/>
          <w:szCs w:val="20"/>
        </w:rPr>
        <w:t>a) Predstavitev predlaganih rešitev</w:t>
      </w:r>
    </w:p>
    <w:p w14:paraId="50719D7B" w14:textId="5DC4A2D4" w:rsidR="00774C23" w:rsidRDefault="00774C23" w:rsidP="00774C23">
      <w:pPr>
        <w:pStyle w:val="Naslov3"/>
        <w:rPr>
          <w:lang w:eastAsia="sl-SI"/>
        </w:rPr>
      </w:pPr>
    </w:p>
    <w:p w14:paraId="3301D468" w14:textId="3A993356" w:rsidR="00774C23" w:rsidRDefault="00774C23" w:rsidP="00A052E1">
      <w:pPr>
        <w:spacing w:after="0" w:line="288" w:lineRule="auto"/>
        <w:rPr>
          <w:rFonts w:cs="Arial"/>
          <w:szCs w:val="20"/>
        </w:rPr>
      </w:pPr>
      <w:r>
        <w:rPr>
          <w:rFonts w:cs="Arial"/>
          <w:color w:val="000000" w:themeColor="text1"/>
          <w:szCs w:val="20"/>
        </w:rPr>
        <w:t xml:space="preserve">Poglavitne rešitve predloga zakona so, da </w:t>
      </w:r>
      <w:r w:rsidRPr="00F73709">
        <w:rPr>
          <w:rFonts w:cs="Arial"/>
          <w:color w:val="000000" w:themeColor="text1"/>
          <w:szCs w:val="20"/>
        </w:rPr>
        <w:t>določa začasne ukrepe v zvezi</w:t>
      </w:r>
      <w:r w:rsidRPr="00F73709">
        <w:rPr>
          <w:rFonts w:eastAsia="Times New Roman" w:cs="Arial"/>
          <w:b/>
          <w:szCs w:val="20"/>
          <w:lang w:eastAsia="sl-SI"/>
        </w:rPr>
        <w:t xml:space="preserve"> </w:t>
      </w:r>
      <w:r w:rsidRPr="00F73709">
        <w:rPr>
          <w:rFonts w:eastAsia="Times New Roman" w:cs="Arial"/>
          <w:bCs/>
          <w:szCs w:val="20"/>
          <w:lang w:eastAsia="sl-SI"/>
        </w:rPr>
        <w:t>s sodnimi, upravnimi in drugimi j</w:t>
      </w:r>
      <w:proofErr w:type="spellStart"/>
      <w:r w:rsidRPr="00F73709">
        <w:rPr>
          <w:rFonts w:eastAsia="Times New Roman" w:cs="Arial"/>
          <w:bCs/>
          <w:szCs w:val="20"/>
          <w:lang w:val="x-none" w:eastAsia="sl-SI"/>
        </w:rPr>
        <w:t>avnopravni</w:t>
      </w:r>
      <w:r w:rsidRPr="00F73709">
        <w:rPr>
          <w:rFonts w:eastAsia="Times New Roman" w:cs="Arial"/>
          <w:bCs/>
          <w:szCs w:val="20"/>
          <w:lang w:eastAsia="sl-SI"/>
        </w:rPr>
        <w:t>mi</w:t>
      </w:r>
      <w:proofErr w:type="spellEnd"/>
      <w:r w:rsidRPr="00F73709">
        <w:rPr>
          <w:rFonts w:eastAsia="Times New Roman" w:cs="Arial"/>
          <w:bCs/>
          <w:szCs w:val="20"/>
          <w:lang w:val="x-none" w:eastAsia="sl-SI"/>
        </w:rPr>
        <w:t xml:space="preserve"> zadeva</w:t>
      </w:r>
      <w:r w:rsidRPr="00F73709">
        <w:rPr>
          <w:rFonts w:eastAsia="Times New Roman" w:cs="Arial"/>
          <w:bCs/>
          <w:szCs w:val="20"/>
          <w:lang w:eastAsia="sl-SI"/>
        </w:rPr>
        <w:t>m</w:t>
      </w:r>
      <w:r>
        <w:rPr>
          <w:rFonts w:eastAsia="Times New Roman" w:cs="Arial"/>
          <w:bCs/>
          <w:szCs w:val="20"/>
          <w:lang w:eastAsia="sl-SI"/>
        </w:rPr>
        <w:t>. Ukrepi so začasni in njihovo trajanje je omejeno, saj veljajo le za čas</w:t>
      </w:r>
      <w:r w:rsidRPr="00F73709">
        <w:rPr>
          <w:rFonts w:cs="Arial"/>
          <w:szCs w:val="20"/>
        </w:rPr>
        <w:t xml:space="preserve"> do prenehanja razlogov zanje, kar ugotovi vlada s sklepom, ki ga objavi v Uradnem listu</w:t>
      </w:r>
      <w:r>
        <w:rPr>
          <w:rFonts w:cs="Arial"/>
          <w:szCs w:val="20"/>
        </w:rPr>
        <w:t xml:space="preserve"> Republike Slovenije</w:t>
      </w:r>
      <w:r w:rsidRPr="00F73709">
        <w:rPr>
          <w:rFonts w:cs="Arial"/>
          <w:szCs w:val="20"/>
        </w:rPr>
        <w:t xml:space="preserve">, vendar najdlje do 1. julija 2020. </w:t>
      </w:r>
    </w:p>
    <w:p w14:paraId="22534B6D" w14:textId="70815EA0" w:rsidR="00774C23" w:rsidRDefault="00774C23" w:rsidP="00A052E1">
      <w:pPr>
        <w:spacing w:after="0" w:line="288" w:lineRule="auto"/>
        <w:rPr>
          <w:rFonts w:cs="Arial"/>
          <w:szCs w:val="20"/>
        </w:rPr>
      </w:pPr>
    </w:p>
    <w:p w14:paraId="21CFCD4E" w14:textId="2188B511" w:rsidR="00774C23" w:rsidRDefault="00774C23" w:rsidP="00A052E1">
      <w:pPr>
        <w:suppressAutoHyphens/>
        <w:overflowPunct w:val="0"/>
        <w:autoSpaceDE w:val="0"/>
        <w:autoSpaceDN w:val="0"/>
        <w:adjustRightInd w:val="0"/>
        <w:spacing w:after="0" w:line="288" w:lineRule="auto"/>
        <w:textAlignment w:val="baseline"/>
        <w:rPr>
          <w:rFonts w:cs="Arial"/>
          <w:color w:val="000000" w:themeColor="text1"/>
          <w:szCs w:val="20"/>
        </w:rPr>
      </w:pPr>
      <w:r>
        <w:rPr>
          <w:rFonts w:cs="Arial"/>
          <w:szCs w:val="20"/>
        </w:rPr>
        <w:t>Ukrepi v predlogu zakona so razdeljeni v 3 del. Prvi del predstavljajo splošne določbe, ki opredeljujejo namen in vsebino zakona in čas trajanja vse začasnih ukrepov.</w:t>
      </w:r>
      <w:r w:rsidRPr="00F73709">
        <w:rPr>
          <w:rFonts w:eastAsia="Times New Roman" w:cs="Arial"/>
          <w:szCs w:val="20"/>
          <w:lang w:eastAsia="sl-SI"/>
        </w:rPr>
        <w:t xml:space="preserve"> </w:t>
      </w:r>
      <w:r>
        <w:rPr>
          <w:rFonts w:eastAsia="Times New Roman" w:cs="Arial"/>
          <w:szCs w:val="20"/>
          <w:lang w:eastAsia="sl-SI"/>
        </w:rPr>
        <w:t>N</w:t>
      </w:r>
      <w:r w:rsidRPr="00F73709">
        <w:rPr>
          <w:rFonts w:eastAsia="Times New Roman" w:cs="Arial"/>
          <w:szCs w:val="20"/>
          <w:lang w:eastAsia="sl-SI"/>
        </w:rPr>
        <w:t>amenom</w:t>
      </w:r>
      <w:r>
        <w:rPr>
          <w:rFonts w:eastAsia="Times New Roman" w:cs="Arial"/>
          <w:szCs w:val="20"/>
          <w:lang w:eastAsia="sl-SI"/>
        </w:rPr>
        <w:t xml:space="preserve"> vseh začasnih ukrepov je usmerjen v</w:t>
      </w:r>
      <w:r w:rsidRPr="00F73709">
        <w:rPr>
          <w:rFonts w:eastAsia="Times New Roman" w:cs="Arial"/>
          <w:szCs w:val="20"/>
          <w:lang w:eastAsia="sl-SI"/>
        </w:rPr>
        <w:t xml:space="preserve"> preprečit</w:t>
      </w:r>
      <w:r>
        <w:rPr>
          <w:rFonts w:eastAsia="Times New Roman" w:cs="Arial"/>
          <w:szCs w:val="20"/>
          <w:lang w:eastAsia="sl-SI"/>
        </w:rPr>
        <w:t>ev</w:t>
      </w:r>
      <w:r w:rsidRPr="00F73709">
        <w:rPr>
          <w:rFonts w:eastAsia="Times New Roman" w:cs="Arial"/>
          <w:szCs w:val="20"/>
          <w:lang w:eastAsia="sl-SI"/>
        </w:rPr>
        <w:t xml:space="preserve"> širjenja virusne okužbe, varovanja zdravja in življenja ljudi in zagotovitve delovanja posameznih državnih organov, organov samoupravnih lokalnih skupnosti in nosilcev javnih pooblastil ter zagotavljanja izvajanja pravic in obveznosti </w:t>
      </w:r>
      <w:r>
        <w:rPr>
          <w:rFonts w:cs="Arial"/>
          <w:color w:val="000000" w:themeColor="text1"/>
          <w:szCs w:val="20"/>
        </w:rPr>
        <w:t>.</w:t>
      </w:r>
    </w:p>
    <w:p w14:paraId="149703E0" w14:textId="007C72C8" w:rsidR="00774C23" w:rsidRDefault="00774C23" w:rsidP="00A052E1">
      <w:pPr>
        <w:suppressAutoHyphens/>
        <w:overflowPunct w:val="0"/>
        <w:autoSpaceDE w:val="0"/>
        <w:autoSpaceDN w:val="0"/>
        <w:adjustRightInd w:val="0"/>
        <w:spacing w:after="0" w:line="288" w:lineRule="auto"/>
        <w:textAlignment w:val="baseline"/>
        <w:rPr>
          <w:rFonts w:cs="Arial"/>
          <w:color w:val="000000" w:themeColor="text1"/>
          <w:szCs w:val="20"/>
        </w:rPr>
      </w:pPr>
    </w:p>
    <w:p w14:paraId="414C244B" w14:textId="2F84968F" w:rsidR="00774C23" w:rsidRDefault="00774C23" w:rsidP="00A052E1">
      <w:pPr>
        <w:suppressAutoHyphens/>
        <w:overflowPunct w:val="0"/>
        <w:autoSpaceDE w:val="0"/>
        <w:autoSpaceDN w:val="0"/>
        <w:adjustRightInd w:val="0"/>
        <w:spacing w:after="0" w:line="288" w:lineRule="auto"/>
        <w:textAlignment w:val="baseline"/>
        <w:rPr>
          <w:rFonts w:cs="Arial"/>
          <w:szCs w:val="20"/>
        </w:rPr>
      </w:pPr>
      <w:r>
        <w:rPr>
          <w:rFonts w:cs="Arial"/>
          <w:color w:val="000000" w:themeColor="text1"/>
          <w:szCs w:val="20"/>
        </w:rPr>
        <w:t xml:space="preserve">Upoštevaje dejstvo, da predlog zakona prinaša ukrepe, ki odstopajo od pravil opredeljenih v splošnih postopkovnih zakonih in področnih zakonih, ki določajo roke za pravočasno ukrepanje ali uveljavljanje pravic, v nasprotnem nastanejo za stranko neugodne posledice je časovno obdobje predloga zakona časovno zamejeno. Začasni ukrepi </w:t>
      </w:r>
      <w:r>
        <w:rPr>
          <w:rFonts w:eastAsia="Times New Roman" w:cs="Arial"/>
          <w:bCs/>
          <w:szCs w:val="20"/>
          <w:lang w:eastAsia="sl-SI"/>
        </w:rPr>
        <w:t>veljajo le za čas</w:t>
      </w:r>
      <w:r w:rsidRPr="00F73709">
        <w:rPr>
          <w:rFonts w:cs="Arial"/>
          <w:szCs w:val="20"/>
        </w:rPr>
        <w:t xml:space="preserve"> do prenehanja razlogov zanje, kar ugotovi vlada s sklepom, ki ga objavi v Uradnem listu</w:t>
      </w:r>
      <w:r>
        <w:rPr>
          <w:rFonts w:cs="Arial"/>
          <w:szCs w:val="20"/>
        </w:rPr>
        <w:t xml:space="preserve"> Republike Slovenije</w:t>
      </w:r>
      <w:r w:rsidRPr="00F73709">
        <w:rPr>
          <w:rFonts w:cs="Arial"/>
          <w:szCs w:val="20"/>
        </w:rPr>
        <w:t>,</w:t>
      </w:r>
      <w:r>
        <w:rPr>
          <w:rFonts w:cs="Arial"/>
          <w:szCs w:val="20"/>
        </w:rPr>
        <w:t xml:space="preserve"> hkrati pa upoštevaje naravo teh ukrepov je določen tudi absolutni rok njihovega trajanja in ta je</w:t>
      </w:r>
      <w:r w:rsidRPr="00F73709">
        <w:rPr>
          <w:rFonts w:cs="Arial"/>
          <w:szCs w:val="20"/>
        </w:rPr>
        <w:t xml:space="preserve"> 1. julija 2020</w:t>
      </w:r>
      <w:r>
        <w:rPr>
          <w:rFonts w:cs="Arial"/>
          <w:szCs w:val="20"/>
        </w:rPr>
        <w:t xml:space="preserve">. Na takšen način se določno opredeljuje </w:t>
      </w:r>
      <w:r w:rsidR="000D4390">
        <w:rPr>
          <w:rFonts w:cs="Arial"/>
          <w:szCs w:val="20"/>
        </w:rPr>
        <w:t>najdaljši</w:t>
      </w:r>
      <w:r>
        <w:rPr>
          <w:rFonts w:cs="Arial"/>
          <w:szCs w:val="20"/>
        </w:rPr>
        <w:t xml:space="preserve"> čas trajanja teh ukrepov</w:t>
      </w:r>
      <w:r w:rsidR="007241FF">
        <w:rPr>
          <w:rFonts w:cs="Arial"/>
          <w:szCs w:val="20"/>
        </w:rPr>
        <w:t xml:space="preserve">. V primeru, da bo stanje zaradi katerega so bili navedeni začasni ukrepi sprejeti bo terjalo to ponovni zakonodajni poseg oziroma zakonsko podaljšanje te </w:t>
      </w:r>
      <w:r w:rsidR="000D4390">
        <w:rPr>
          <w:rFonts w:cs="Arial"/>
          <w:szCs w:val="20"/>
        </w:rPr>
        <w:t>ureditvi</w:t>
      </w:r>
      <w:r w:rsidR="007241FF">
        <w:rPr>
          <w:rFonts w:cs="Arial"/>
          <w:szCs w:val="20"/>
        </w:rPr>
        <w:t xml:space="preserve"> in ponovno oceno obstoja stvarnih razlogov za takšne odstope od splošnih sistemskih pravil.</w:t>
      </w:r>
    </w:p>
    <w:p w14:paraId="2BCB4F26" w14:textId="31A81C8D" w:rsidR="007241FF" w:rsidRDefault="007241FF" w:rsidP="00A052E1">
      <w:pPr>
        <w:suppressAutoHyphens/>
        <w:overflowPunct w:val="0"/>
        <w:autoSpaceDE w:val="0"/>
        <w:autoSpaceDN w:val="0"/>
        <w:adjustRightInd w:val="0"/>
        <w:spacing w:after="0" w:line="288" w:lineRule="auto"/>
        <w:textAlignment w:val="baseline"/>
        <w:rPr>
          <w:rFonts w:cs="Arial"/>
          <w:szCs w:val="20"/>
        </w:rPr>
      </w:pPr>
    </w:p>
    <w:p w14:paraId="195C2C76" w14:textId="6E907E7F" w:rsidR="007241FF" w:rsidRDefault="007241FF" w:rsidP="00A052E1">
      <w:pPr>
        <w:suppressAutoHyphens/>
        <w:overflowPunct w:val="0"/>
        <w:autoSpaceDE w:val="0"/>
        <w:autoSpaceDN w:val="0"/>
        <w:adjustRightInd w:val="0"/>
        <w:spacing w:after="0" w:line="288" w:lineRule="auto"/>
        <w:textAlignment w:val="baseline"/>
        <w:rPr>
          <w:rFonts w:cs="Arial"/>
          <w:szCs w:val="20"/>
        </w:rPr>
      </w:pPr>
      <w:r>
        <w:rPr>
          <w:rFonts w:cs="Arial"/>
          <w:szCs w:val="20"/>
        </w:rPr>
        <w:t>Ukrepi na področju sodnih zadev so naslednji:</w:t>
      </w:r>
    </w:p>
    <w:p w14:paraId="3851CC77" w14:textId="351DD4A9" w:rsidR="007241FF" w:rsidRDefault="007241FF" w:rsidP="00A052E1">
      <w:pPr>
        <w:suppressAutoHyphens/>
        <w:overflowPunct w:val="0"/>
        <w:autoSpaceDE w:val="0"/>
        <w:autoSpaceDN w:val="0"/>
        <w:adjustRightInd w:val="0"/>
        <w:spacing w:after="0" w:line="288" w:lineRule="auto"/>
        <w:textAlignment w:val="baseline"/>
        <w:rPr>
          <w:rFonts w:cs="Arial"/>
          <w:szCs w:val="20"/>
        </w:rPr>
      </w:pPr>
    </w:p>
    <w:p w14:paraId="547432A8" w14:textId="17D8D70C" w:rsidR="007241FF" w:rsidRPr="004A1DF5" w:rsidRDefault="007241FF" w:rsidP="00A052E1">
      <w:pPr>
        <w:pStyle w:val="Odstavekseznama"/>
        <w:numPr>
          <w:ilvl w:val="0"/>
          <w:numId w:val="37"/>
        </w:numPr>
        <w:suppressAutoHyphens/>
        <w:overflowPunct w:val="0"/>
        <w:autoSpaceDE w:val="0"/>
        <w:autoSpaceDN w:val="0"/>
        <w:adjustRightInd w:val="0"/>
        <w:spacing w:after="0" w:line="288" w:lineRule="auto"/>
        <w:textAlignment w:val="baseline"/>
        <w:rPr>
          <w:rFonts w:eastAsia="Times New Roman" w:cs="Arial"/>
          <w:szCs w:val="20"/>
          <w:lang w:eastAsia="sl-SI"/>
        </w:rPr>
      </w:pPr>
      <w:r w:rsidRPr="004A1DF5">
        <w:rPr>
          <w:rFonts w:eastAsia="Times New Roman" w:cs="Arial"/>
          <w:szCs w:val="20"/>
          <w:lang w:eastAsia="sl-SI"/>
        </w:rPr>
        <w:t>zadržanje teka rokov</w:t>
      </w:r>
    </w:p>
    <w:p w14:paraId="74BEA925" w14:textId="1307CE46" w:rsidR="007241FF" w:rsidRPr="007241FF" w:rsidRDefault="007241FF" w:rsidP="00A052E1">
      <w:pPr>
        <w:pStyle w:val="Odstavekseznama"/>
        <w:numPr>
          <w:ilvl w:val="0"/>
          <w:numId w:val="37"/>
        </w:numPr>
        <w:suppressAutoHyphens/>
        <w:overflowPunct w:val="0"/>
        <w:autoSpaceDE w:val="0"/>
        <w:autoSpaceDN w:val="0"/>
        <w:adjustRightInd w:val="0"/>
        <w:spacing w:after="0" w:line="288" w:lineRule="auto"/>
        <w:textAlignment w:val="baseline"/>
        <w:rPr>
          <w:rFonts w:eastAsia="Times New Roman" w:cs="Arial"/>
          <w:szCs w:val="20"/>
          <w:lang w:eastAsia="sl-SI"/>
        </w:rPr>
      </w:pPr>
      <w:r w:rsidRPr="004A1DF5">
        <w:rPr>
          <w:rFonts w:eastAsia="Times New Roman" w:cs="Arial"/>
          <w:szCs w:val="20"/>
          <w:lang w:eastAsia="sl-SI"/>
        </w:rPr>
        <w:t xml:space="preserve">nadgraditev ureditve 83.a člena Zakona o sodiščih in tako zaradi stanja zaradi katerega se sprejema ta predlog zakona rešitev možnosti, ki jih ima predsednik Vrhovnega sodišča, ki mora </w:t>
      </w:r>
      <w:r w:rsidRPr="004A1DF5">
        <w:rPr>
          <w:rFonts w:eastAsia="Times New Roman" w:cs="Arial"/>
          <w:szCs w:val="20"/>
          <w:lang w:eastAsia="sl-SI"/>
        </w:rPr>
        <w:lastRenderedPageBreak/>
        <w:t xml:space="preserve">tako poleg skrbi za </w:t>
      </w:r>
      <w:r w:rsidR="000C36B1" w:rsidRPr="004A1DF5">
        <w:rPr>
          <w:rFonts w:eastAsia="Times New Roman" w:cs="Arial"/>
          <w:szCs w:val="20"/>
          <w:lang w:eastAsia="sl-SI"/>
        </w:rPr>
        <w:t>nemoteno</w:t>
      </w:r>
      <w:r w:rsidRPr="004A1DF5">
        <w:rPr>
          <w:rFonts w:eastAsia="Times New Roman" w:cs="Arial"/>
          <w:szCs w:val="20"/>
          <w:lang w:eastAsia="sl-SI"/>
        </w:rPr>
        <w:t xml:space="preserve"> delovanja sodstva poskrbeti tudi, da se sprejmejo takšni ukrepi, da se za ta čas </w:t>
      </w:r>
      <w:r w:rsidRPr="007241FF">
        <w:rPr>
          <w:rFonts w:eastAsia="Times New Roman" w:cs="Arial"/>
          <w:szCs w:val="20"/>
          <w:lang w:eastAsia="sl-SI"/>
        </w:rPr>
        <w:t>prepreči širjenja virusne okužbe, varovanja zdravja in življenja ljudi</w:t>
      </w:r>
    </w:p>
    <w:p w14:paraId="172F07FB" w14:textId="59A98386" w:rsidR="007241FF" w:rsidRPr="004A1DF5" w:rsidRDefault="007241FF" w:rsidP="00A052E1">
      <w:pPr>
        <w:pStyle w:val="Odstavekseznama"/>
        <w:numPr>
          <w:ilvl w:val="0"/>
          <w:numId w:val="37"/>
        </w:numPr>
        <w:suppressAutoHyphens/>
        <w:overflowPunct w:val="0"/>
        <w:autoSpaceDE w:val="0"/>
        <w:autoSpaceDN w:val="0"/>
        <w:adjustRightInd w:val="0"/>
        <w:spacing w:after="0" w:line="288" w:lineRule="auto"/>
        <w:textAlignment w:val="baseline"/>
        <w:rPr>
          <w:rFonts w:eastAsia="Times New Roman" w:cs="Arial"/>
          <w:szCs w:val="20"/>
          <w:lang w:eastAsia="sl-SI"/>
        </w:rPr>
      </w:pPr>
      <w:r w:rsidRPr="007241FF">
        <w:rPr>
          <w:rFonts w:cs="Arial"/>
          <w:color w:val="000000" w:themeColor="text1"/>
          <w:szCs w:val="20"/>
        </w:rPr>
        <w:t>možnost zaslišanja zadržane osebe preko videokonference</w:t>
      </w:r>
    </w:p>
    <w:p w14:paraId="5727861E" w14:textId="7DEA2377" w:rsidR="007241FF" w:rsidRDefault="007241FF" w:rsidP="00A052E1">
      <w:pPr>
        <w:suppressAutoHyphens/>
        <w:overflowPunct w:val="0"/>
        <w:autoSpaceDE w:val="0"/>
        <w:autoSpaceDN w:val="0"/>
        <w:adjustRightInd w:val="0"/>
        <w:spacing w:after="0" w:line="288" w:lineRule="auto"/>
        <w:textAlignment w:val="baseline"/>
        <w:rPr>
          <w:rFonts w:eastAsia="Times New Roman" w:cs="Arial"/>
          <w:szCs w:val="20"/>
          <w:lang w:eastAsia="sl-SI"/>
        </w:rPr>
      </w:pPr>
    </w:p>
    <w:p w14:paraId="6D559F0D" w14:textId="122BFCF9" w:rsidR="007241FF" w:rsidRDefault="000C36B1" w:rsidP="00A052E1">
      <w:pPr>
        <w:suppressAutoHyphens/>
        <w:overflowPunct w:val="0"/>
        <w:autoSpaceDE w:val="0"/>
        <w:autoSpaceDN w:val="0"/>
        <w:adjustRightInd w:val="0"/>
        <w:spacing w:after="0" w:line="288" w:lineRule="auto"/>
        <w:textAlignment w:val="baseline"/>
        <w:rPr>
          <w:rFonts w:eastAsia="Times New Roman" w:cs="Arial"/>
          <w:szCs w:val="20"/>
          <w:lang w:eastAsia="sl-SI"/>
        </w:rPr>
      </w:pPr>
      <w:r>
        <w:rPr>
          <w:rFonts w:eastAsia="Times New Roman" w:cs="Arial"/>
          <w:szCs w:val="20"/>
          <w:lang w:eastAsia="sl-SI"/>
        </w:rPr>
        <w:t>Z u</w:t>
      </w:r>
      <w:r w:rsidR="007241FF">
        <w:rPr>
          <w:rFonts w:eastAsia="Times New Roman" w:cs="Arial"/>
          <w:szCs w:val="20"/>
          <w:lang w:eastAsia="sl-SI"/>
        </w:rPr>
        <w:t>krepi na področju upravnih in drugih javnopravnih zadev s</w:t>
      </w:r>
      <w:r w:rsidR="00540AB9">
        <w:rPr>
          <w:rFonts w:eastAsia="Times New Roman" w:cs="Arial"/>
          <w:szCs w:val="20"/>
          <w:lang w:eastAsia="sl-SI"/>
        </w:rPr>
        <w:t xml:space="preserve">e podobno omogoči </w:t>
      </w:r>
      <w:r>
        <w:rPr>
          <w:rFonts w:eastAsia="Times New Roman" w:cs="Arial"/>
          <w:szCs w:val="20"/>
          <w:lang w:eastAsia="sl-SI"/>
        </w:rPr>
        <w:t>zadržanje tekov roka. Daje se pravna podlaga za omejitev poslovanja državnih organov in drugih upravnih organov, ter daje pravna podlaga Vladi RS, da lahko sprejme tudi dodatne ukrepe.</w:t>
      </w:r>
    </w:p>
    <w:p w14:paraId="3A73D9BD" w14:textId="77777777" w:rsidR="00540AB9" w:rsidRDefault="00540AB9" w:rsidP="00A052E1">
      <w:pPr>
        <w:suppressAutoHyphens/>
        <w:overflowPunct w:val="0"/>
        <w:autoSpaceDE w:val="0"/>
        <w:autoSpaceDN w:val="0"/>
        <w:adjustRightInd w:val="0"/>
        <w:spacing w:after="0" w:line="288" w:lineRule="auto"/>
        <w:textAlignment w:val="baseline"/>
        <w:rPr>
          <w:rFonts w:eastAsia="Times New Roman" w:cs="Arial"/>
          <w:szCs w:val="20"/>
          <w:lang w:eastAsia="sl-SI"/>
        </w:rPr>
      </w:pPr>
    </w:p>
    <w:p w14:paraId="517277DD" w14:textId="3C94A058" w:rsidR="008025EB" w:rsidRPr="004A1DF5" w:rsidRDefault="007241FF" w:rsidP="00A052E1">
      <w:pPr>
        <w:suppressAutoHyphens/>
        <w:overflowPunct w:val="0"/>
        <w:autoSpaceDE w:val="0"/>
        <w:autoSpaceDN w:val="0"/>
        <w:adjustRightInd w:val="0"/>
        <w:spacing w:after="0" w:line="288" w:lineRule="auto"/>
        <w:textAlignment w:val="baseline"/>
        <w:rPr>
          <w:rFonts w:eastAsia="Times New Roman" w:cs="Arial"/>
          <w:szCs w:val="20"/>
          <w:lang w:eastAsia="sl-SI"/>
        </w:rPr>
      </w:pPr>
      <w:r>
        <w:rPr>
          <w:rFonts w:eastAsia="Times New Roman" w:cs="Arial"/>
          <w:szCs w:val="20"/>
          <w:lang w:eastAsia="sl-SI"/>
        </w:rPr>
        <w:t>Ukrepi na področju izvrševanja kazenskih sankcij</w:t>
      </w:r>
      <w:r w:rsidR="008025EB">
        <w:rPr>
          <w:rFonts w:eastAsia="Times New Roman" w:cs="Arial"/>
          <w:szCs w:val="20"/>
          <w:lang w:eastAsia="sl-SI"/>
        </w:rPr>
        <w:t xml:space="preserve"> str</w:t>
      </w:r>
      <w:r w:rsidR="000C36B1">
        <w:rPr>
          <w:rFonts w:eastAsia="Times New Roman" w:cs="Arial"/>
          <w:szCs w:val="20"/>
          <w:lang w:eastAsia="sl-SI"/>
        </w:rPr>
        <w:t>e</w:t>
      </w:r>
      <w:r w:rsidR="008025EB">
        <w:rPr>
          <w:rFonts w:eastAsia="Times New Roman" w:cs="Arial"/>
          <w:szCs w:val="20"/>
          <w:lang w:eastAsia="sl-SI"/>
        </w:rPr>
        <w:t>mijo k temu, da se s</w:t>
      </w:r>
      <w:r w:rsidR="008025EB" w:rsidRPr="00DB4F21">
        <w:rPr>
          <w:rFonts w:cs="Arial"/>
          <w:color w:val="000000" w:themeColor="text1"/>
          <w:szCs w:val="20"/>
        </w:rPr>
        <w:t xml:space="preserve"> predlaganimi dodatnimi zakonskimi podlagami glede institutov pozivanja obsojencev na prestajanje kazni zapora, premestitve obsojencev, prekinitve prestajanja kazni zapora in predčasnega odpusta </w:t>
      </w:r>
      <w:r w:rsidR="008025EB">
        <w:rPr>
          <w:rFonts w:cs="Arial"/>
          <w:color w:val="000000" w:themeColor="text1"/>
          <w:szCs w:val="20"/>
        </w:rPr>
        <w:t>direktorjem</w:t>
      </w:r>
      <w:r w:rsidR="008025EB" w:rsidRPr="00DB4F21">
        <w:rPr>
          <w:rFonts w:cs="Arial"/>
          <w:color w:val="000000" w:themeColor="text1"/>
          <w:szCs w:val="20"/>
        </w:rPr>
        <w:t xml:space="preserve"> zavodov za prestajanje kazni zapora omogoča, da</w:t>
      </w:r>
      <w:r w:rsidR="008025EB">
        <w:rPr>
          <w:rFonts w:cs="Arial"/>
          <w:color w:val="000000" w:themeColor="text1"/>
          <w:szCs w:val="20"/>
        </w:rPr>
        <w:t xml:space="preserve"> se v času epidemije virusne okužbe SARS-CoV-2 (COVID-19) učinkoviteje spopadajo z izzivi, ki jih ta prinaša.   </w:t>
      </w:r>
    </w:p>
    <w:p w14:paraId="7E2778F5" w14:textId="59C83845" w:rsidR="007241FF" w:rsidRDefault="007241FF" w:rsidP="00A052E1">
      <w:pPr>
        <w:suppressAutoHyphens/>
        <w:overflowPunct w:val="0"/>
        <w:autoSpaceDE w:val="0"/>
        <w:autoSpaceDN w:val="0"/>
        <w:adjustRightInd w:val="0"/>
        <w:spacing w:after="0" w:line="288" w:lineRule="auto"/>
        <w:textAlignment w:val="baseline"/>
        <w:rPr>
          <w:rFonts w:eastAsia="Times New Roman" w:cs="Arial"/>
          <w:szCs w:val="20"/>
          <w:lang w:eastAsia="sl-SI"/>
        </w:rPr>
      </w:pPr>
    </w:p>
    <w:p w14:paraId="6B9D82C2" w14:textId="4574C306" w:rsidR="007241FF" w:rsidRDefault="007241FF" w:rsidP="00A052E1">
      <w:pPr>
        <w:spacing w:after="0" w:line="288" w:lineRule="auto"/>
        <w:contextualSpacing/>
        <w:rPr>
          <w:rFonts w:cs="Arial"/>
          <w:color w:val="000000" w:themeColor="text1"/>
        </w:rPr>
      </w:pPr>
      <w:r>
        <w:rPr>
          <w:rFonts w:eastAsia="Times New Roman" w:cs="Arial"/>
          <w:szCs w:val="20"/>
          <w:lang w:eastAsia="sl-SI"/>
        </w:rPr>
        <w:t xml:space="preserve">Prav tako predlog zakona prinaša tudi ukrep na področju delovanja notarskih pisarn, ki dajejo pravno podlago, da </w:t>
      </w:r>
      <w:r w:rsidRPr="00DE4176">
        <w:rPr>
          <w:rFonts w:cs="Arial"/>
          <w:color w:val="000000" w:themeColor="text1"/>
        </w:rPr>
        <w:t xml:space="preserve">predsednik Notarske zbornice Slovenije sprejme začasne ukrepe v zvezi s poslovanjem notarskih pisarn, ki se nanašajo zlasti na način ali omejitev izvajanja uradnih ur za sprejemanje strank. </w:t>
      </w:r>
      <w:r>
        <w:rPr>
          <w:rFonts w:cs="Arial"/>
          <w:color w:val="000000" w:themeColor="text1"/>
        </w:rPr>
        <w:t>Minister pristojen za pravosodje lahko na predlog Notarske zbornice Slovenije sprejme</w:t>
      </w:r>
      <w:r w:rsidRPr="007241FF">
        <w:rPr>
          <w:rFonts w:cs="Arial"/>
          <w:color w:val="000000" w:themeColor="text1"/>
        </w:rPr>
        <w:t xml:space="preserve"> ukrep popolnega zaprtja notarske pisar</w:t>
      </w:r>
      <w:r>
        <w:rPr>
          <w:rFonts w:cs="Arial"/>
          <w:color w:val="000000" w:themeColor="text1"/>
        </w:rPr>
        <w:t>ne.</w:t>
      </w:r>
      <w:r w:rsidR="00386D33">
        <w:rPr>
          <w:rFonts w:cs="Arial"/>
          <w:color w:val="000000" w:themeColor="text1"/>
        </w:rPr>
        <w:t xml:space="preserve"> Notarska zbornica pa je zavezana</w:t>
      </w:r>
      <w:r w:rsidRPr="00386D33">
        <w:rPr>
          <w:rFonts w:cs="Arial"/>
          <w:color w:val="000000" w:themeColor="text1"/>
        </w:rPr>
        <w:t xml:space="preserve"> seznani javnost s sprejetjem začasnih ukrepov iz tega člena z objavo na spletni strani zbornice.</w:t>
      </w:r>
    </w:p>
    <w:p w14:paraId="2B6AA5EE" w14:textId="356C72C1" w:rsidR="00386D33" w:rsidRDefault="00386D33" w:rsidP="00A052E1">
      <w:pPr>
        <w:spacing w:after="0" w:line="288" w:lineRule="auto"/>
        <w:contextualSpacing/>
        <w:rPr>
          <w:rFonts w:cs="Arial"/>
          <w:color w:val="000000" w:themeColor="text1"/>
        </w:rPr>
      </w:pPr>
    </w:p>
    <w:p w14:paraId="1C7B210B" w14:textId="49027AE2" w:rsidR="00386D33" w:rsidRPr="00386D33" w:rsidRDefault="00386D33" w:rsidP="00A052E1">
      <w:pPr>
        <w:spacing w:after="0" w:line="288" w:lineRule="auto"/>
        <w:contextualSpacing/>
        <w:rPr>
          <w:rFonts w:cs="Arial"/>
          <w:color w:val="000000" w:themeColor="text1"/>
        </w:rPr>
      </w:pPr>
      <w:r>
        <w:rPr>
          <w:rFonts w:cs="Arial"/>
          <w:color w:val="000000" w:themeColor="text1"/>
        </w:rPr>
        <w:t>Podrobnejši opis vseh navedenih ukrepov je predstavljen v okviru obrazložitve k posameznim členom.</w:t>
      </w:r>
    </w:p>
    <w:p w14:paraId="71239484" w14:textId="26B4C9CF" w:rsidR="007241FF" w:rsidRPr="004A1DF5" w:rsidRDefault="007241FF" w:rsidP="007241FF">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6D28E54C" w14:textId="77777777" w:rsidR="00B81E41" w:rsidRPr="00111B53" w:rsidRDefault="00B81E41" w:rsidP="007D7674">
      <w:pPr>
        <w:spacing w:after="0" w:line="276" w:lineRule="auto"/>
        <w:rPr>
          <w:rFonts w:cs="Arial"/>
          <w:color w:val="000000" w:themeColor="text1"/>
          <w:szCs w:val="20"/>
          <w:lang w:eastAsia="sl-SI"/>
        </w:rPr>
      </w:pPr>
    </w:p>
    <w:p w14:paraId="4E747486" w14:textId="77777777" w:rsidR="00B81E41" w:rsidRPr="00111B53" w:rsidRDefault="00B81E41" w:rsidP="007D7674">
      <w:pPr>
        <w:spacing w:after="0" w:line="276" w:lineRule="auto"/>
        <w:rPr>
          <w:rFonts w:cs="Arial"/>
          <w:color w:val="000000" w:themeColor="text1"/>
          <w:szCs w:val="20"/>
          <w:u w:val="single"/>
        </w:rPr>
      </w:pPr>
    </w:p>
    <w:p w14:paraId="69C20B5B" w14:textId="77777777" w:rsidR="00B81E41" w:rsidRPr="00111B53" w:rsidRDefault="00B81E41" w:rsidP="007D7674">
      <w:pPr>
        <w:pStyle w:val="Alineazatoko"/>
        <w:spacing w:line="276" w:lineRule="auto"/>
        <w:rPr>
          <w:color w:val="000000" w:themeColor="text1"/>
          <w:sz w:val="20"/>
          <w:szCs w:val="20"/>
        </w:rPr>
      </w:pPr>
    </w:p>
    <w:p w14:paraId="543A85B6" w14:textId="77777777" w:rsidR="00B81E41" w:rsidRPr="00111B53" w:rsidRDefault="00B81E41" w:rsidP="007D7674">
      <w:pPr>
        <w:pStyle w:val="Naslov2"/>
        <w:spacing w:before="0" w:line="276" w:lineRule="auto"/>
        <w:rPr>
          <w:rFonts w:cs="Arial"/>
          <w:sz w:val="20"/>
          <w:szCs w:val="20"/>
        </w:rPr>
      </w:pPr>
      <w:bookmarkStart w:id="20" w:name="_Toc367939289"/>
      <w:bookmarkStart w:id="21" w:name="_Toc370818271"/>
      <w:bookmarkStart w:id="22" w:name="_Toc371586101"/>
      <w:bookmarkStart w:id="23" w:name="_Toc437669872"/>
      <w:bookmarkStart w:id="24" w:name="_Toc440620197"/>
      <w:bookmarkStart w:id="25" w:name="_Toc440982293"/>
      <w:r w:rsidRPr="00111B53">
        <w:rPr>
          <w:rFonts w:cs="Arial"/>
          <w:sz w:val="20"/>
          <w:szCs w:val="20"/>
        </w:rPr>
        <w:t xml:space="preserve">3. </w:t>
      </w:r>
      <w:r w:rsidRPr="00111B53">
        <w:rPr>
          <w:rFonts w:cs="Arial"/>
          <w:sz w:val="20"/>
          <w:szCs w:val="20"/>
        </w:rPr>
        <w:tab/>
        <w:t>OCENA FINANČNIH POSLEDIC PREDLOGA ZAKONA ZA DRŽAVNI PRORAČUN IN DRUGA JAVNA FINANČNA SREDSTVA</w:t>
      </w:r>
      <w:bookmarkEnd w:id="20"/>
      <w:bookmarkEnd w:id="21"/>
      <w:bookmarkEnd w:id="22"/>
      <w:bookmarkEnd w:id="23"/>
      <w:bookmarkEnd w:id="24"/>
      <w:bookmarkEnd w:id="25"/>
    </w:p>
    <w:p w14:paraId="64288748" w14:textId="77777777" w:rsidR="00B81E41" w:rsidRPr="00111B53" w:rsidRDefault="00B81E41" w:rsidP="007D7674">
      <w:pPr>
        <w:spacing w:after="0" w:line="276" w:lineRule="auto"/>
        <w:rPr>
          <w:rFonts w:cs="Arial"/>
          <w:color w:val="000000" w:themeColor="text1"/>
          <w:szCs w:val="20"/>
        </w:rPr>
      </w:pPr>
    </w:p>
    <w:p w14:paraId="01DAD224" w14:textId="7753173F" w:rsidR="00B81E41" w:rsidRPr="00111B53" w:rsidRDefault="00B81E41" w:rsidP="007D7674">
      <w:pPr>
        <w:pStyle w:val="Alineazatoko"/>
        <w:spacing w:line="276" w:lineRule="auto"/>
        <w:rPr>
          <w:color w:val="000000" w:themeColor="text1"/>
          <w:sz w:val="20"/>
          <w:szCs w:val="20"/>
        </w:rPr>
      </w:pPr>
      <w:bookmarkStart w:id="26" w:name="_Toc367939290"/>
      <w:bookmarkStart w:id="27" w:name="_Toc370818272"/>
      <w:bookmarkStart w:id="28" w:name="_Toc371586102"/>
      <w:bookmarkStart w:id="29" w:name="_Toc437669873"/>
      <w:bookmarkStart w:id="30" w:name="_Toc440620198"/>
      <w:bookmarkStart w:id="31" w:name="_Toc440982294"/>
      <w:r w:rsidRPr="00111B53">
        <w:rPr>
          <w:color w:val="000000" w:themeColor="text1"/>
          <w:sz w:val="20"/>
          <w:szCs w:val="20"/>
        </w:rPr>
        <w:t>Predlog zakona nima finančnih posledic za državni proračun ali druga javno finančna sredstva.</w:t>
      </w:r>
      <w:r w:rsidR="00561919" w:rsidRPr="00111B53">
        <w:rPr>
          <w:color w:val="000000" w:themeColor="text1"/>
          <w:sz w:val="20"/>
          <w:szCs w:val="20"/>
        </w:rPr>
        <w:t xml:space="preserve"> </w:t>
      </w:r>
    </w:p>
    <w:p w14:paraId="42BC61A8" w14:textId="77777777" w:rsidR="00B81E41" w:rsidRPr="00111B53" w:rsidRDefault="00B81E41" w:rsidP="007D7674">
      <w:pPr>
        <w:pStyle w:val="Alineazaodstavkom"/>
        <w:numPr>
          <w:ilvl w:val="0"/>
          <w:numId w:val="0"/>
        </w:numPr>
        <w:spacing w:line="276" w:lineRule="auto"/>
        <w:rPr>
          <w:color w:val="000000" w:themeColor="text1"/>
          <w:sz w:val="20"/>
          <w:szCs w:val="20"/>
        </w:rPr>
      </w:pPr>
    </w:p>
    <w:p w14:paraId="4FFB34D0" w14:textId="77777777" w:rsidR="00B81E41" w:rsidRPr="00111B53" w:rsidRDefault="00B81E41" w:rsidP="007D7674">
      <w:pPr>
        <w:pStyle w:val="Naslov2"/>
        <w:spacing w:before="0" w:line="276" w:lineRule="auto"/>
        <w:rPr>
          <w:rFonts w:cs="Arial"/>
          <w:sz w:val="20"/>
          <w:szCs w:val="20"/>
        </w:rPr>
      </w:pPr>
      <w:r w:rsidRPr="00111B53">
        <w:rPr>
          <w:rFonts w:cs="Arial"/>
          <w:sz w:val="20"/>
          <w:szCs w:val="20"/>
        </w:rPr>
        <w:t xml:space="preserve">4. </w:t>
      </w:r>
      <w:r w:rsidRPr="00111B53">
        <w:rPr>
          <w:rFonts w:cs="Arial"/>
          <w:sz w:val="20"/>
          <w:szCs w:val="20"/>
        </w:rPr>
        <w:tab/>
        <w:t>NAVEDBA, DA SO SREDSTVA ZA IZVAJANJE ZAKONA V DRŽAVNEM PRORAČUNU ZAGOTOVLJENA, ČE PREDLOG ZAKONA PREDVIDEVA PORABO PRORAČUNSKIH SREDSTEV V OBDOBJU, ZA KATERO JE BIL DRŽAVNI PRORAČUN ŽE SPREJET</w:t>
      </w:r>
      <w:bookmarkEnd w:id="26"/>
      <w:bookmarkEnd w:id="27"/>
      <w:bookmarkEnd w:id="28"/>
      <w:bookmarkEnd w:id="29"/>
      <w:bookmarkEnd w:id="30"/>
      <w:bookmarkEnd w:id="31"/>
    </w:p>
    <w:p w14:paraId="7325E4AE" w14:textId="77777777" w:rsidR="00B81E41" w:rsidRPr="00111B53" w:rsidRDefault="00B81E41" w:rsidP="007D7674">
      <w:pPr>
        <w:spacing w:after="0" w:line="276" w:lineRule="auto"/>
        <w:rPr>
          <w:rFonts w:cs="Arial"/>
          <w:color w:val="000000" w:themeColor="text1"/>
          <w:szCs w:val="20"/>
        </w:rPr>
      </w:pPr>
    </w:p>
    <w:p w14:paraId="0FC2CE3E" w14:textId="77777777" w:rsidR="00B81E41" w:rsidRPr="00111B53" w:rsidRDefault="00B81E41" w:rsidP="007D7674">
      <w:pPr>
        <w:pStyle w:val="Alineazatoko"/>
        <w:spacing w:line="276" w:lineRule="auto"/>
        <w:rPr>
          <w:color w:val="000000" w:themeColor="text1"/>
          <w:sz w:val="20"/>
          <w:szCs w:val="20"/>
        </w:rPr>
      </w:pPr>
      <w:r w:rsidRPr="00111B53">
        <w:rPr>
          <w:color w:val="000000" w:themeColor="text1"/>
          <w:sz w:val="20"/>
          <w:szCs w:val="20"/>
        </w:rPr>
        <w:t>Za izvajanje zakona ni treba zagotoviti dodatnih sredstev v že sprejetem državnem proračunu.</w:t>
      </w:r>
    </w:p>
    <w:p w14:paraId="3F6ECAB5" w14:textId="77777777" w:rsidR="00B81E41" w:rsidRPr="00111B53" w:rsidRDefault="00B81E41" w:rsidP="007D7674">
      <w:pPr>
        <w:spacing w:after="0" w:line="276" w:lineRule="auto"/>
        <w:rPr>
          <w:rFonts w:cs="Arial"/>
          <w:color w:val="000000" w:themeColor="text1"/>
          <w:szCs w:val="20"/>
        </w:rPr>
      </w:pPr>
    </w:p>
    <w:p w14:paraId="186365B6" w14:textId="77777777" w:rsidR="00B81E41" w:rsidRPr="00111B53" w:rsidRDefault="00B81E41" w:rsidP="007D7674">
      <w:pPr>
        <w:pStyle w:val="Naslov2"/>
        <w:spacing w:before="0" w:line="276" w:lineRule="auto"/>
        <w:rPr>
          <w:rFonts w:cs="Arial"/>
          <w:sz w:val="20"/>
          <w:szCs w:val="20"/>
        </w:rPr>
      </w:pPr>
      <w:bookmarkStart w:id="32" w:name="_Toc367939291"/>
      <w:bookmarkStart w:id="33" w:name="_Toc370818273"/>
      <w:bookmarkStart w:id="34" w:name="_Toc371586103"/>
      <w:bookmarkStart w:id="35" w:name="_Toc437669874"/>
      <w:bookmarkStart w:id="36" w:name="_Toc440620199"/>
      <w:bookmarkStart w:id="37" w:name="_Toc440982295"/>
      <w:r w:rsidRPr="00111B53">
        <w:rPr>
          <w:rFonts w:cs="Arial"/>
          <w:sz w:val="20"/>
          <w:szCs w:val="20"/>
        </w:rPr>
        <w:t xml:space="preserve">5. </w:t>
      </w:r>
      <w:r w:rsidRPr="00111B53">
        <w:rPr>
          <w:rFonts w:cs="Arial"/>
          <w:sz w:val="20"/>
          <w:szCs w:val="20"/>
        </w:rPr>
        <w:tab/>
        <w:t>PRIKAZ UREDITVE V DRUGIH PRAVNIH SISTEMIH IN PRILAGOJENOSTI PREDLAGANE UREDITVE PRAVU EVROPSKE UNIJE</w:t>
      </w:r>
      <w:bookmarkEnd w:id="32"/>
      <w:bookmarkEnd w:id="33"/>
      <w:bookmarkEnd w:id="34"/>
      <w:bookmarkEnd w:id="35"/>
      <w:bookmarkEnd w:id="36"/>
      <w:bookmarkEnd w:id="37"/>
    </w:p>
    <w:p w14:paraId="3841B66F" w14:textId="77777777" w:rsidR="00B81E41" w:rsidRPr="00111B53" w:rsidRDefault="00B81E41" w:rsidP="007D7674">
      <w:pPr>
        <w:spacing w:after="0" w:line="276" w:lineRule="auto"/>
        <w:rPr>
          <w:rFonts w:cs="Arial"/>
          <w:color w:val="000000" w:themeColor="text1"/>
          <w:szCs w:val="20"/>
        </w:rPr>
      </w:pPr>
      <w:bookmarkStart w:id="38" w:name="_Toc437669875"/>
      <w:bookmarkStart w:id="39" w:name="_Toc440620200"/>
      <w:bookmarkStart w:id="40" w:name="_Toc440982296"/>
    </w:p>
    <w:p w14:paraId="4C008675" w14:textId="77777777" w:rsidR="00B81E41" w:rsidRPr="00111B53" w:rsidRDefault="00B81E41" w:rsidP="007D7674">
      <w:pPr>
        <w:pStyle w:val="NASLOV30"/>
        <w:spacing w:before="0" w:after="0" w:line="276" w:lineRule="auto"/>
        <w:rPr>
          <w:rFonts w:cs="Arial"/>
          <w:szCs w:val="20"/>
        </w:rPr>
      </w:pPr>
      <w:r w:rsidRPr="00111B53">
        <w:rPr>
          <w:rFonts w:cs="Arial"/>
          <w:szCs w:val="20"/>
        </w:rPr>
        <w:t>5.1.</w:t>
      </w:r>
      <w:r w:rsidRPr="00111B53">
        <w:rPr>
          <w:rFonts w:cs="Arial"/>
          <w:szCs w:val="20"/>
        </w:rPr>
        <w:tab/>
        <w:t>Pravo EU</w:t>
      </w:r>
      <w:bookmarkEnd w:id="38"/>
      <w:bookmarkEnd w:id="39"/>
      <w:bookmarkEnd w:id="40"/>
    </w:p>
    <w:p w14:paraId="4B3310F1" w14:textId="77777777" w:rsidR="00B81E41" w:rsidRPr="00111B53" w:rsidRDefault="00B81E41" w:rsidP="007D7674">
      <w:pPr>
        <w:spacing w:after="0" w:line="276" w:lineRule="auto"/>
        <w:rPr>
          <w:rFonts w:cs="Arial"/>
          <w:color w:val="000000" w:themeColor="text1"/>
          <w:szCs w:val="20"/>
        </w:rPr>
      </w:pPr>
    </w:p>
    <w:p w14:paraId="011DD09C" w14:textId="77777777" w:rsidR="00B81E41" w:rsidRPr="00111B53" w:rsidRDefault="00B81E41" w:rsidP="007D7674">
      <w:pPr>
        <w:spacing w:after="0" w:line="276" w:lineRule="auto"/>
        <w:rPr>
          <w:rFonts w:cs="Arial"/>
          <w:color w:val="000000" w:themeColor="text1"/>
          <w:szCs w:val="20"/>
        </w:rPr>
      </w:pPr>
      <w:r w:rsidRPr="00111B53">
        <w:rPr>
          <w:rFonts w:cs="Arial"/>
          <w:color w:val="000000" w:themeColor="text1"/>
          <w:szCs w:val="20"/>
        </w:rPr>
        <w:t>Predlog zakona ni predmet usklajevanja s pravnim redom Evropske unije.</w:t>
      </w:r>
    </w:p>
    <w:p w14:paraId="6FD8A917" w14:textId="77777777" w:rsidR="00B81E41" w:rsidRPr="00111B53" w:rsidRDefault="00B81E41" w:rsidP="007D7674">
      <w:pPr>
        <w:spacing w:after="0" w:line="276" w:lineRule="auto"/>
        <w:rPr>
          <w:rFonts w:cs="Arial"/>
          <w:color w:val="000000" w:themeColor="text1"/>
          <w:szCs w:val="20"/>
        </w:rPr>
      </w:pPr>
    </w:p>
    <w:p w14:paraId="65DBCEF1" w14:textId="77777777" w:rsidR="00B81E41" w:rsidRPr="00111B53" w:rsidRDefault="00B81E41" w:rsidP="007D7674">
      <w:pPr>
        <w:pStyle w:val="NASLOV30"/>
        <w:spacing w:before="0" w:after="0" w:line="276" w:lineRule="auto"/>
        <w:rPr>
          <w:rFonts w:cs="Arial"/>
          <w:szCs w:val="20"/>
        </w:rPr>
      </w:pPr>
      <w:bookmarkStart w:id="41" w:name="_Toc437669876"/>
      <w:bookmarkStart w:id="42" w:name="_Toc440620201"/>
      <w:bookmarkStart w:id="43" w:name="_Toc440982297"/>
      <w:r w:rsidRPr="00111B53">
        <w:rPr>
          <w:rFonts w:cs="Arial"/>
          <w:szCs w:val="20"/>
        </w:rPr>
        <w:t xml:space="preserve">5.2. </w:t>
      </w:r>
      <w:r w:rsidRPr="00111B53">
        <w:rPr>
          <w:rFonts w:cs="Arial"/>
          <w:szCs w:val="20"/>
        </w:rPr>
        <w:tab/>
        <w:t>Prikaz ureditve v drugih pravnih sistemih</w:t>
      </w:r>
      <w:bookmarkEnd w:id="41"/>
      <w:bookmarkEnd w:id="42"/>
      <w:bookmarkEnd w:id="43"/>
    </w:p>
    <w:p w14:paraId="6128E2D1" w14:textId="77777777" w:rsidR="00A052E1" w:rsidRDefault="00A052E1" w:rsidP="00A052E1">
      <w:pPr>
        <w:spacing w:after="0" w:line="288" w:lineRule="auto"/>
        <w:rPr>
          <w:rFonts w:cs="Arial"/>
          <w:b/>
          <w:color w:val="000000" w:themeColor="text1"/>
          <w:szCs w:val="20"/>
        </w:rPr>
      </w:pPr>
    </w:p>
    <w:p w14:paraId="445AA922" w14:textId="50622B6D" w:rsidR="001B47AC" w:rsidRPr="001B47AC" w:rsidRDefault="001B47AC" w:rsidP="00A052E1">
      <w:pPr>
        <w:spacing w:after="0" w:line="288" w:lineRule="auto"/>
        <w:rPr>
          <w:rFonts w:eastAsia="Times New Roman" w:cs="Arial"/>
          <w:b/>
          <w:szCs w:val="20"/>
        </w:rPr>
      </w:pPr>
      <w:r w:rsidRPr="001B47AC">
        <w:rPr>
          <w:rFonts w:eastAsia="Times New Roman" w:cs="Arial"/>
          <w:b/>
          <w:szCs w:val="20"/>
        </w:rPr>
        <w:t>Danska</w:t>
      </w:r>
    </w:p>
    <w:p w14:paraId="6517601B" w14:textId="77777777" w:rsidR="001B47AC" w:rsidRPr="001B47AC" w:rsidRDefault="001B47AC" w:rsidP="00A052E1">
      <w:pPr>
        <w:spacing w:after="0" w:line="288" w:lineRule="auto"/>
        <w:rPr>
          <w:rFonts w:eastAsia="Times New Roman" w:cs="Arial"/>
          <w:szCs w:val="20"/>
        </w:rPr>
      </w:pPr>
    </w:p>
    <w:p w14:paraId="4CCED515" w14:textId="77777777" w:rsidR="001B47AC" w:rsidRPr="001B47AC" w:rsidRDefault="001B47AC" w:rsidP="00A052E1">
      <w:pPr>
        <w:spacing w:after="0" w:line="288" w:lineRule="auto"/>
        <w:rPr>
          <w:rFonts w:eastAsia="Times New Roman" w:cs="Arial"/>
          <w:szCs w:val="20"/>
        </w:rPr>
      </w:pPr>
      <w:r w:rsidRPr="001B47AC">
        <w:rPr>
          <w:rFonts w:eastAsia="Times New Roman" w:cs="Arial"/>
          <w:szCs w:val="20"/>
        </w:rPr>
        <w:t xml:space="preserve">Zaradi koronavirusa so sodišča na Danskem v petek, 13. 3. 2020 začela z izrednimi ukrepi in bodo naslednja dva tedna izvajala le ključne naloge. Upoštevajoč priporočila oblasti so sicer posamezna </w:t>
      </w:r>
      <w:r w:rsidRPr="001B47AC">
        <w:rPr>
          <w:rFonts w:eastAsia="Times New Roman" w:cs="Arial"/>
          <w:szCs w:val="20"/>
        </w:rPr>
        <w:lastRenderedPageBreak/>
        <w:t>lokalna sodišča odgovorna za organizacijo dela. Na vsakem sodišču je določena oseba, ki je odgovorna za informiranje strank glede uradnih ur, narokov oz. dostopnosti sodišča.</w:t>
      </w:r>
    </w:p>
    <w:p w14:paraId="35D16856" w14:textId="77777777" w:rsidR="001B47AC" w:rsidRPr="001B47AC" w:rsidRDefault="001B47AC" w:rsidP="00A052E1">
      <w:pPr>
        <w:spacing w:after="0" w:line="288" w:lineRule="auto"/>
        <w:rPr>
          <w:rFonts w:eastAsia="Times New Roman" w:cs="Arial"/>
          <w:szCs w:val="20"/>
        </w:rPr>
      </w:pPr>
      <w:r w:rsidRPr="001B47AC">
        <w:rPr>
          <w:rFonts w:eastAsia="Times New Roman" w:cs="Arial"/>
          <w:szCs w:val="20"/>
        </w:rPr>
        <w:t>Obravnavane bodo le ključne zadeve, zlasti zadeve, ki so vezane na procesne roke ali pa gre za občutljive zadeve. Izčrpnega seznama ni mogoče zagotoviti, gre za primere, ki se navezujejo na tiste kazenske in druge nujne (npr. stečajne) zadeve, ki jih zaradi načela sorazmernosti ni moč preložiti, prav tako bodo delovali vpisniki. Vsako sodišče bo presojalo samo, katere zadeve so nujne in jih je potrebno voditi tudi v teh izrednih razmerah. Večina sodnih postopkov bo tako preložena, prav tako notarska dejavnost.</w:t>
      </w:r>
    </w:p>
    <w:p w14:paraId="3D9C7FB0" w14:textId="77777777" w:rsidR="001B47AC" w:rsidRPr="001B47AC" w:rsidRDefault="001B47AC" w:rsidP="00A052E1">
      <w:pPr>
        <w:spacing w:after="0" w:line="288" w:lineRule="auto"/>
        <w:rPr>
          <w:rFonts w:eastAsia="Times New Roman" w:cs="Arial"/>
          <w:szCs w:val="20"/>
        </w:rPr>
      </w:pPr>
    </w:p>
    <w:p w14:paraId="37DB519D" w14:textId="77777777" w:rsidR="001B47AC" w:rsidRPr="001B47AC" w:rsidRDefault="001B47AC" w:rsidP="00A052E1">
      <w:pPr>
        <w:spacing w:after="0" w:line="288" w:lineRule="auto"/>
        <w:rPr>
          <w:rFonts w:eastAsia="Times New Roman" w:cs="Arial"/>
          <w:szCs w:val="20"/>
        </w:rPr>
      </w:pPr>
    </w:p>
    <w:p w14:paraId="73D6C33B" w14:textId="77777777" w:rsidR="001B47AC" w:rsidRPr="001B47AC" w:rsidRDefault="001B47AC" w:rsidP="00A052E1">
      <w:pPr>
        <w:spacing w:after="0" w:line="288" w:lineRule="auto"/>
        <w:rPr>
          <w:rFonts w:eastAsia="Times New Roman" w:cs="Arial"/>
          <w:b/>
          <w:szCs w:val="20"/>
        </w:rPr>
      </w:pPr>
      <w:r w:rsidRPr="001B47AC">
        <w:rPr>
          <w:rFonts w:eastAsia="Times New Roman" w:cs="Arial"/>
          <w:b/>
          <w:szCs w:val="20"/>
        </w:rPr>
        <w:t>Italija</w:t>
      </w:r>
    </w:p>
    <w:p w14:paraId="110CAE6A" w14:textId="77777777" w:rsidR="001B47AC" w:rsidRPr="001B47AC" w:rsidRDefault="001B47AC" w:rsidP="00A052E1">
      <w:pPr>
        <w:spacing w:after="0" w:line="288" w:lineRule="auto"/>
        <w:rPr>
          <w:rFonts w:eastAsia="Times New Roman" w:cs="Arial"/>
          <w:b/>
          <w:szCs w:val="20"/>
        </w:rPr>
      </w:pPr>
    </w:p>
    <w:p w14:paraId="7FEFF0A9" w14:textId="4E6A440B" w:rsidR="001B47AC" w:rsidRPr="001B47AC" w:rsidRDefault="001B47AC" w:rsidP="00A052E1">
      <w:pPr>
        <w:spacing w:after="0" w:line="288" w:lineRule="auto"/>
        <w:rPr>
          <w:rFonts w:eastAsia="Times New Roman" w:cs="Arial"/>
          <w:szCs w:val="20"/>
        </w:rPr>
      </w:pPr>
      <w:r w:rsidRPr="001B47AC">
        <w:rPr>
          <w:rFonts w:eastAsia="Times New Roman" w:cs="Arial"/>
          <w:szCs w:val="20"/>
        </w:rPr>
        <w:t>V Italiji je bila na predlog predsednika sveta ministrov in pravosodnega ministra 7. 3. 2020 podpisana zakonska odredba, ki vsebuje izredne in nujne ukrepe za boj proti epidemiji koronavirusa v zvezi z delovanjem pravosodnih organov. Objavljena je bila v uradnem listu s takojšnjim učinkovanjem, in sicer narekuje od 9.- 22. 3. 2020 t. i. blažilno obdobje (</w:t>
      </w:r>
      <w:proofErr w:type="spellStart"/>
      <w:r w:rsidRPr="001B47AC">
        <w:rPr>
          <w:rFonts w:eastAsia="Times New Roman" w:cs="Arial"/>
          <w:i/>
          <w:szCs w:val="20"/>
        </w:rPr>
        <w:t>buffer</w:t>
      </w:r>
      <w:proofErr w:type="spellEnd"/>
      <w:r w:rsidRPr="001B47AC">
        <w:rPr>
          <w:rFonts w:eastAsia="Times New Roman" w:cs="Arial"/>
          <w:i/>
          <w:szCs w:val="20"/>
        </w:rPr>
        <w:t xml:space="preserve"> period</w:t>
      </w:r>
      <w:r w:rsidRPr="001B47AC">
        <w:rPr>
          <w:rFonts w:eastAsia="Times New Roman" w:cs="Arial"/>
          <w:szCs w:val="20"/>
        </w:rPr>
        <w:t xml:space="preserve">), kar pomeni, da so z izjemo primerov, ki jih narekuje odredba, vse civilne in kazenske obravnave zadeve po uradni dolžnosti preložene na termine po 22.3.2020. </w:t>
      </w:r>
      <w:r w:rsidR="00A052E1">
        <w:rPr>
          <w:rFonts w:eastAsia="Times New Roman" w:cs="Arial"/>
          <w:szCs w:val="20"/>
        </w:rPr>
        <w:t xml:space="preserve"> </w:t>
      </w:r>
      <w:r w:rsidRPr="001B47AC">
        <w:rPr>
          <w:rFonts w:eastAsia="Times New Roman" w:cs="Arial"/>
          <w:szCs w:val="20"/>
        </w:rPr>
        <w:t xml:space="preserve">Izjeme v civilnih postopkih so: nujni postopki v zvezi z mladoletnimi osebami (mladoletne osebe brez spremstva, odvzemi otrok kot posledic družinskega nasilja ipd.), postopki v zvezi z izgonom, odvzemom in pridržanjem državljanov tretjih držav in Evropske unije ter ostali nujni postopki, katerih preložitev bi imela resen vpliv na škodo strank (presojo glede slednjih opravi vodja sodne pisarne); izjeme v kazenskih postopkih so priporne zadeve, zaslišanja v postopkih zoper mladoletne prestopnike in ostali nujni kazenski postopki. </w:t>
      </w:r>
      <w:r w:rsidR="00A052E1">
        <w:rPr>
          <w:rFonts w:eastAsia="Times New Roman" w:cs="Arial"/>
          <w:szCs w:val="20"/>
        </w:rPr>
        <w:t xml:space="preserve"> </w:t>
      </w:r>
      <w:r w:rsidRPr="001B47AC">
        <w:rPr>
          <w:rFonts w:eastAsia="Times New Roman" w:cs="Arial"/>
          <w:szCs w:val="20"/>
        </w:rPr>
        <w:t>Pogovori med obsojenci in svojci naj se opravljajo na daljavo (možnost daljšega časa za telefonske pogovore).</w:t>
      </w:r>
      <w:r w:rsidR="00A052E1">
        <w:rPr>
          <w:rFonts w:eastAsia="Times New Roman" w:cs="Arial"/>
          <w:szCs w:val="20"/>
        </w:rPr>
        <w:t xml:space="preserve"> </w:t>
      </w:r>
      <w:r w:rsidRPr="001B47AC">
        <w:rPr>
          <w:rFonts w:eastAsia="Times New Roman" w:cs="Arial"/>
          <w:szCs w:val="20"/>
        </w:rPr>
        <w:t>Zakonska odredba predvideva tudi drugo fazo, tj. do 31. 5. 2020, ko veljajo prav tako posebna navodila, med drugim spodbujanje elektronskega plačevanja taks, uporaba videokonferenc pri zaslišanju pripornikov.</w:t>
      </w:r>
    </w:p>
    <w:p w14:paraId="32F08D30" w14:textId="77777777" w:rsidR="001B47AC" w:rsidRPr="001B47AC" w:rsidRDefault="001B47AC" w:rsidP="00A052E1">
      <w:pPr>
        <w:spacing w:after="0" w:line="288" w:lineRule="auto"/>
        <w:rPr>
          <w:rFonts w:eastAsia="Times New Roman" w:cs="Arial"/>
          <w:szCs w:val="20"/>
        </w:rPr>
      </w:pPr>
    </w:p>
    <w:p w14:paraId="516545C6" w14:textId="77777777" w:rsidR="001B47AC" w:rsidRPr="001B47AC" w:rsidRDefault="001B47AC" w:rsidP="00A052E1">
      <w:pPr>
        <w:spacing w:after="0" w:line="288" w:lineRule="auto"/>
        <w:rPr>
          <w:rFonts w:eastAsia="Times New Roman" w:cs="Arial"/>
          <w:b/>
          <w:szCs w:val="20"/>
          <w:lang w:eastAsia="en-GB"/>
        </w:rPr>
      </w:pPr>
    </w:p>
    <w:p w14:paraId="3532A6E1" w14:textId="77777777" w:rsidR="001B47AC" w:rsidRPr="001B47AC" w:rsidRDefault="001B47AC" w:rsidP="00A052E1">
      <w:pPr>
        <w:spacing w:after="0" w:line="288" w:lineRule="auto"/>
        <w:rPr>
          <w:rFonts w:eastAsia="Times New Roman" w:cs="Arial"/>
          <w:b/>
          <w:szCs w:val="20"/>
          <w:lang w:eastAsia="en-GB"/>
        </w:rPr>
      </w:pPr>
      <w:r w:rsidRPr="001B47AC">
        <w:rPr>
          <w:rFonts w:eastAsia="Times New Roman" w:cs="Arial"/>
          <w:b/>
          <w:szCs w:val="20"/>
          <w:lang w:eastAsia="en-GB"/>
        </w:rPr>
        <w:t>Avstrija</w:t>
      </w:r>
    </w:p>
    <w:p w14:paraId="7338D96E" w14:textId="77777777" w:rsidR="001B47AC" w:rsidRPr="001B47AC" w:rsidRDefault="001B47AC" w:rsidP="00A0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Arial"/>
          <w:szCs w:val="20"/>
          <w:lang w:eastAsia="sl-SI"/>
        </w:rPr>
      </w:pPr>
    </w:p>
    <w:p w14:paraId="4D479108" w14:textId="39553FEC" w:rsidR="001B47AC" w:rsidRPr="001B47AC" w:rsidRDefault="001B47AC" w:rsidP="00A0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s="Arial"/>
          <w:szCs w:val="20"/>
          <w:lang w:eastAsia="sl-SI"/>
        </w:rPr>
      </w:pPr>
      <w:r w:rsidRPr="001B47AC">
        <w:rPr>
          <w:rFonts w:eastAsia="Times New Roman" w:cs="Arial"/>
          <w:szCs w:val="20"/>
          <w:lang w:eastAsia="sl-SI"/>
        </w:rPr>
        <w:t xml:space="preserve">V ponedeljek, 16. marca 2020, začne veljati odredba pravosodnega ministra za spremembo poslovnika sodišč prve in druge stopnje, ki se nanaša na preventivne ukrepe do 13. 4. 2020: izvaja se le nujne postopke, da so zagotovljene procesne pravice (priporne zadeve </w:t>
      </w:r>
      <w:proofErr w:type="spellStart"/>
      <w:r w:rsidRPr="001B47AC">
        <w:rPr>
          <w:rFonts w:eastAsia="Times New Roman" w:cs="Arial"/>
          <w:szCs w:val="20"/>
          <w:lang w:eastAsia="sl-SI"/>
        </w:rPr>
        <w:t>ipd</w:t>
      </w:r>
      <w:proofErr w:type="spellEnd"/>
      <w:r w:rsidRPr="001B47AC">
        <w:rPr>
          <w:rFonts w:eastAsia="Times New Roman" w:cs="Arial"/>
          <w:szCs w:val="20"/>
          <w:lang w:eastAsia="sl-SI"/>
        </w:rPr>
        <w:t>), možnost pravočasne predložitve vlog in drugih predlogov sodišču (za slednje veljajo uradne ure), ostali dostop do sodišča je možen le po predhodnem dogovoru po telefonu ali elektronski pošti.</w:t>
      </w:r>
      <w:r w:rsidR="00A052E1">
        <w:rPr>
          <w:rFonts w:eastAsia="Times New Roman" w:cs="Arial"/>
          <w:szCs w:val="20"/>
          <w:lang w:eastAsia="sl-SI"/>
        </w:rPr>
        <w:t xml:space="preserve"> </w:t>
      </w:r>
      <w:r w:rsidRPr="001B47AC">
        <w:rPr>
          <w:rFonts w:eastAsia="Times New Roman" w:cs="Arial"/>
          <w:szCs w:val="20"/>
          <w:lang w:eastAsia="sl-SI"/>
        </w:rPr>
        <w:t>Tudi v nujnih zadevah je možno izključiti javnost iz postopkov.</w:t>
      </w:r>
      <w:r w:rsidR="00A052E1">
        <w:rPr>
          <w:rFonts w:eastAsia="Times New Roman" w:cs="Arial"/>
          <w:szCs w:val="20"/>
          <w:lang w:eastAsia="sl-SI"/>
        </w:rPr>
        <w:t xml:space="preserve"> </w:t>
      </w:r>
      <w:r w:rsidRPr="001B47AC">
        <w:rPr>
          <w:rFonts w:eastAsia="Times New Roman" w:cs="Arial"/>
          <w:szCs w:val="20"/>
          <w:lang w:eastAsia="sl-SI"/>
        </w:rPr>
        <w:t>Osebju, katerega prisotnost ni nujna, se odredi delo od doma; za tiste, ki morajo priti na sodišča, se zagotovi fleksibilnost delovnega časa za lažjo uskladitev glede varstva njihovih otrok.</w:t>
      </w:r>
      <w:r w:rsidR="00A052E1">
        <w:rPr>
          <w:rFonts w:eastAsia="Times New Roman" w:cs="Arial"/>
          <w:szCs w:val="20"/>
          <w:lang w:eastAsia="sl-SI"/>
        </w:rPr>
        <w:t xml:space="preserve"> </w:t>
      </w:r>
      <w:r w:rsidRPr="001B47AC">
        <w:rPr>
          <w:rFonts w:eastAsia="Times New Roman" w:cs="Arial"/>
          <w:szCs w:val="20"/>
          <w:lang w:eastAsia="sl-SI"/>
        </w:rPr>
        <w:t xml:space="preserve">Treba je sprejeti konstrukcijske ukrepe za zagotovitev, da je tveganje za okužbo v tesnih prostorskih razmerah čim manjše (uporaba npr. </w:t>
      </w:r>
      <w:proofErr w:type="spellStart"/>
      <w:r w:rsidRPr="001B47AC">
        <w:rPr>
          <w:rFonts w:eastAsia="Times New Roman" w:cs="Arial"/>
          <w:szCs w:val="20"/>
          <w:lang w:eastAsia="sl-SI"/>
        </w:rPr>
        <w:t>pleksi</w:t>
      </w:r>
      <w:proofErr w:type="spellEnd"/>
      <w:r w:rsidRPr="001B47AC">
        <w:rPr>
          <w:rFonts w:eastAsia="Times New Roman" w:cs="Arial"/>
          <w:szCs w:val="20"/>
          <w:lang w:eastAsia="sl-SI"/>
        </w:rPr>
        <w:t xml:space="preserve"> stekla).</w:t>
      </w:r>
      <w:r w:rsidR="00A052E1">
        <w:rPr>
          <w:rFonts w:eastAsia="Times New Roman" w:cs="Arial"/>
          <w:szCs w:val="20"/>
          <w:lang w:eastAsia="sl-SI"/>
        </w:rPr>
        <w:t xml:space="preserve"> </w:t>
      </w:r>
      <w:r w:rsidRPr="001B47AC">
        <w:rPr>
          <w:rFonts w:eastAsia="Times New Roman" w:cs="Arial"/>
          <w:szCs w:val="20"/>
          <w:lang w:eastAsia="sl-SI"/>
        </w:rPr>
        <w:t>Državljane se zaproša, da se na sodišča obrnejo le v nujnih primerih. Dostop do sodišč se lahko omeji osebam z vidnimi znaki okužb s koronavirusom.</w:t>
      </w:r>
      <w:r w:rsidR="00A052E1">
        <w:rPr>
          <w:rFonts w:eastAsia="Times New Roman" w:cs="Arial"/>
          <w:szCs w:val="20"/>
          <w:lang w:eastAsia="sl-SI"/>
        </w:rPr>
        <w:t xml:space="preserve"> </w:t>
      </w:r>
      <w:r w:rsidRPr="001B47AC">
        <w:rPr>
          <w:rFonts w:eastAsia="Times New Roman" w:cs="Arial"/>
          <w:szCs w:val="20"/>
          <w:lang w:eastAsia="sl-SI"/>
        </w:rPr>
        <w:t>Načrtovani dogodki, kot so usposabljanja, se začasno prekličejo ali preložijo.</w:t>
      </w:r>
    </w:p>
    <w:p w14:paraId="4D93CCDA" w14:textId="77777777" w:rsidR="001B47AC" w:rsidRPr="001B47AC" w:rsidRDefault="001B47AC" w:rsidP="00A052E1">
      <w:pPr>
        <w:spacing w:after="0" w:line="288" w:lineRule="auto"/>
        <w:rPr>
          <w:rFonts w:eastAsia="Times New Roman" w:cs="Arial"/>
          <w:szCs w:val="20"/>
          <w:lang w:eastAsia="en-GB"/>
        </w:rPr>
      </w:pPr>
    </w:p>
    <w:p w14:paraId="3A26A515" w14:textId="77777777" w:rsidR="001B47AC" w:rsidRPr="001B47AC" w:rsidRDefault="001B47AC" w:rsidP="00A052E1">
      <w:pPr>
        <w:spacing w:after="0" w:line="288" w:lineRule="auto"/>
        <w:rPr>
          <w:rFonts w:eastAsia="Times New Roman" w:cs="Arial"/>
          <w:b/>
          <w:szCs w:val="20"/>
          <w:lang w:eastAsia="en-GB"/>
        </w:rPr>
      </w:pPr>
      <w:r w:rsidRPr="001B47AC">
        <w:rPr>
          <w:rFonts w:eastAsia="Times New Roman" w:cs="Arial"/>
          <w:b/>
          <w:szCs w:val="20"/>
          <w:lang w:eastAsia="en-GB"/>
        </w:rPr>
        <w:t>Portugalska</w:t>
      </w:r>
    </w:p>
    <w:p w14:paraId="7797E0F4" w14:textId="77777777" w:rsidR="001B47AC" w:rsidRPr="001B47AC" w:rsidRDefault="001B47AC" w:rsidP="00A052E1">
      <w:pPr>
        <w:spacing w:after="0" w:line="288" w:lineRule="auto"/>
        <w:rPr>
          <w:rFonts w:eastAsia="Times New Roman" w:cs="Arial"/>
          <w:b/>
          <w:szCs w:val="20"/>
          <w:lang w:eastAsia="en-GB"/>
        </w:rPr>
      </w:pPr>
    </w:p>
    <w:p w14:paraId="189DF80A" w14:textId="77777777" w:rsidR="001B47AC" w:rsidRPr="001B47AC" w:rsidRDefault="001B47AC" w:rsidP="00A052E1">
      <w:pPr>
        <w:spacing w:after="0" w:line="288" w:lineRule="auto"/>
        <w:rPr>
          <w:rFonts w:eastAsia="Times New Roman" w:cs="Arial"/>
          <w:szCs w:val="20"/>
          <w:lang w:eastAsia="en-GB"/>
        </w:rPr>
      </w:pPr>
      <w:r w:rsidRPr="001B47AC">
        <w:rPr>
          <w:rFonts w:eastAsia="Times New Roman" w:cs="Arial"/>
          <w:szCs w:val="20"/>
          <w:lang w:eastAsia="en-GB"/>
        </w:rPr>
        <w:t>Sodišča na Portugalskem so zaprta. Sodni svet (</w:t>
      </w:r>
      <w:proofErr w:type="spellStart"/>
      <w:r w:rsidRPr="001B47AC">
        <w:rPr>
          <w:rFonts w:eastAsia="Times New Roman" w:cs="Arial"/>
          <w:szCs w:val="20"/>
          <w:lang w:eastAsia="en-GB"/>
        </w:rPr>
        <w:t>High</w:t>
      </w:r>
      <w:proofErr w:type="spellEnd"/>
      <w:r w:rsidRPr="001B47AC">
        <w:rPr>
          <w:rFonts w:eastAsia="Times New Roman" w:cs="Arial"/>
          <w:szCs w:val="20"/>
          <w:lang w:eastAsia="en-GB"/>
        </w:rPr>
        <w:t xml:space="preserve"> </w:t>
      </w:r>
      <w:proofErr w:type="spellStart"/>
      <w:r w:rsidRPr="001B47AC">
        <w:rPr>
          <w:rFonts w:eastAsia="Times New Roman" w:cs="Arial"/>
          <w:szCs w:val="20"/>
          <w:lang w:eastAsia="en-GB"/>
        </w:rPr>
        <w:t>Council</w:t>
      </w:r>
      <w:proofErr w:type="spellEnd"/>
      <w:r w:rsidRPr="001B47AC">
        <w:rPr>
          <w:rFonts w:eastAsia="Times New Roman" w:cs="Arial"/>
          <w:szCs w:val="20"/>
          <w:lang w:eastAsia="en-GB"/>
        </w:rPr>
        <w:t xml:space="preserve"> </w:t>
      </w:r>
      <w:proofErr w:type="spellStart"/>
      <w:r w:rsidRPr="001B47AC">
        <w:rPr>
          <w:rFonts w:eastAsia="Times New Roman" w:cs="Arial"/>
          <w:szCs w:val="20"/>
          <w:lang w:eastAsia="en-GB"/>
        </w:rPr>
        <w:t>of</w:t>
      </w:r>
      <w:proofErr w:type="spellEnd"/>
      <w:r w:rsidRPr="001B47AC">
        <w:rPr>
          <w:rFonts w:eastAsia="Times New Roman" w:cs="Arial"/>
          <w:szCs w:val="20"/>
          <w:lang w:eastAsia="en-GB"/>
        </w:rPr>
        <w:t xml:space="preserve"> </w:t>
      </w:r>
      <w:proofErr w:type="spellStart"/>
      <w:r w:rsidRPr="001B47AC">
        <w:rPr>
          <w:rFonts w:eastAsia="Times New Roman" w:cs="Arial"/>
          <w:szCs w:val="20"/>
          <w:lang w:eastAsia="en-GB"/>
        </w:rPr>
        <w:t>the</w:t>
      </w:r>
      <w:proofErr w:type="spellEnd"/>
      <w:r w:rsidRPr="001B47AC">
        <w:rPr>
          <w:rFonts w:eastAsia="Times New Roman" w:cs="Arial"/>
          <w:szCs w:val="20"/>
          <w:lang w:eastAsia="en-GB"/>
        </w:rPr>
        <w:t xml:space="preserve"> </w:t>
      </w:r>
      <w:proofErr w:type="spellStart"/>
      <w:r w:rsidRPr="001B47AC">
        <w:rPr>
          <w:rFonts w:eastAsia="Times New Roman" w:cs="Arial"/>
          <w:szCs w:val="20"/>
          <w:lang w:eastAsia="en-GB"/>
        </w:rPr>
        <w:t>Judiciary</w:t>
      </w:r>
      <w:proofErr w:type="spellEnd"/>
      <w:r w:rsidRPr="001B47AC">
        <w:rPr>
          <w:rFonts w:eastAsia="Times New Roman" w:cs="Arial"/>
          <w:szCs w:val="20"/>
          <w:lang w:eastAsia="en-GB"/>
        </w:rPr>
        <w:t xml:space="preserve">) je izdal navodila, da se zaprejo vse stopnje sodišč in da sodniki delajo od doma. Gre za odločitev sveta, ne vlade. Izvajajo se le izjemni postopki, ki se nanašajo na spoštovanje človekovih pravic (priporne zadeve </w:t>
      </w:r>
      <w:proofErr w:type="spellStart"/>
      <w:r w:rsidRPr="001B47AC">
        <w:rPr>
          <w:rFonts w:eastAsia="Times New Roman" w:cs="Arial"/>
          <w:szCs w:val="20"/>
          <w:lang w:eastAsia="en-GB"/>
        </w:rPr>
        <w:t>ipd</w:t>
      </w:r>
      <w:proofErr w:type="spellEnd"/>
      <w:r w:rsidRPr="001B47AC">
        <w:rPr>
          <w:rFonts w:eastAsia="Times New Roman" w:cs="Arial"/>
          <w:szCs w:val="20"/>
          <w:lang w:eastAsia="en-GB"/>
        </w:rPr>
        <w:t>).</w:t>
      </w:r>
    </w:p>
    <w:p w14:paraId="7F4153CC" w14:textId="77777777" w:rsidR="001B47AC" w:rsidRPr="001B47AC" w:rsidRDefault="001B47AC" w:rsidP="00A052E1">
      <w:pPr>
        <w:spacing w:after="0" w:line="288" w:lineRule="auto"/>
        <w:rPr>
          <w:rFonts w:eastAsia="Times New Roman" w:cs="Arial"/>
          <w:szCs w:val="20"/>
          <w:lang w:eastAsia="en-GB"/>
        </w:rPr>
      </w:pPr>
    </w:p>
    <w:p w14:paraId="0838B3D8" w14:textId="77777777" w:rsidR="001B47AC" w:rsidRPr="001B47AC" w:rsidRDefault="001B47AC" w:rsidP="00A052E1">
      <w:pPr>
        <w:spacing w:after="0" w:line="288" w:lineRule="auto"/>
        <w:rPr>
          <w:rFonts w:eastAsia="Times New Roman" w:cs="Arial"/>
          <w:b/>
          <w:szCs w:val="20"/>
          <w:lang w:eastAsia="en-GB"/>
        </w:rPr>
      </w:pPr>
      <w:r w:rsidRPr="001B47AC">
        <w:rPr>
          <w:rFonts w:eastAsia="Times New Roman" w:cs="Arial"/>
          <w:b/>
          <w:szCs w:val="20"/>
          <w:lang w:eastAsia="en-GB"/>
        </w:rPr>
        <w:t>Francija</w:t>
      </w:r>
    </w:p>
    <w:p w14:paraId="02582D54" w14:textId="77777777" w:rsidR="001B47AC" w:rsidRPr="001B47AC" w:rsidRDefault="001B47AC" w:rsidP="00A052E1">
      <w:pPr>
        <w:spacing w:after="0" w:line="288" w:lineRule="auto"/>
        <w:rPr>
          <w:rFonts w:eastAsia="Times New Roman" w:cs="Arial"/>
          <w:szCs w:val="20"/>
          <w:lang w:eastAsia="en-GB"/>
        </w:rPr>
      </w:pPr>
    </w:p>
    <w:p w14:paraId="0BCFAA6A" w14:textId="77777777" w:rsidR="001B47AC" w:rsidRPr="001B47AC" w:rsidRDefault="001B47AC" w:rsidP="00A052E1">
      <w:pPr>
        <w:spacing w:after="0" w:line="288" w:lineRule="auto"/>
        <w:rPr>
          <w:rFonts w:eastAsia="Times New Roman" w:cs="Arial"/>
          <w:szCs w:val="20"/>
          <w:lang w:eastAsia="en-GB"/>
        </w:rPr>
      </w:pPr>
      <w:r w:rsidRPr="001B47AC">
        <w:rPr>
          <w:rFonts w:eastAsia="Times New Roman" w:cs="Arial"/>
          <w:szCs w:val="20"/>
          <w:lang w:eastAsia="en-GB"/>
        </w:rPr>
        <w:lastRenderedPageBreak/>
        <w:t>Francoska pravosodna ministrica je odredila, da se na sodiščih vodijo le nujni kazenski in civilni postopki, za vnaprej naj se spodbuja videokonference. Glede zavodov za prestajanje kazni pa je predlagala omejitev obiskov in dejavnosti, ki potekajo v zavodih.</w:t>
      </w:r>
    </w:p>
    <w:p w14:paraId="5D59175D" w14:textId="77777777" w:rsidR="00B81E41" w:rsidRPr="00111B53" w:rsidRDefault="00B81E41" w:rsidP="007D7674">
      <w:pPr>
        <w:spacing w:after="0" w:line="276" w:lineRule="auto"/>
        <w:rPr>
          <w:rFonts w:cs="Arial"/>
          <w:color w:val="000000" w:themeColor="text1"/>
          <w:szCs w:val="20"/>
        </w:rPr>
      </w:pPr>
    </w:p>
    <w:p w14:paraId="7BB39B46" w14:textId="77777777" w:rsidR="00B81E41" w:rsidRPr="00111B53" w:rsidRDefault="00B81E41" w:rsidP="007D7674">
      <w:pPr>
        <w:spacing w:after="0" w:line="276" w:lineRule="auto"/>
        <w:rPr>
          <w:rFonts w:cs="Arial"/>
          <w:b/>
          <w:color w:val="000000" w:themeColor="text1"/>
          <w:szCs w:val="20"/>
          <w:u w:val="single"/>
        </w:rPr>
      </w:pPr>
    </w:p>
    <w:p w14:paraId="3458D71F" w14:textId="77777777" w:rsidR="00B81E41" w:rsidRPr="00111B53" w:rsidRDefault="00B81E41" w:rsidP="007D7674">
      <w:pPr>
        <w:pStyle w:val="Naslov2"/>
        <w:spacing w:before="0" w:line="276" w:lineRule="auto"/>
        <w:rPr>
          <w:rFonts w:cs="Arial"/>
          <w:sz w:val="20"/>
          <w:szCs w:val="20"/>
        </w:rPr>
      </w:pPr>
      <w:r w:rsidRPr="00111B53">
        <w:rPr>
          <w:rFonts w:cs="Arial"/>
          <w:sz w:val="20"/>
          <w:szCs w:val="20"/>
        </w:rPr>
        <w:t xml:space="preserve">6. </w:t>
      </w:r>
      <w:r w:rsidRPr="00111B53">
        <w:rPr>
          <w:rFonts w:cs="Arial"/>
          <w:sz w:val="20"/>
          <w:szCs w:val="20"/>
        </w:rPr>
        <w:tab/>
        <w:t>DRUGE POSLEDICE, KI JIH BO IMEL SPREJEM ZAKONA</w:t>
      </w:r>
    </w:p>
    <w:p w14:paraId="4F41A27E" w14:textId="77777777" w:rsidR="00B81E41" w:rsidRPr="00111B53" w:rsidRDefault="00B81E41" w:rsidP="007D7674">
      <w:pPr>
        <w:spacing w:after="0" w:line="276" w:lineRule="auto"/>
        <w:rPr>
          <w:rFonts w:cs="Arial"/>
          <w:color w:val="000000" w:themeColor="text1"/>
          <w:szCs w:val="20"/>
        </w:rPr>
      </w:pPr>
      <w:bookmarkStart w:id="44" w:name="_Toc437669881"/>
      <w:bookmarkStart w:id="45" w:name="_Toc440620206"/>
      <w:bookmarkStart w:id="46" w:name="_Toc440982302"/>
    </w:p>
    <w:p w14:paraId="24039AA2" w14:textId="77777777" w:rsidR="00B81E41" w:rsidRPr="00111B53" w:rsidRDefault="00B81E41" w:rsidP="007D7674">
      <w:pPr>
        <w:pStyle w:val="NASLOV30"/>
        <w:spacing w:before="0" w:after="0" w:line="276" w:lineRule="auto"/>
        <w:rPr>
          <w:rFonts w:cs="Arial"/>
          <w:szCs w:val="20"/>
        </w:rPr>
      </w:pPr>
      <w:r w:rsidRPr="00111B53">
        <w:rPr>
          <w:rFonts w:cs="Arial"/>
          <w:szCs w:val="20"/>
        </w:rPr>
        <w:t xml:space="preserve">6.1. </w:t>
      </w:r>
      <w:r w:rsidRPr="00111B53">
        <w:rPr>
          <w:rFonts w:cs="Arial"/>
          <w:szCs w:val="20"/>
        </w:rPr>
        <w:tab/>
        <w:t>Administrativne in druge posledice</w:t>
      </w:r>
      <w:bookmarkEnd w:id="44"/>
      <w:bookmarkEnd w:id="45"/>
      <w:bookmarkEnd w:id="46"/>
    </w:p>
    <w:p w14:paraId="3950110B" w14:textId="77777777" w:rsidR="00B81E41" w:rsidRPr="00111B53" w:rsidRDefault="00B81E41" w:rsidP="007D7674">
      <w:pPr>
        <w:spacing w:after="0" w:line="276" w:lineRule="auto"/>
        <w:rPr>
          <w:rFonts w:cs="Arial"/>
          <w:color w:val="000000" w:themeColor="text1"/>
          <w:szCs w:val="20"/>
        </w:rPr>
      </w:pPr>
      <w:bookmarkStart w:id="47" w:name="_Toc367939297"/>
      <w:bookmarkStart w:id="48" w:name="_Toc370818279"/>
      <w:bookmarkStart w:id="49" w:name="_Toc371586109"/>
      <w:bookmarkStart w:id="50" w:name="_Toc437669882"/>
      <w:bookmarkStart w:id="51" w:name="_Toc440620207"/>
      <w:bookmarkStart w:id="52" w:name="_Toc440982303"/>
    </w:p>
    <w:p w14:paraId="4FAAA4D1" w14:textId="77777777" w:rsidR="00B81E41" w:rsidRPr="00111B53" w:rsidRDefault="00B81E41" w:rsidP="007D7674">
      <w:pPr>
        <w:pStyle w:val="Naslov8"/>
        <w:spacing w:before="0" w:line="276" w:lineRule="auto"/>
        <w:rPr>
          <w:rFonts w:ascii="Arial" w:hAnsi="Arial" w:cs="Arial"/>
          <w:color w:val="000000" w:themeColor="text1"/>
          <w:sz w:val="20"/>
          <w:szCs w:val="20"/>
        </w:rPr>
      </w:pPr>
      <w:r w:rsidRPr="00111B53">
        <w:rPr>
          <w:rFonts w:ascii="Arial" w:hAnsi="Arial" w:cs="Arial"/>
          <w:color w:val="000000" w:themeColor="text1"/>
          <w:sz w:val="20"/>
          <w:szCs w:val="20"/>
        </w:rPr>
        <w:t>a) v postopkih oziroma poslovanju javne uprave ali pravosodnih organov:</w:t>
      </w:r>
      <w:bookmarkEnd w:id="47"/>
      <w:bookmarkEnd w:id="48"/>
      <w:bookmarkEnd w:id="49"/>
      <w:bookmarkEnd w:id="50"/>
      <w:bookmarkEnd w:id="51"/>
      <w:bookmarkEnd w:id="52"/>
    </w:p>
    <w:p w14:paraId="6081CD40" w14:textId="76294914" w:rsidR="00B81E41"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28E5891D" w14:textId="32E27E87" w:rsidR="00386D33" w:rsidRPr="00111B53" w:rsidRDefault="00386D33"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Predlog zakon bo omogočil zaščito pri delovanju javne uprave in pravosodnih organov, predvsem pa javnosti za obdobje trajanja bolezni COVID-19.</w:t>
      </w:r>
    </w:p>
    <w:p w14:paraId="57064615" w14:textId="77777777" w:rsidR="00B81E41" w:rsidRPr="00111B53"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bookmarkStart w:id="53" w:name="_Toc367939298"/>
      <w:bookmarkStart w:id="54" w:name="_Toc370818280"/>
      <w:bookmarkStart w:id="55" w:name="_Toc371586110"/>
      <w:bookmarkStart w:id="56" w:name="_Toc437669883"/>
      <w:bookmarkStart w:id="57" w:name="_Toc440620208"/>
      <w:bookmarkStart w:id="58" w:name="_Toc440982304"/>
    </w:p>
    <w:p w14:paraId="26BB7F01" w14:textId="361CC5E7" w:rsidR="00B81E41" w:rsidRDefault="00B81E41" w:rsidP="007D7674">
      <w:pPr>
        <w:pStyle w:val="Naslov8"/>
        <w:spacing w:before="0" w:line="276" w:lineRule="auto"/>
        <w:rPr>
          <w:rFonts w:ascii="Arial" w:hAnsi="Arial" w:cs="Arial"/>
          <w:color w:val="000000" w:themeColor="text1"/>
          <w:sz w:val="20"/>
          <w:szCs w:val="20"/>
        </w:rPr>
      </w:pPr>
      <w:r w:rsidRPr="00111B53">
        <w:rPr>
          <w:rFonts w:ascii="Arial" w:hAnsi="Arial" w:cs="Arial"/>
          <w:color w:val="000000" w:themeColor="text1"/>
          <w:sz w:val="20"/>
          <w:szCs w:val="20"/>
        </w:rPr>
        <w:t>b) pri obveznostih strank do javne uprave ali pravosodnih organov:</w:t>
      </w:r>
      <w:bookmarkEnd w:id="53"/>
      <w:bookmarkEnd w:id="54"/>
      <w:bookmarkEnd w:id="55"/>
      <w:bookmarkEnd w:id="56"/>
      <w:bookmarkEnd w:id="57"/>
      <w:bookmarkEnd w:id="58"/>
    </w:p>
    <w:p w14:paraId="08E105FD" w14:textId="3BAF70EF" w:rsidR="00386D33" w:rsidRDefault="00386D33" w:rsidP="00386D33"/>
    <w:p w14:paraId="548C593D" w14:textId="02D47120" w:rsidR="00386D33" w:rsidRPr="004A1DF5" w:rsidRDefault="00386D33" w:rsidP="004A1DF5">
      <w:bookmarkStart w:id="59" w:name="_Hlk35232493"/>
      <w:r>
        <w:t>Predlog zakona bo olajšal obveznosti</w:t>
      </w:r>
      <w:r w:rsidRPr="00386D33">
        <w:t xml:space="preserve"> </w:t>
      </w:r>
      <w:r>
        <w:t xml:space="preserve">postopkovne zahteve strank v postopki pred </w:t>
      </w:r>
      <w:r w:rsidRPr="00F73709">
        <w:rPr>
          <w:rFonts w:eastAsia="Times New Roman" w:cs="Arial"/>
          <w:szCs w:val="20"/>
          <w:lang w:eastAsia="sl-SI"/>
        </w:rPr>
        <w:t>državni</w:t>
      </w:r>
      <w:r>
        <w:rPr>
          <w:rFonts w:eastAsia="Times New Roman" w:cs="Arial"/>
          <w:szCs w:val="20"/>
          <w:lang w:eastAsia="sl-SI"/>
        </w:rPr>
        <w:t>mi</w:t>
      </w:r>
      <w:r w:rsidRPr="00F73709">
        <w:rPr>
          <w:rFonts w:eastAsia="Times New Roman" w:cs="Arial"/>
          <w:szCs w:val="20"/>
          <w:lang w:eastAsia="sl-SI"/>
        </w:rPr>
        <w:t xml:space="preserve"> organ</w:t>
      </w:r>
      <w:r>
        <w:rPr>
          <w:rFonts w:eastAsia="Times New Roman" w:cs="Arial"/>
          <w:szCs w:val="20"/>
          <w:lang w:eastAsia="sl-SI"/>
        </w:rPr>
        <w:t>i</w:t>
      </w:r>
      <w:r w:rsidRPr="00F73709">
        <w:rPr>
          <w:rFonts w:eastAsia="Times New Roman" w:cs="Arial"/>
          <w:szCs w:val="20"/>
          <w:lang w:eastAsia="sl-SI"/>
        </w:rPr>
        <w:t>, organ</w:t>
      </w:r>
      <w:r>
        <w:rPr>
          <w:rFonts w:eastAsia="Times New Roman" w:cs="Arial"/>
          <w:szCs w:val="20"/>
          <w:lang w:eastAsia="sl-SI"/>
        </w:rPr>
        <w:t>i</w:t>
      </w:r>
      <w:r w:rsidRPr="00F73709">
        <w:rPr>
          <w:rFonts w:eastAsia="Times New Roman" w:cs="Arial"/>
          <w:szCs w:val="20"/>
          <w:lang w:eastAsia="sl-SI"/>
        </w:rPr>
        <w:t xml:space="preserve"> samoupravnih lokalnih skupnosti in nosilc</w:t>
      </w:r>
      <w:r>
        <w:rPr>
          <w:rFonts w:eastAsia="Times New Roman" w:cs="Arial"/>
          <w:szCs w:val="20"/>
          <w:lang w:eastAsia="sl-SI"/>
        </w:rPr>
        <w:t>i</w:t>
      </w:r>
      <w:r w:rsidRPr="00F73709">
        <w:rPr>
          <w:rFonts w:eastAsia="Times New Roman" w:cs="Arial"/>
          <w:szCs w:val="20"/>
          <w:lang w:eastAsia="sl-SI"/>
        </w:rPr>
        <w:t xml:space="preserve"> javnih pooblastil</w:t>
      </w:r>
      <w:r>
        <w:rPr>
          <w:rFonts w:eastAsia="Times New Roman" w:cs="Arial"/>
          <w:szCs w:val="20"/>
          <w:lang w:eastAsia="sl-SI"/>
        </w:rPr>
        <w:t>.</w:t>
      </w:r>
    </w:p>
    <w:bookmarkEnd w:id="59"/>
    <w:p w14:paraId="02040802" w14:textId="77777777" w:rsidR="00B81E41" w:rsidRPr="00111B53" w:rsidRDefault="00B81E41" w:rsidP="007D7674">
      <w:pPr>
        <w:spacing w:after="0" w:line="276" w:lineRule="auto"/>
        <w:rPr>
          <w:rFonts w:cs="Arial"/>
          <w:color w:val="000000" w:themeColor="text1"/>
          <w:szCs w:val="20"/>
        </w:rPr>
      </w:pPr>
    </w:p>
    <w:p w14:paraId="63056E64" w14:textId="77777777" w:rsidR="00B81E41" w:rsidRPr="00111B53" w:rsidRDefault="00B81E41" w:rsidP="007D7674">
      <w:pPr>
        <w:spacing w:after="0" w:line="276" w:lineRule="auto"/>
        <w:rPr>
          <w:rFonts w:cs="Arial"/>
          <w:color w:val="000000" w:themeColor="text1"/>
          <w:szCs w:val="20"/>
        </w:rPr>
      </w:pPr>
    </w:p>
    <w:p w14:paraId="6268E916" w14:textId="77777777" w:rsidR="00B81E41" w:rsidRPr="00111B53" w:rsidRDefault="00B81E41" w:rsidP="007D7674">
      <w:pPr>
        <w:pStyle w:val="NASLOV30"/>
        <w:spacing w:before="0" w:after="0" w:line="276" w:lineRule="auto"/>
        <w:rPr>
          <w:rFonts w:cs="Arial"/>
          <w:szCs w:val="20"/>
        </w:rPr>
      </w:pPr>
      <w:bookmarkStart w:id="60" w:name="_Toc367939299"/>
      <w:bookmarkStart w:id="61" w:name="_Toc370818281"/>
      <w:bookmarkStart w:id="62" w:name="_Toc371586111"/>
      <w:bookmarkStart w:id="63" w:name="_Toc437669884"/>
      <w:bookmarkStart w:id="64" w:name="_Toc440620209"/>
      <w:bookmarkStart w:id="65" w:name="_Toc440982305"/>
      <w:r w:rsidRPr="00111B53">
        <w:rPr>
          <w:rFonts w:cs="Arial"/>
          <w:szCs w:val="20"/>
        </w:rPr>
        <w:t xml:space="preserve">6.2. </w:t>
      </w:r>
      <w:r w:rsidRPr="00111B53">
        <w:rPr>
          <w:rFonts w:cs="Arial"/>
          <w:szCs w:val="20"/>
        </w:rPr>
        <w:tab/>
        <w:t>Presoja posledic na okolje, ki vključuje tudi prostorske in varstvene vidike</w:t>
      </w:r>
      <w:bookmarkEnd w:id="60"/>
      <w:bookmarkEnd w:id="61"/>
      <w:bookmarkEnd w:id="62"/>
      <w:bookmarkEnd w:id="63"/>
      <w:bookmarkEnd w:id="64"/>
      <w:bookmarkEnd w:id="65"/>
    </w:p>
    <w:p w14:paraId="0D29B441" w14:textId="77777777" w:rsidR="00386D33" w:rsidRDefault="00386D33" w:rsidP="00386D33">
      <w:pPr>
        <w:spacing w:after="0" w:line="276" w:lineRule="auto"/>
        <w:rPr>
          <w:rFonts w:cs="Arial"/>
          <w:color w:val="000000" w:themeColor="text1"/>
          <w:szCs w:val="20"/>
        </w:rPr>
      </w:pPr>
    </w:p>
    <w:p w14:paraId="66E8216B" w14:textId="7256F609" w:rsidR="00386D33" w:rsidRPr="00111B53" w:rsidRDefault="00386D33" w:rsidP="00386D33">
      <w:pPr>
        <w:spacing w:after="0" w:line="276" w:lineRule="auto"/>
        <w:rPr>
          <w:rFonts w:cs="Arial"/>
          <w:color w:val="000000" w:themeColor="text1"/>
          <w:szCs w:val="20"/>
        </w:rPr>
      </w:pPr>
      <w:r w:rsidRPr="00111B53">
        <w:rPr>
          <w:rFonts w:cs="Arial"/>
          <w:color w:val="000000" w:themeColor="text1"/>
          <w:szCs w:val="20"/>
        </w:rPr>
        <w:t>Predlog zakona nima posledic na socialnem področju.</w:t>
      </w:r>
    </w:p>
    <w:p w14:paraId="6DC2ED5F" w14:textId="77777777" w:rsidR="00B81E41" w:rsidRPr="00111B53" w:rsidRDefault="00B81E41" w:rsidP="007D7674">
      <w:pPr>
        <w:spacing w:after="0" w:line="276" w:lineRule="auto"/>
        <w:rPr>
          <w:rFonts w:cs="Arial"/>
          <w:color w:val="000000" w:themeColor="text1"/>
          <w:szCs w:val="20"/>
        </w:rPr>
      </w:pPr>
    </w:p>
    <w:p w14:paraId="663CBEC8" w14:textId="77777777" w:rsidR="00B81E41" w:rsidRPr="00111B53" w:rsidRDefault="00B81E41" w:rsidP="007D7674">
      <w:pPr>
        <w:spacing w:after="0" w:line="276" w:lineRule="auto"/>
        <w:rPr>
          <w:rFonts w:cs="Arial"/>
          <w:color w:val="000000" w:themeColor="text1"/>
          <w:szCs w:val="20"/>
        </w:rPr>
      </w:pPr>
    </w:p>
    <w:p w14:paraId="436FE71B" w14:textId="77777777" w:rsidR="00B81E41" w:rsidRPr="00111B53" w:rsidRDefault="00B81E41" w:rsidP="007D7674">
      <w:pPr>
        <w:pStyle w:val="NASLOV30"/>
        <w:spacing w:before="0" w:after="0" w:line="276" w:lineRule="auto"/>
        <w:rPr>
          <w:rFonts w:cs="Arial"/>
          <w:szCs w:val="20"/>
        </w:rPr>
      </w:pPr>
      <w:bookmarkStart w:id="66" w:name="_Toc367939300"/>
      <w:bookmarkStart w:id="67" w:name="_Toc370818282"/>
      <w:bookmarkStart w:id="68" w:name="_Toc371586112"/>
      <w:bookmarkStart w:id="69" w:name="_Toc437669885"/>
      <w:bookmarkStart w:id="70" w:name="_Toc440620210"/>
      <w:bookmarkStart w:id="71" w:name="_Toc440982306"/>
      <w:r w:rsidRPr="00111B53">
        <w:rPr>
          <w:rFonts w:cs="Arial"/>
          <w:szCs w:val="20"/>
        </w:rPr>
        <w:t xml:space="preserve">6.3 </w:t>
      </w:r>
      <w:r w:rsidRPr="00111B53">
        <w:rPr>
          <w:rFonts w:cs="Arial"/>
          <w:szCs w:val="20"/>
        </w:rPr>
        <w:tab/>
        <w:t>Presoja posledic na gospodarstvo</w:t>
      </w:r>
      <w:bookmarkStart w:id="72" w:name="_Toc367939301"/>
      <w:bookmarkStart w:id="73" w:name="_Toc370818283"/>
      <w:bookmarkStart w:id="74" w:name="_Toc371586113"/>
      <w:bookmarkStart w:id="75" w:name="_Toc437669886"/>
      <w:bookmarkStart w:id="76" w:name="_Toc440620211"/>
      <w:bookmarkStart w:id="77" w:name="_Toc440982307"/>
      <w:bookmarkEnd w:id="66"/>
      <w:bookmarkEnd w:id="67"/>
      <w:bookmarkEnd w:id="68"/>
      <w:bookmarkEnd w:id="69"/>
      <w:bookmarkEnd w:id="70"/>
      <w:bookmarkEnd w:id="71"/>
    </w:p>
    <w:p w14:paraId="3701D897" w14:textId="77777777" w:rsidR="00B81E41" w:rsidRPr="00111B53" w:rsidRDefault="00B81E41" w:rsidP="007D7674">
      <w:pPr>
        <w:spacing w:after="0" w:line="276" w:lineRule="auto"/>
        <w:rPr>
          <w:rFonts w:cs="Arial"/>
          <w:color w:val="000000" w:themeColor="text1"/>
          <w:szCs w:val="20"/>
        </w:rPr>
      </w:pPr>
    </w:p>
    <w:p w14:paraId="23215924" w14:textId="3821C950" w:rsidR="00386D33" w:rsidRPr="00227EE7" w:rsidRDefault="00386D33" w:rsidP="00386D33">
      <w:r>
        <w:t xml:space="preserve">Predlog zakona bo olajšal obveznosti in postopkovne zahteve gospodarstva v postopki pred </w:t>
      </w:r>
      <w:r w:rsidRPr="00F73709">
        <w:rPr>
          <w:rFonts w:eastAsia="Times New Roman" w:cs="Arial"/>
          <w:szCs w:val="20"/>
          <w:lang w:eastAsia="sl-SI"/>
        </w:rPr>
        <w:t>državni</w:t>
      </w:r>
      <w:r>
        <w:rPr>
          <w:rFonts w:eastAsia="Times New Roman" w:cs="Arial"/>
          <w:szCs w:val="20"/>
          <w:lang w:eastAsia="sl-SI"/>
        </w:rPr>
        <w:t>mi</w:t>
      </w:r>
      <w:r w:rsidRPr="00F73709">
        <w:rPr>
          <w:rFonts w:eastAsia="Times New Roman" w:cs="Arial"/>
          <w:szCs w:val="20"/>
          <w:lang w:eastAsia="sl-SI"/>
        </w:rPr>
        <w:t xml:space="preserve"> organ</w:t>
      </w:r>
      <w:r>
        <w:rPr>
          <w:rFonts w:eastAsia="Times New Roman" w:cs="Arial"/>
          <w:szCs w:val="20"/>
          <w:lang w:eastAsia="sl-SI"/>
        </w:rPr>
        <w:t>i</w:t>
      </w:r>
      <w:r w:rsidRPr="00F73709">
        <w:rPr>
          <w:rFonts w:eastAsia="Times New Roman" w:cs="Arial"/>
          <w:szCs w:val="20"/>
          <w:lang w:eastAsia="sl-SI"/>
        </w:rPr>
        <w:t>, organ</w:t>
      </w:r>
      <w:r>
        <w:rPr>
          <w:rFonts w:eastAsia="Times New Roman" w:cs="Arial"/>
          <w:szCs w:val="20"/>
          <w:lang w:eastAsia="sl-SI"/>
        </w:rPr>
        <w:t>i</w:t>
      </w:r>
      <w:r w:rsidRPr="00F73709">
        <w:rPr>
          <w:rFonts w:eastAsia="Times New Roman" w:cs="Arial"/>
          <w:szCs w:val="20"/>
          <w:lang w:eastAsia="sl-SI"/>
        </w:rPr>
        <w:t xml:space="preserve"> samoupravnih lokalnih skupnosti in nosilc</w:t>
      </w:r>
      <w:r>
        <w:rPr>
          <w:rFonts w:eastAsia="Times New Roman" w:cs="Arial"/>
          <w:szCs w:val="20"/>
          <w:lang w:eastAsia="sl-SI"/>
        </w:rPr>
        <w:t>i</w:t>
      </w:r>
      <w:r w:rsidRPr="00F73709">
        <w:rPr>
          <w:rFonts w:eastAsia="Times New Roman" w:cs="Arial"/>
          <w:szCs w:val="20"/>
          <w:lang w:eastAsia="sl-SI"/>
        </w:rPr>
        <w:t xml:space="preserve"> javnih pooblastil</w:t>
      </w:r>
      <w:r>
        <w:rPr>
          <w:rFonts w:eastAsia="Times New Roman" w:cs="Arial"/>
          <w:szCs w:val="20"/>
          <w:lang w:eastAsia="sl-SI"/>
        </w:rPr>
        <w:t>.</w:t>
      </w:r>
    </w:p>
    <w:p w14:paraId="704DC59E" w14:textId="77777777" w:rsidR="00B81E41" w:rsidRPr="00111B53" w:rsidRDefault="00B81E41" w:rsidP="007D7674">
      <w:pPr>
        <w:spacing w:after="0" w:line="276" w:lineRule="auto"/>
        <w:rPr>
          <w:rFonts w:cs="Arial"/>
          <w:color w:val="000000" w:themeColor="text1"/>
          <w:szCs w:val="20"/>
        </w:rPr>
      </w:pPr>
    </w:p>
    <w:p w14:paraId="72A33455" w14:textId="77777777" w:rsidR="00B81E41" w:rsidRPr="00111B53" w:rsidRDefault="00B81E41" w:rsidP="007D7674">
      <w:pPr>
        <w:pStyle w:val="NASLOV30"/>
        <w:spacing w:before="0" w:after="0" w:line="276" w:lineRule="auto"/>
        <w:rPr>
          <w:rFonts w:cs="Arial"/>
          <w:szCs w:val="20"/>
        </w:rPr>
      </w:pPr>
      <w:r w:rsidRPr="00111B53">
        <w:rPr>
          <w:rFonts w:cs="Arial"/>
          <w:szCs w:val="20"/>
        </w:rPr>
        <w:t xml:space="preserve">6.4 </w:t>
      </w:r>
      <w:r w:rsidRPr="00111B53">
        <w:rPr>
          <w:rFonts w:cs="Arial"/>
          <w:szCs w:val="20"/>
        </w:rPr>
        <w:tab/>
        <w:t>Presoja posledic na socialnem področju</w:t>
      </w:r>
      <w:bookmarkEnd w:id="72"/>
      <w:bookmarkEnd w:id="73"/>
      <w:bookmarkEnd w:id="74"/>
      <w:bookmarkEnd w:id="75"/>
      <w:bookmarkEnd w:id="76"/>
      <w:bookmarkEnd w:id="77"/>
    </w:p>
    <w:p w14:paraId="7A1B9D7B" w14:textId="77777777" w:rsidR="00B81E41" w:rsidRPr="00111B53" w:rsidRDefault="00B81E41" w:rsidP="007D7674">
      <w:pPr>
        <w:spacing w:after="0" w:line="276" w:lineRule="auto"/>
        <w:rPr>
          <w:rFonts w:cs="Arial"/>
          <w:color w:val="000000" w:themeColor="text1"/>
          <w:szCs w:val="20"/>
        </w:rPr>
      </w:pPr>
      <w:bookmarkStart w:id="78" w:name="_Toc367939302"/>
      <w:bookmarkStart w:id="79" w:name="_Toc370818284"/>
      <w:bookmarkStart w:id="80" w:name="_Toc371586114"/>
      <w:bookmarkStart w:id="81" w:name="_Toc437669887"/>
      <w:bookmarkStart w:id="82" w:name="_Toc440620212"/>
      <w:bookmarkStart w:id="83" w:name="_Toc440982308"/>
    </w:p>
    <w:p w14:paraId="10757A96" w14:textId="77777777" w:rsidR="00B81E41" w:rsidRPr="00111B53" w:rsidRDefault="00B81E41" w:rsidP="007D7674">
      <w:pPr>
        <w:spacing w:after="0" w:line="276" w:lineRule="auto"/>
        <w:rPr>
          <w:rFonts w:cs="Arial"/>
          <w:color w:val="000000" w:themeColor="text1"/>
          <w:szCs w:val="20"/>
        </w:rPr>
      </w:pPr>
      <w:r w:rsidRPr="00111B53">
        <w:rPr>
          <w:rFonts w:cs="Arial"/>
          <w:color w:val="000000" w:themeColor="text1"/>
          <w:szCs w:val="20"/>
        </w:rPr>
        <w:t>Predlog zakona nima posledic na socialnem področju.</w:t>
      </w:r>
    </w:p>
    <w:p w14:paraId="05EC8C8F" w14:textId="77777777" w:rsidR="00B81E41" w:rsidRPr="00111B53" w:rsidRDefault="00B81E41" w:rsidP="007D7674">
      <w:pPr>
        <w:spacing w:after="0" w:line="276" w:lineRule="auto"/>
        <w:rPr>
          <w:rFonts w:cs="Arial"/>
          <w:color w:val="000000" w:themeColor="text1"/>
          <w:szCs w:val="20"/>
        </w:rPr>
      </w:pPr>
    </w:p>
    <w:p w14:paraId="5ED9090A" w14:textId="77777777" w:rsidR="00B81E41" w:rsidRPr="00111B53" w:rsidRDefault="00B81E41" w:rsidP="007D7674">
      <w:pPr>
        <w:pStyle w:val="NASLOV30"/>
        <w:spacing w:before="0" w:after="0" w:line="276" w:lineRule="auto"/>
        <w:rPr>
          <w:rFonts w:cs="Arial"/>
          <w:szCs w:val="20"/>
        </w:rPr>
      </w:pPr>
      <w:r w:rsidRPr="00111B53">
        <w:rPr>
          <w:rFonts w:cs="Arial"/>
          <w:szCs w:val="20"/>
        </w:rPr>
        <w:t xml:space="preserve">6.5. </w:t>
      </w:r>
      <w:r w:rsidRPr="00111B53">
        <w:rPr>
          <w:rFonts w:cs="Arial"/>
          <w:szCs w:val="20"/>
        </w:rPr>
        <w:tab/>
        <w:t>Presoja posledic na dokumente razvojnega načrtovanja</w:t>
      </w:r>
      <w:bookmarkEnd w:id="78"/>
      <w:bookmarkEnd w:id="79"/>
      <w:bookmarkEnd w:id="80"/>
      <w:bookmarkEnd w:id="81"/>
      <w:bookmarkEnd w:id="82"/>
      <w:bookmarkEnd w:id="83"/>
    </w:p>
    <w:p w14:paraId="473C9C39" w14:textId="77777777" w:rsidR="00B81E41" w:rsidRPr="00111B53" w:rsidRDefault="00B81E41" w:rsidP="007D7674">
      <w:pPr>
        <w:spacing w:after="0" w:line="276" w:lineRule="auto"/>
        <w:rPr>
          <w:rFonts w:cs="Arial"/>
          <w:color w:val="000000" w:themeColor="text1"/>
          <w:szCs w:val="20"/>
        </w:rPr>
      </w:pPr>
    </w:p>
    <w:p w14:paraId="495E0149" w14:textId="22C5CD87" w:rsidR="00B81E41" w:rsidRPr="00111B53" w:rsidRDefault="003B2EBD" w:rsidP="007D7674">
      <w:pPr>
        <w:spacing w:after="0" w:line="276" w:lineRule="auto"/>
        <w:rPr>
          <w:rFonts w:cs="Arial"/>
          <w:color w:val="000000" w:themeColor="text1"/>
          <w:szCs w:val="20"/>
        </w:rPr>
      </w:pPr>
      <w:r w:rsidRPr="00111B53">
        <w:rPr>
          <w:rFonts w:cs="Arial"/>
          <w:color w:val="000000" w:themeColor="text1"/>
          <w:szCs w:val="20"/>
        </w:rPr>
        <w:t>Predlog zakona nima posledic na dokumente razvojnega načrtovanja.</w:t>
      </w:r>
    </w:p>
    <w:p w14:paraId="3F12C4B3" w14:textId="77777777" w:rsidR="003B2EBD" w:rsidRPr="00111B53" w:rsidRDefault="003B2EBD" w:rsidP="007D7674">
      <w:pPr>
        <w:spacing w:after="0" w:line="276" w:lineRule="auto"/>
        <w:rPr>
          <w:rFonts w:cs="Arial"/>
          <w:color w:val="000000" w:themeColor="text1"/>
          <w:szCs w:val="20"/>
        </w:rPr>
      </w:pPr>
    </w:p>
    <w:p w14:paraId="366419DF" w14:textId="77777777" w:rsidR="00B81E41" w:rsidRPr="00111B53" w:rsidRDefault="00B81E41" w:rsidP="007D7674">
      <w:pPr>
        <w:pStyle w:val="NASLOV30"/>
        <w:spacing w:before="0" w:after="0" w:line="276" w:lineRule="auto"/>
        <w:rPr>
          <w:rFonts w:cs="Arial"/>
          <w:szCs w:val="20"/>
        </w:rPr>
      </w:pPr>
      <w:r w:rsidRPr="00111B53">
        <w:rPr>
          <w:rFonts w:cs="Arial"/>
          <w:szCs w:val="20"/>
        </w:rPr>
        <w:t xml:space="preserve">6.6. </w:t>
      </w:r>
      <w:r w:rsidRPr="00111B53">
        <w:rPr>
          <w:rFonts w:cs="Arial"/>
          <w:szCs w:val="20"/>
        </w:rPr>
        <w:tab/>
        <w:t>Presoja posledic za druga področja</w:t>
      </w:r>
    </w:p>
    <w:p w14:paraId="39415D60" w14:textId="77777777" w:rsidR="00B81E41" w:rsidRPr="00111B53" w:rsidRDefault="00B81E41" w:rsidP="007D7674">
      <w:pPr>
        <w:spacing w:after="0" w:line="276" w:lineRule="auto"/>
        <w:rPr>
          <w:rFonts w:cs="Arial"/>
          <w:color w:val="000000" w:themeColor="text1"/>
          <w:szCs w:val="20"/>
        </w:rPr>
      </w:pPr>
    </w:p>
    <w:p w14:paraId="1BA7EBCB" w14:textId="77777777" w:rsidR="00B81E41" w:rsidRPr="00111B53" w:rsidRDefault="00B81E41" w:rsidP="007D7674">
      <w:pPr>
        <w:spacing w:after="0" w:line="276" w:lineRule="auto"/>
        <w:rPr>
          <w:rFonts w:cs="Arial"/>
          <w:color w:val="000000" w:themeColor="text1"/>
          <w:szCs w:val="20"/>
        </w:rPr>
      </w:pPr>
      <w:r w:rsidRPr="00111B53">
        <w:rPr>
          <w:rFonts w:cs="Arial"/>
          <w:color w:val="000000" w:themeColor="text1"/>
          <w:szCs w:val="20"/>
        </w:rPr>
        <w:t>Predlog zakona nima posledic na drugih področjih.</w:t>
      </w:r>
    </w:p>
    <w:p w14:paraId="140D7BE7" w14:textId="77777777" w:rsidR="00B81E41" w:rsidRPr="00111B53" w:rsidRDefault="00B81E41" w:rsidP="007D7674">
      <w:pPr>
        <w:spacing w:after="0" w:line="276" w:lineRule="auto"/>
        <w:rPr>
          <w:rFonts w:cs="Arial"/>
          <w:color w:val="000000" w:themeColor="text1"/>
          <w:szCs w:val="20"/>
        </w:rPr>
      </w:pPr>
    </w:p>
    <w:p w14:paraId="64570663" w14:textId="77777777" w:rsidR="00B81E41" w:rsidRPr="00111B53" w:rsidRDefault="00B81E41" w:rsidP="007D7674">
      <w:pPr>
        <w:pStyle w:val="NASLOV30"/>
        <w:spacing w:before="0" w:after="0" w:line="276" w:lineRule="auto"/>
        <w:rPr>
          <w:rFonts w:cs="Arial"/>
          <w:szCs w:val="20"/>
        </w:rPr>
      </w:pPr>
      <w:bookmarkStart w:id="84" w:name="_Toc367939303"/>
      <w:bookmarkStart w:id="85" w:name="_Toc370818285"/>
      <w:bookmarkStart w:id="86" w:name="_Toc371586115"/>
      <w:bookmarkStart w:id="87" w:name="_Toc437669888"/>
      <w:bookmarkStart w:id="88" w:name="_Toc440620213"/>
      <w:bookmarkStart w:id="89" w:name="_Toc440982309"/>
      <w:r w:rsidRPr="00111B53">
        <w:rPr>
          <w:rFonts w:cs="Arial"/>
          <w:szCs w:val="20"/>
        </w:rPr>
        <w:t xml:space="preserve">6.7. </w:t>
      </w:r>
      <w:r w:rsidRPr="00111B53">
        <w:rPr>
          <w:rFonts w:cs="Arial"/>
          <w:szCs w:val="20"/>
        </w:rPr>
        <w:tab/>
        <w:t>Izvajanje sprejetega predpisa</w:t>
      </w:r>
      <w:bookmarkEnd w:id="84"/>
      <w:bookmarkEnd w:id="85"/>
      <w:bookmarkEnd w:id="86"/>
      <w:bookmarkEnd w:id="87"/>
      <w:bookmarkEnd w:id="88"/>
      <w:bookmarkEnd w:id="89"/>
    </w:p>
    <w:p w14:paraId="799CEA04" w14:textId="77777777" w:rsidR="00B81E41" w:rsidRPr="00111B53" w:rsidRDefault="00B81E41" w:rsidP="007D7674">
      <w:pPr>
        <w:spacing w:after="0" w:line="276" w:lineRule="auto"/>
        <w:rPr>
          <w:rFonts w:cs="Arial"/>
          <w:color w:val="000000" w:themeColor="text1"/>
          <w:szCs w:val="20"/>
        </w:rPr>
      </w:pPr>
    </w:p>
    <w:p w14:paraId="13CA846E" w14:textId="77777777" w:rsidR="00B81E41" w:rsidRPr="00111B53" w:rsidRDefault="00B81E41" w:rsidP="007D7674">
      <w:pPr>
        <w:spacing w:after="0" w:line="276" w:lineRule="auto"/>
        <w:rPr>
          <w:rFonts w:cs="Arial"/>
          <w:color w:val="000000" w:themeColor="text1"/>
          <w:szCs w:val="20"/>
        </w:rPr>
      </w:pPr>
      <w:r w:rsidRPr="00111B53">
        <w:rPr>
          <w:rFonts w:cs="Arial"/>
          <w:color w:val="000000" w:themeColor="text1"/>
          <w:szCs w:val="20"/>
        </w:rPr>
        <w:t>Vlada oziroma resorno ministrstvo bo predstavilo zakon širši javnosti z javno oziroma spletno predstavitvijo sprejetega zakona.</w:t>
      </w:r>
    </w:p>
    <w:p w14:paraId="5B4735DE" w14:textId="77777777" w:rsidR="00B81E41" w:rsidRPr="00111B53" w:rsidRDefault="00B81E41" w:rsidP="007D7674">
      <w:pPr>
        <w:spacing w:after="0" w:line="276" w:lineRule="auto"/>
        <w:rPr>
          <w:rFonts w:cs="Arial"/>
          <w:color w:val="000000" w:themeColor="text1"/>
          <w:szCs w:val="20"/>
        </w:rPr>
      </w:pPr>
    </w:p>
    <w:p w14:paraId="55EA718B" w14:textId="77777777" w:rsidR="00B81E41" w:rsidRPr="00111B53" w:rsidRDefault="00B81E41" w:rsidP="007D7674">
      <w:pPr>
        <w:pStyle w:val="NASLOV30"/>
        <w:spacing w:before="0" w:after="0" w:line="276" w:lineRule="auto"/>
        <w:rPr>
          <w:rFonts w:cs="Arial"/>
          <w:szCs w:val="20"/>
        </w:rPr>
      </w:pPr>
      <w:bookmarkStart w:id="90" w:name="_Toc367939304"/>
      <w:bookmarkStart w:id="91" w:name="_Toc370818286"/>
      <w:bookmarkStart w:id="92" w:name="_Toc371586116"/>
      <w:bookmarkStart w:id="93" w:name="_Toc437669889"/>
      <w:bookmarkStart w:id="94" w:name="_Toc440620214"/>
      <w:bookmarkStart w:id="95" w:name="_Toc440982310"/>
      <w:r w:rsidRPr="00111B53">
        <w:rPr>
          <w:rFonts w:cs="Arial"/>
          <w:szCs w:val="20"/>
        </w:rPr>
        <w:t xml:space="preserve">6.8. </w:t>
      </w:r>
      <w:r w:rsidRPr="00111B53">
        <w:rPr>
          <w:rFonts w:cs="Arial"/>
          <w:szCs w:val="20"/>
        </w:rPr>
        <w:tab/>
        <w:t>Druge pomembne okoliščine v zvezi z vprašanji, ki jih ureja predlog zakona</w:t>
      </w:r>
      <w:bookmarkEnd w:id="90"/>
      <w:bookmarkEnd w:id="91"/>
      <w:bookmarkEnd w:id="92"/>
      <w:bookmarkEnd w:id="93"/>
      <w:bookmarkEnd w:id="94"/>
      <w:bookmarkEnd w:id="95"/>
    </w:p>
    <w:p w14:paraId="1E12D0EB" w14:textId="77777777" w:rsidR="00B81E41" w:rsidRPr="00111B53" w:rsidRDefault="00B81E41" w:rsidP="007D7674">
      <w:pPr>
        <w:spacing w:after="0" w:line="276" w:lineRule="auto"/>
        <w:rPr>
          <w:rFonts w:cs="Arial"/>
          <w:color w:val="000000" w:themeColor="text1"/>
          <w:szCs w:val="20"/>
        </w:rPr>
      </w:pPr>
    </w:p>
    <w:p w14:paraId="52E57EAB" w14:textId="77777777" w:rsidR="00B81E41" w:rsidRPr="00111B53" w:rsidRDefault="00B81E41" w:rsidP="007D7674">
      <w:pPr>
        <w:spacing w:after="0" w:line="276" w:lineRule="auto"/>
        <w:rPr>
          <w:rFonts w:cs="Arial"/>
          <w:color w:val="000000" w:themeColor="text1"/>
          <w:szCs w:val="20"/>
        </w:rPr>
      </w:pPr>
      <w:r w:rsidRPr="00111B53">
        <w:rPr>
          <w:rFonts w:cs="Arial"/>
          <w:color w:val="000000" w:themeColor="text1"/>
          <w:szCs w:val="20"/>
        </w:rPr>
        <w:t>/</w:t>
      </w:r>
    </w:p>
    <w:p w14:paraId="493941E8" w14:textId="77777777" w:rsidR="00B81E41" w:rsidRPr="00111B53" w:rsidRDefault="00B81E41" w:rsidP="007D7674">
      <w:pPr>
        <w:spacing w:after="0" w:line="276" w:lineRule="auto"/>
        <w:rPr>
          <w:rFonts w:cs="Arial"/>
          <w:color w:val="000000" w:themeColor="text1"/>
          <w:szCs w:val="20"/>
        </w:rPr>
      </w:pPr>
    </w:p>
    <w:p w14:paraId="34A24EAD" w14:textId="01BCCEBD" w:rsidR="00B81E41" w:rsidRDefault="00B81E41" w:rsidP="007D7674">
      <w:pPr>
        <w:pStyle w:val="Naslov2"/>
        <w:spacing w:before="0" w:line="276" w:lineRule="auto"/>
        <w:rPr>
          <w:rFonts w:cs="Arial"/>
          <w:sz w:val="20"/>
          <w:szCs w:val="20"/>
        </w:rPr>
      </w:pPr>
      <w:bookmarkStart w:id="96" w:name="_Toc440620215"/>
      <w:bookmarkStart w:id="97" w:name="_Toc440982311"/>
      <w:r w:rsidRPr="00111B53">
        <w:rPr>
          <w:rFonts w:cs="Arial"/>
          <w:sz w:val="20"/>
          <w:szCs w:val="20"/>
        </w:rPr>
        <w:lastRenderedPageBreak/>
        <w:t>7.</w:t>
      </w:r>
      <w:r w:rsidRPr="00111B53">
        <w:rPr>
          <w:rFonts w:cs="Arial"/>
          <w:sz w:val="20"/>
          <w:szCs w:val="20"/>
        </w:rPr>
        <w:tab/>
        <w:t>PRIKAZ SODELOVANJA JAVNOSTI PRI PRIPRAVI PREDLOGA ZAKONA</w:t>
      </w:r>
      <w:bookmarkEnd w:id="96"/>
      <w:bookmarkEnd w:id="97"/>
    </w:p>
    <w:p w14:paraId="4353EA4C" w14:textId="055043F3" w:rsidR="000F5939" w:rsidRDefault="000F5939" w:rsidP="000F5939"/>
    <w:p w14:paraId="734B7FB1" w14:textId="00CAC0CF" w:rsidR="000F5939" w:rsidRPr="000F5939" w:rsidRDefault="000F5939" w:rsidP="000F5939">
      <w:r>
        <w:t>Predlaga se obra</w:t>
      </w:r>
      <w:r w:rsidR="00B15B80">
        <w:t>v</w:t>
      </w:r>
      <w:r>
        <w:t>n</w:t>
      </w:r>
      <w:r w:rsidR="00B15B80">
        <w:t>a</w:t>
      </w:r>
      <w:r>
        <w:t>va po nujnem postopku. Zaradi nujnosti sprejema predloga zakona javnost pri pripravi predloga zakona ni sodelovala.</w:t>
      </w:r>
    </w:p>
    <w:p w14:paraId="51B1242E" w14:textId="77777777" w:rsidR="00B81E41" w:rsidRPr="00111B53" w:rsidRDefault="00B81E41" w:rsidP="007D7674">
      <w:pPr>
        <w:spacing w:after="0" w:line="276" w:lineRule="auto"/>
        <w:rPr>
          <w:rFonts w:cs="Arial"/>
          <w:color w:val="000000" w:themeColor="text1"/>
          <w:szCs w:val="20"/>
        </w:rPr>
      </w:pPr>
    </w:p>
    <w:p w14:paraId="7832FC3D" w14:textId="77777777" w:rsidR="00B81E41" w:rsidRPr="00111B53" w:rsidRDefault="00B81E41" w:rsidP="007D7674">
      <w:pPr>
        <w:spacing w:after="0" w:line="276" w:lineRule="auto"/>
        <w:rPr>
          <w:rFonts w:cs="Arial"/>
          <w:color w:val="000000" w:themeColor="text1"/>
          <w:szCs w:val="20"/>
        </w:rPr>
      </w:pPr>
    </w:p>
    <w:p w14:paraId="5703A2CD" w14:textId="77777777" w:rsidR="00B81E41" w:rsidRPr="00111B53" w:rsidRDefault="00B81E41" w:rsidP="007D7674">
      <w:pPr>
        <w:pStyle w:val="Naslov2"/>
        <w:spacing w:before="0" w:line="276" w:lineRule="auto"/>
        <w:rPr>
          <w:rFonts w:cs="Arial"/>
          <w:sz w:val="20"/>
          <w:szCs w:val="20"/>
        </w:rPr>
      </w:pPr>
      <w:r w:rsidRPr="00111B53">
        <w:rPr>
          <w:rFonts w:cs="Arial"/>
          <w:sz w:val="20"/>
          <w:szCs w:val="20"/>
        </w:rPr>
        <w:t>8. PODATEK O ZUNANJEM STROKOVNJAKU OZIROMA PRAVNI OSEBI, KI JE SODELOVALA PRI PRIPRAVI PREDLOGA ZAKONA, IN ZNESKU PLAČILA ZA TA NAMEN</w:t>
      </w:r>
    </w:p>
    <w:p w14:paraId="41896904" w14:textId="77777777" w:rsidR="00B81E41" w:rsidRPr="00111B53" w:rsidRDefault="00B81E41" w:rsidP="007D7674">
      <w:pPr>
        <w:spacing w:after="0" w:line="276" w:lineRule="auto"/>
        <w:rPr>
          <w:rFonts w:cs="Arial"/>
          <w:color w:val="000000" w:themeColor="text1"/>
          <w:szCs w:val="20"/>
        </w:rPr>
      </w:pPr>
    </w:p>
    <w:p w14:paraId="4F8E906D" w14:textId="77777777" w:rsidR="00B81E41" w:rsidRPr="00111B53" w:rsidRDefault="00B81E41" w:rsidP="007D7674">
      <w:pPr>
        <w:spacing w:after="0" w:line="276" w:lineRule="auto"/>
        <w:rPr>
          <w:rFonts w:cs="Arial"/>
          <w:color w:val="000000" w:themeColor="text1"/>
          <w:szCs w:val="20"/>
        </w:rPr>
      </w:pPr>
      <w:r w:rsidRPr="00111B53">
        <w:rPr>
          <w:rFonts w:cs="Arial"/>
          <w:color w:val="000000" w:themeColor="text1"/>
          <w:szCs w:val="20"/>
        </w:rPr>
        <w:t xml:space="preserve">Zunanji strokovnjaki oziroma predstavniki pristojnih organov ter pravnih oseb proti plačilu niso sodelovali pri pripravi predloga zakona. </w:t>
      </w:r>
    </w:p>
    <w:p w14:paraId="2B477480" w14:textId="77777777" w:rsidR="00B81E41" w:rsidRPr="00111B53" w:rsidRDefault="00B81E41" w:rsidP="007D7674">
      <w:pPr>
        <w:spacing w:after="0" w:line="276" w:lineRule="auto"/>
        <w:rPr>
          <w:rFonts w:cs="Arial"/>
          <w:color w:val="000000" w:themeColor="text1"/>
          <w:szCs w:val="20"/>
        </w:rPr>
      </w:pPr>
    </w:p>
    <w:p w14:paraId="6F4D103D" w14:textId="614E0CEE" w:rsidR="00B81E41" w:rsidRDefault="00B81E41" w:rsidP="007D7674">
      <w:pPr>
        <w:pStyle w:val="Naslov2"/>
        <w:spacing w:before="0" w:line="276" w:lineRule="auto"/>
        <w:rPr>
          <w:rFonts w:cs="Arial"/>
          <w:sz w:val="20"/>
          <w:szCs w:val="20"/>
        </w:rPr>
      </w:pPr>
      <w:r w:rsidRPr="00111B53">
        <w:rPr>
          <w:rFonts w:cs="Arial"/>
          <w:sz w:val="20"/>
          <w:szCs w:val="20"/>
        </w:rPr>
        <w:t>9. NAVEDBA, KATERI PREDSTAVNIKI PREDLAGATELJA BODO SODELOVALI PRI DELU DRŽAVNEGA ZBORA IN DELOVNIH TELES</w:t>
      </w:r>
    </w:p>
    <w:p w14:paraId="0A52FBBA" w14:textId="2C8FCC50" w:rsidR="000F5939" w:rsidRDefault="000F5939" w:rsidP="000F5939"/>
    <w:p w14:paraId="182271A0" w14:textId="18E0B07B" w:rsidR="000F5939" w:rsidRDefault="000F5939" w:rsidP="00B15B80">
      <w:pPr>
        <w:spacing w:after="0" w:line="288" w:lineRule="auto"/>
      </w:pPr>
      <w:bookmarkStart w:id="98" w:name="_Hlk35245554"/>
      <w:r>
        <w:t>−</w:t>
      </w:r>
      <w:r>
        <w:tab/>
        <w:t>Mag. Lilijana Kozlovič, ministrica za pravosodje,</w:t>
      </w:r>
    </w:p>
    <w:bookmarkEnd w:id="98"/>
    <w:p w14:paraId="26D5E1EF" w14:textId="693566D1" w:rsidR="00315693" w:rsidRDefault="00315693" w:rsidP="00B15B80">
      <w:pPr>
        <w:spacing w:after="0" w:line="288" w:lineRule="auto"/>
      </w:pPr>
      <w:r>
        <w:t>−</w:t>
      </w:r>
      <w:r>
        <w:tab/>
        <w:t>Boštjan Koritnik, minister za javno upravo,</w:t>
      </w:r>
    </w:p>
    <w:p w14:paraId="7EDF2590" w14:textId="1F002A98" w:rsidR="00315693" w:rsidRDefault="00315693" w:rsidP="00B15B80">
      <w:pPr>
        <w:spacing w:after="0" w:line="288" w:lineRule="auto"/>
      </w:pPr>
      <w:r>
        <w:t>−</w:t>
      </w:r>
      <w:r>
        <w:tab/>
        <w:t>Urška Ban, državna sekretarka, Ministrstvo za javno upravo,</w:t>
      </w:r>
    </w:p>
    <w:p w14:paraId="7C6DBEDE" w14:textId="77777777" w:rsidR="000F5939" w:rsidRDefault="000F5939" w:rsidP="00B15B80">
      <w:pPr>
        <w:spacing w:after="0" w:line="288" w:lineRule="auto"/>
      </w:pPr>
      <w:r>
        <w:t>−</w:t>
      </w:r>
      <w:r>
        <w:tab/>
        <w:t>Matic Zupan, državni sekretar, Ministrstvo za pravosodje,</w:t>
      </w:r>
    </w:p>
    <w:p w14:paraId="19405040" w14:textId="77777777" w:rsidR="000F5939" w:rsidRDefault="000F5939" w:rsidP="00B15B80">
      <w:pPr>
        <w:spacing w:after="0" w:line="288" w:lineRule="auto"/>
      </w:pPr>
      <w:r>
        <w:t>−</w:t>
      </w:r>
      <w:r>
        <w:tab/>
        <w:t xml:space="preserve">Nina Koželj, generalna direktorica Direktorata za kaznovalno pravo in človekove pravice, Ministrstvo za pravosodje </w:t>
      </w:r>
    </w:p>
    <w:p w14:paraId="535355A1" w14:textId="77777777" w:rsidR="000F5939" w:rsidRDefault="000F5939" w:rsidP="00B15B80">
      <w:pPr>
        <w:spacing w:after="0" w:line="288" w:lineRule="auto"/>
      </w:pPr>
      <w:r>
        <w:t>−</w:t>
      </w:r>
      <w:r>
        <w:tab/>
        <w:t>Evelin Pristavec Tratar, generalna direktorica Direktorata za organizacijsko zakonodajo s področja pravosodja</w:t>
      </w:r>
    </w:p>
    <w:p w14:paraId="3F08EC09" w14:textId="77777777" w:rsidR="000F5939" w:rsidRDefault="000F5939" w:rsidP="00B15B80">
      <w:pPr>
        <w:spacing w:after="0" w:line="288" w:lineRule="auto"/>
      </w:pPr>
      <w:r>
        <w:t>−</w:t>
      </w:r>
      <w:r>
        <w:tab/>
        <w:t>Miha Verčko, generalni direktor Direktorata za civilno pravo, Ministrstvo za pravosodje</w:t>
      </w:r>
    </w:p>
    <w:p w14:paraId="239DE651" w14:textId="5453FA59" w:rsidR="000F5939" w:rsidRPr="000F5939" w:rsidRDefault="000F5939" w:rsidP="00B15B80">
      <w:pPr>
        <w:spacing w:after="0" w:line="288" w:lineRule="auto"/>
      </w:pPr>
      <w:r>
        <w:t>−</w:t>
      </w:r>
      <w:r>
        <w:tab/>
        <w:t>Matjaž Remic, sekretar, Ministrstvo za javno upravo</w:t>
      </w:r>
    </w:p>
    <w:p w14:paraId="7A74E7C5" w14:textId="77777777" w:rsidR="00B81E41" w:rsidRPr="00111B53" w:rsidRDefault="00B81E41" w:rsidP="007D7674">
      <w:pPr>
        <w:spacing w:after="0" w:line="276" w:lineRule="auto"/>
        <w:rPr>
          <w:rFonts w:cs="Arial"/>
          <w:b/>
          <w:color w:val="000000" w:themeColor="text1"/>
          <w:szCs w:val="20"/>
        </w:rPr>
      </w:pPr>
    </w:p>
    <w:p w14:paraId="36061249" w14:textId="1C21D1A6" w:rsidR="00A5471D" w:rsidRPr="00111B53" w:rsidRDefault="00A5471D" w:rsidP="007D7674">
      <w:pPr>
        <w:spacing w:after="0" w:line="276" w:lineRule="auto"/>
        <w:jc w:val="left"/>
        <w:rPr>
          <w:rFonts w:cs="Arial"/>
          <w:b/>
          <w:color w:val="000000" w:themeColor="text1"/>
          <w:szCs w:val="20"/>
        </w:rPr>
      </w:pPr>
      <w:r w:rsidRPr="00111B53">
        <w:rPr>
          <w:rFonts w:cs="Arial"/>
          <w:b/>
          <w:color w:val="000000" w:themeColor="text1"/>
          <w:szCs w:val="20"/>
        </w:rPr>
        <w:br w:type="page"/>
      </w:r>
    </w:p>
    <w:p w14:paraId="77751791" w14:textId="77777777" w:rsidR="00F75F3A" w:rsidRPr="00B15B80" w:rsidRDefault="003D67F0" w:rsidP="007D7674">
      <w:pPr>
        <w:pStyle w:val="Naslov1"/>
        <w:spacing w:before="0" w:line="276" w:lineRule="auto"/>
        <w:rPr>
          <w:rFonts w:cs="Arial"/>
          <w:sz w:val="20"/>
          <w:szCs w:val="20"/>
          <w:u w:val="none"/>
        </w:rPr>
      </w:pPr>
      <w:bookmarkStart w:id="99" w:name="_Hlk11218592"/>
      <w:r w:rsidRPr="00B15B80">
        <w:rPr>
          <w:rFonts w:cs="Arial"/>
          <w:sz w:val="20"/>
          <w:szCs w:val="20"/>
          <w:u w:val="none"/>
        </w:rPr>
        <w:lastRenderedPageBreak/>
        <w:t xml:space="preserve">II. </w:t>
      </w:r>
      <w:r w:rsidR="00F75F3A" w:rsidRPr="00B15B80">
        <w:rPr>
          <w:rFonts w:cs="Arial"/>
          <w:sz w:val="20"/>
          <w:szCs w:val="20"/>
          <w:u w:val="none"/>
        </w:rPr>
        <w:t>BESEDILO ČLENOV:</w:t>
      </w:r>
    </w:p>
    <w:p w14:paraId="62160BD6" w14:textId="26D5CCB8" w:rsidR="00F75F3A" w:rsidRDefault="00F75F3A" w:rsidP="007D7674">
      <w:pPr>
        <w:spacing w:after="0" w:line="276" w:lineRule="auto"/>
        <w:rPr>
          <w:rFonts w:cs="Arial"/>
          <w:color w:val="000000" w:themeColor="text1"/>
          <w:szCs w:val="20"/>
        </w:rPr>
      </w:pPr>
      <w:bookmarkStart w:id="100" w:name="_GoBack"/>
      <w:bookmarkEnd w:id="100"/>
    </w:p>
    <w:p w14:paraId="10D52EAF" w14:textId="77777777" w:rsidR="00A95CD5" w:rsidRPr="00F73709" w:rsidRDefault="0083026A" w:rsidP="0083026A">
      <w:pPr>
        <w:spacing w:after="0" w:line="276" w:lineRule="auto"/>
        <w:jc w:val="center"/>
        <w:rPr>
          <w:rFonts w:cs="Arial"/>
          <w:szCs w:val="20"/>
        </w:rPr>
      </w:pPr>
      <w:r w:rsidRPr="00F73709">
        <w:rPr>
          <w:rFonts w:cs="Arial"/>
          <w:szCs w:val="20"/>
        </w:rPr>
        <w:t xml:space="preserve">I. </w:t>
      </w:r>
      <w:r w:rsidR="00A95CD5" w:rsidRPr="00F73709">
        <w:rPr>
          <w:rFonts w:cs="Arial"/>
          <w:szCs w:val="20"/>
        </w:rPr>
        <w:t>del</w:t>
      </w:r>
    </w:p>
    <w:p w14:paraId="4494A315" w14:textId="31A878B7" w:rsidR="0083026A" w:rsidRPr="00F73709" w:rsidRDefault="0083026A" w:rsidP="0083026A">
      <w:pPr>
        <w:spacing w:after="0" w:line="276" w:lineRule="auto"/>
        <w:jc w:val="center"/>
        <w:rPr>
          <w:rFonts w:cs="Arial"/>
          <w:szCs w:val="20"/>
        </w:rPr>
      </w:pPr>
      <w:r w:rsidRPr="00F73709">
        <w:rPr>
          <w:rFonts w:cs="Arial"/>
          <w:szCs w:val="20"/>
        </w:rPr>
        <w:t>SPLOŠN</w:t>
      </w:r>
      <w:r w:rsidR="00041EDA">
        <w:rPr>
          <w:rFonts w:cs="Arial"/>
          <w:szCs w:val="20"/>
        </w:rPr>
        <w:t>I</w:t>
      </w:r>
      <w:r w:rsidRPr="00F73709">
        <w:rPr>
          <w:rFonts w:cs="Arial"/>
          <w:szCs w:val="20"/>
        </w:rPr>
        <w:t xml:space="preserve"> DOLOČB</w:t>
      </w:r>
      <w:r w:rsidR="00041EDA">
        <w:rPr>
          <w:rFonts w:cs="Arial"/>
          <w:szCs w:val="20"/>
        </w:rPr>
        <w:t>I</w:t>
      </w:r>
    </w:p>
    <w:p w14:paraId="296B94CE" w14:textId="5C7A78F0" w:rsidR="004228AA" w:rsidRPr="00F73709" w:rsidRDefault="004228AA" w:rsidP="007D7674">
      <w:pPr>
        <w:spacing w:after="0" w:line="276" w:lineRule="auto"/>
        <w:rPr>
          <w:rFonts w:cs="Arial"/>
          <w:szCs w:val="20"/>
        </w:rPr>
      </w:pPr>
    </w:p>
    <w:p w14:paraId="03332878" w14:textId="65E64412" w:rsidR="0048473A" w:rsidRPr="00F73709" w:rsidRDefault="002D7C1E" w:rsidP="007D7674">
      <w:pPr>
        <w:pStyle w:val="Odstavekseznama"/>
        <w:numPr>
          <w:ilvl w:val="0"/>
          <w:numId w:val="24"/>
        </w:numPr>
        <w:spacing w:after="0" w:line="276" w:lineRule="auto"/>
        <w:contextualSpacing w:val="0"/>
        <w:jc w:val="center"/>
        <w:rPr>
          <w:rFonts w:cs="Arial"/>
          <w:color w:val="000000" w:themeColor="text1"/>
          <w:szCs w:val="20"/>
        </w:rPr>
      </w:pPr>
      <w:bookmarkStart w:id="101" w:name="_Ref11218526"/>
      <w:r w:rsidRPr="00F73709">
        <w:rPr>
          <w:rFonts w:cs="Arial"/>
          <w:color w:val="000000" w:themeColor="text1"/>
          <w:szCs w:val="20"/>
        </w:rPr>
        <w:t>č</w:t>
      </w:r>
      <w:r w:rsidR="009F4145" w:rsidRPr="00F73709">
        <w:rPr>
          <w:rFonts w:cs="Arial"/>
          <w:color w:val="000000" w:themeColor="text1"/>
          <w:szCs w:val="20"/>
        </w:rPr>
        <w:t>len</w:t>
      </w:r>
      <w:bookmarkEnd w:id="101"/>
    </w:p>
    <w:p w14:paraId="2DA9453E" w14:textId="3A1F1782" w:rsidR="004228AA" w:rsidRPr="00F73709" w:rsidRDefault="004228AA" w:rsidP="004228AA">
      <w:pPr>
        <w:spacing w:after="0" w:line="276" w:lineRule="auto"/>
        <w:ind w:left="360"/>
        <w:jc w:val="center"/>
        <w:rPr>
          <w:rFonts w:cs="Arial"/>
          <w:color w:val="000000" w:themeColor="text1"/>
          <w:szCs w:val="20"/>
        </w:rPr>
      </w:pPr>
      <w:r w:rsidRPr="00F73709">
        <w:rPr>
          <w:rFonts w:cs="Arial"/>
          <w:color w:val="000000" w:themeColor="text1"/>
          <w:szCs w:val="20"/>
        </w:rPr>
        <w:t>(namen</w:t>
      </w:r>
      <w:r w:rsidR="00AA0781">
        <w:rPr>
          <w:rFonts w:cs="Arial"/>
          <w:color w:val="000000" w:themeColor="text1"/>
          <w:szCs w:val="20"/>
        </w:rPr>
        <w:t xml:space="preserve"> in vsebina</w:t>
      </w:r>
      <w:r w:rsidRPr="00F73709">
        <w:rPr>
          <w:rFonts w:cs="Arial"/>
          <w:color w:val="000000" w:themeColor="text1"/>
          <w:szCs w:val="20"/>
        </w:rPr>
        <w:t xml:space="preserve"> zakona)</w:t>
      </w:r>
    </w:p>
    <w:p w14:paraId="5CA427DC" w14:textId="0BB46820" w:rsidR="0048473A" w:rsidRPr="00F73709" w:rsidRDefault="0048473A" w:rsidP="007D7674">
      <w:pPr>
        <w:spacing w:after="0" w:line="276" w:lineRule="auto"/>
        <w:rPr>
          <w:rFonts w:cs="Arial"/>
          <w:color w:val="000000" w:themeColor="text1"/>
          <w:szCs w:val="20"/>
        </w:rPr>
      </w:pPr>
    </w:p>
    <w:p w14:paraId="07B22243" w14:textId="27DC68B7" w:rsidR="004228AA" w:rsidRPr="00F73709" w:rsidRDefault="00B649E3" w:rsidP="004228AA">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F73709">
        <w:rPr>
          <w:rFonts w:eastAsia="Times New Roman" w:cs="Arial"/>
          <w:szCs w:val="20"/>
          <w:lang w:eastAsia="sl-SI"/>
        </w:rPr>
        <w:t>Z namenom preprečitve širjenja virusne okužbe, varovanja zdravja in življenja</w:t>
      </w:r>
      <w:r w:rsidR="00BE676A" w:rsidRPr="00F73709">
        <w:rPr>
          <w:rFonts w:eastAsia="Times New Roman" w:cs="Arial"/>
          <w:szCs w:val="20"/>
          <w:lang w:eastAsia="sl-SI"/>
        </w:rPr>
        <w:t xml:space="preserve"> </w:t>
      </w:r>
      <w:r w:rsidR="00174258" w:rsidRPr="00F73709">
        <w:rPr>
          <w:rFonts w:eastAsia="Times New Roman" w:cs="Arial"/>
          <w:szCs w:val="20"/>
          <w:lang w:eastAsia="sl-SI"/>
        </w:rPr>
        <w:t xml:space="preserve">ljudi </w:t>
      </w:r>
      <w:r w:rsidR="00BE676A" w:rsidRPr="00F73709">
        <w:rPr>
          <w:rFonts w:eastAsia="Times New Roman" w:cs="Arial"/>
          <w:szCs w:val="20"/>
          <w:lang w:eastAsia="sl-SI"/>
        </w:rPr>
        <w:t xml:space="preserve">in zagotovitve delovanja posameznih državnih organov, organov samoupravnih lokalnih skupnosti in nosilcev javnih pooblastil ter </w:t>
      </w:r>
      <w:r w:rsidR="00174258" w:rsidRPr="00F73709">
        <w:rPr>
          <w:rFonts w:eastAsia="Times New Roman" w:cs="Arial"/>
          <w:szCs w:val="20"/>
          <w:lang w:eastAsia="sl-SI"/>
        </w:rPr>
        <w:t xml:space="preserve">zagotavljanja </w:t>
      </w:r>
      <w:r w:rsidR="00BE676A" w:rsidRPr="00F73709">
        <w:rPr>
          <w:rFonts w:eastAsia="Times New Roman" w:cs="Arial"/>
          <w:szCs w:val="20"/>
          <w:lang w:eastAsia="sl-SI"/>
        </w:rPr>
        <w:t xml:space="preserve">izvajanja pravic in obveznosti </w:t>
      </w:r>
      <w:r w:rsidR="00BE676A" w:rsidRPr="00F73709">
        <w:rPr>
          <w:rFonts w:cs="Arial"/>
          <w:color w:val="000000" w:themeColor="text1"/>
          <w:szCs w:val="20"/>
        </w:rPr>
        <w:t>t</w:t>
      </w:r>
      <w:r w:rsidR="004228AA" w:rsidRPr="00F73709">
        <w:rPr>
          <w:rFonts w:cs="Arial"/>
          <w:color w:val="000000" w:themeColor="text1"/>
          <w:szCs w:val="20"/>
        </w:rPr>
        <w:t xml:space="preserve">a zakon določa </w:t>
      </w:r>
      <w:r w:rsidR="000D11D5" w:rsidRPr="00F73709">
        <w:rPr>
          <w:rFonts w:cs="Arial"/>
          <w:color w:val="000000" w:themeColor="text1"/>
          <w:szCs w:val="20"/>
        </w:rPr>
        <w:t>začasne</w:t>
      </w:r>
      <w:r w:rsidR="004228AA" w:rsidRPr="00F73709">
        <w:rPr>
          <w:rFonts w:cs="Arial"/>
          <w:color w:val="000000" w:themeColor="text1"/>
          <w:szCs w:val="20"/>
        </w:rPr>
        <w:t xml:space="preserve"> ukrepe </w:t>
      </w:r>
      <w:r w:rsidR="000D11D5" w:rsidRPr="00F73709">
        <w:rPr>
          <w:rFonts w:cs="Arial"/>
          <w:color w:val="000000" w:themeColor="text1"/>
          <w:szCs w:val="20"/>
        </w:rPr>
        <w:t>v zvezi</w:t>
      </w:r>
      <w:r w:rsidR="004228AA" w:rsidRPr="00F73709">
        <w:rPr>
          <w:rFonts w:eastAsia="Times New Roman" w:cs="Arial"/>
          <w:b/>
          <w:szCs w:val="20"/>
          <w:lang w:eastAsia="sl-SI"/>
        </w:rPr>
        <w:t xml:space="preserve"> </w:t>
      </w:r>
      <w:r w:rsidR="000D11D5" w:rsidRPr="00F73709">
        <w:rPr>
          <w:rFonts w:eastAsia="Times New Roman" w:cs="Arial"/>
          <w:bCs/>
          <w:szCs w:val="20"/>
          <w:lang w:eastAsia="sl-SI"/>
        </w:rPr>
        <w:t>s</w:t>
      </w:r>
      <w:r w:rsidR="004228AA" w:rsidRPr="00F73709">
        <w:rPr>
          <w:rFonts w:eastAsia="Times New Roman" w:cs="Arial"/>
          <w:bCs/>
          <w:szCs w:val="20"/>
          <w:lang w:eastAsia="sl-SI"/>
        </w:rPr>
        <w:t xml:space="preserve"> sodni</w:t>
      </w:r>
      <w:r w:rsidR="000D11D5" w:rsidRPr="00F73709">
        <w:rPr>
          <w:rFonts w:eastAsia="Times New Roman" w:cs="Arial"/>
          <w:bCs/>
          <w:szCs w:val="20"/>
          <w:lang w:eastAsia="sl-SI"/>
        </w:rPr>
        <w:t>mi</w:t>
      </w:r>
      <w:r w:rsidR="00A63823" w:rsidRPr="00F73709">
        <w:rPr>
          <w:rFonts w:eastAsia="Times New Roman" w:cs="Arial"/>
          <w:bCs/>
          <w:szCs w:val="20"/>
          <w:lang w:eastAsia="sl-SI"/>
        </w:rPr>
        <w:t>,</w:t>
      </w:r>
      <w:r w:rsidR="00B80379" w:rsidRPr="00F73709">
        <w:rPr>
          <w:rFonts w:eastAsia="Times New Roman" w:cs="Arial"/>
          <w:bCs/>
          <w:szCs w:val="20"/>
          <w:lang w:eastAsia="sl-SI"/>
        </w:rPr>
        <w:t xml:space="preserve"> </w:t>
      </w:r>
      <w:r w:rsidR="004228AA" w:rsidRPr="00F73709">
        <w:rPr>
          <w:rFonts w:eastAsia="Times New Roman" w:cs="Arial"/>
          <w:bCs/>
          <w:szCs w:val="20"/>
          <w:lang w:eastAsia="sl-SI"/>
        </w:rPr>
        <w:t>upravni</w:t>
      </w:r>
      <w:r w:rsidR="000D11D5" w:rsidRPr="00F73709">
        <w:rPr>
          <w:rFonts w:eastAsia="Times New Roman" w:cs="Arial"/>
          <w:bCs/>
          <w:szCs w:val="20"/>
          <w:lang w:eastAsia="sl-SI"/>
        </w:rPr>
        <w:t>mi</w:t>
      </w:r>
      <w:r w:rsidR="00B80379" w:rsidRPr="00F73709">
        <w:rPr>
          <w:rFonts w:eastAsia="Times New Roman" w:cs="Arial"/>
          <w:bCs/>
          <w:szCs w:val="20"/>
          <w:lang w:eastAsia="sl-SI"/>
        </w:rPr>
        <w:t xml:space="preserve"> </w:t>
      </w:r>
      <w:r w:rsidR="00A63823" w:rsidRPr="00F73709">
        <w:rPr>
          <w:rFonts w:eastAsia="Times New Roman" w:cs="Arial"/>
          <w:bCs/>
          <w:szCs w:val="20"/>
          <w:lang w:eastAsia="sl-SI"/>
        </w:rPr>
        <w:t>in</w:t>
      </w:r>
      <w:r w:rsidR="00B80379" w:rsidRPr="00F73709">
        <w:rPr>
          <w:rFonts w:eastAsia="Times New Roman" w:cs="Arial"/>
          <w:bCs/>
          <w:szCs w:val="20"/>
          <w:lang w:eastAsia="sl-SI"/>
        </w:rPr>
        <w:t xml:space="preserve"> drugimi j</w:t>
      </w:r>
      <w:proofErr w:type="spellStart"/>
      <w:r w:rsidR="00B80379" w:rsidRPr="00F73709">
        <w:rPr>
          <w:rFonts w:eastAsia="Times New Roman" w:cs="Arial"/>
          <w:bCs/>
          <w:szCs w:val="20"/>
          <w:lang w:val="x-none" w:eastAsia="sl-SI"/>
        </w:rPr>
        <w:t>avnopravni</w:t>
      </w:r>
      <w:r w:rsidR="00B80379" w:rsidRPr="00F73709">
        <w:rPr>
          <w:rFonts w:eastAsia="Times New Roman" w:cs="Arial"/>
          <w:bCs/>
          <w:szCs w:val="20"/>
          <w:lang w:eastAsia="sl-SI"/>
        </w:rPr>
        <w:t>mi</w:t>
      </w:r>
      <w:proofErr w:type="spellEnd"/>
      <w:r w:rsidR="00B80379" w:rsidRPr="00F73709">
        <w:rPr>
          <w:rFonts w:eastAsia="Times New Roman" w:cs="Arial"/>
          <w:bCs/>
          <w:szCs w:val="20"/>
          <w:lang w:val="x-none" w:eastAsia="sl-SI"/>
        </w:rPr>
        <w:t xml:space="preserve"> zadeva</w:t>
      </w:r>
      <w:r w:rsidR="00B80379" w:rsidRPr="00F73709">
        <w:rPr>
          <w:rFonts w:eastAsia="Times New Roman" w:cs="Arial"/>
          <w:bCs/>
          <w:szCs w:val="20"/>
          <w:lang w:eastAsia="sl-SI"/>
        </w:rPr>
        <w:t>mi</w:t>
      </w:r>
      <w:r w:rsidR="00B80379" w:rsidRPr="00F73709">
        <w:rPr>
          <w:rFonts w:eastAsia="Times New Roman" w:cs="Arial"/>
          <w:bCs/>
          <w:szCs w:val="20"/>
          <w:lang w:val="x-none" w:eastAsia="sl-SI"/>
        </w:rPr>
        <w:t>, ki nimajo značaja upravne zadeve</w:t>
      </w:r>
      <w:r w:rsidR="00B80379" w:rsidRPr="00F73709">
        <w:rPr>
          <w:rFonts w:eastAsia="Times New Roman" w:cs="Arial"/>
          <w:bCs/>
          <w:szCs w:val="20"/>
          <w:lang w:eastAsia="sl-SI"/>
        </w:rPr>
        <w:t xml:space="preserve"> po 2. členu Zakona o splošnem upravnem postopku (</w:t>
      </w:r>
      <w:r w:rsidR="000F5939" w:rsidRPr="000F5939">
        <w:rPr>
          <w:rFonts w:eastAsia="Times New Roman" w:cs="Arial"/>
          <w:bCs/>
          <w:szCs w:val="20"/>
          <w:lang w:eastAsia="sl-SI"/>
        </w:rPr>
        <w:t>Uradni list RS, št. 24/06 – uradno prečiščeno besedilo, 105/06 – ZUS-1, 126/07, 65/08, 8/10 in 82/13</w:t>
      </w:r>
      <w:r w:rsidR="000F5939">
        <w:rPr>
          <w:rFonts w:eastAsia="Times New Roman" w:cs="Arial"/>
          <w:bCs/>
          <w:szCs w:val="20"/>
          <w:lang w:eastAsia="sl-SI"/>
        </w:rPr>
        <w:t xml:space="preserve">) </w:t>
      </w:r>
      <w:r w:rsidR="004228AA" w:rsidRPr="00F73709">
        <w:rPr>
          <w:rFonts w:eastAsia="Times New Roman" w:cs="Arial"/>
          <w:bCs/>
          <w:szCs w:val="20"/>
          <w:lang w:eastAsia="sl-SI"/>
        </w:rPr>
        <w:t xml:space="preserve">zaradi epidemije </w:t>
      </w:r>
      <w:r w:rsidR="001706B2">
        <w:rPr>
          <w:rFonts w:eastAsia="Times New Roman" w:cs="Arial"/>
          <w:bCs/>
          <w:szCs w:val="20"/>
          <w:lang w:eastAsia="sl-SI"/>
        </w:rPr>
        <w:t>virusne okužbe</w:t>
      </w:r>
      <w:r w:rsidR="004228AA" w:rsidRPr="00F73709">
        <w:rPr>
          <w:rFonts w:eastAsia="Times New Roman" w:cs="Arial"/>
          <w:bCs/>
          <w:szCs w:val="20"/>
          <w:lang w:eastAsia="sl-SI"/>
        </w:rPr>
        <w:t xml:space="preserve"> </w:t>
      </w:r>
      <w:r w:rsidR="004228AA" w:rsidRPr="00F73709">
        <w:rPr>
          <w:rFonts w:cs="Arial"/>
          <w:bCs/>
          <w:color w:val="000000" w:themeColor="text1"/>
          <w:szCs w:val="20"/>
        </w:rPr>
        <w:t>S</w:t>
      </w:r>
      <w:r w:rsidR="004228AA" w:rsidRPr="00F73709">
        <w:rPr>
          <w:rFonts w:cs="Arial"/>
          <w:color w:val="000000" w:themeColor="text1"/>
          <w:szCs w:val="20"/>
        </w:rPr>
        <w:t>ARS-CoV-2 (COVID-19)</w:t>
      </w:r>
      <w:r w:rsidR="004228AA" w:rsidRPr="00F73709">
        <w:rPr>
          <w:rFonts w:eastAsia="Times New Roman" w:cs="Arial"/>
          <w:b/>
          <w:szCs w:val="20"/>
          <w:lang w:eastAsia="sl-SI"/>
        </w:rPr>
        <w:t>.</w:t>
      </w:r>
      <w:r w:rsidR="00B80379" w:rsidRPr="00F73709">
        <w:rPr>
          <w:rFonts w:eastAsia="Times New Roman" w:cs="Arial"/>
          <w:b/>
          <w:szCs w:val="20"/>
          <w:lang w:eastAsia="sl-SI"/>
        </w:rPr>
        <w:t xml:space="preserve"> </w:t>
      </w:r>
    </w:p>
    <w:p w14:paraId="52E836DF" w14:textId="77777777" w:rsidR="004228AA" w:rsidRPr="00F73709" w:rsidRDefault="004228AA" w:rsidP="004228AA">
      <w:pPr>
        <w:suppressAutoHyphens/>
        <w:overflowPunct w:val="0"/>
        <w:autoSpaceDE w:val="0"/>
        <w:autoSpaceDN w:val="0"/>
        <w:adjustRightInd w:val="0"/>
        <w:spacing w:after="0" w:line="260" w:lineRule="exact"/>
        <w:textAlignment w:val="baseline"/>
        <w:rPr>
          <w:rFonts w:eastAsia="Times New Roman" w:cs="Arial"/>
          <w:bCs/>
          <w:szCs w:val="20"/>
          <w:lang w:eastAsia="sl-SI"/>
        </w:rPr>
      </w:pPr>
    </w:p>
    <w:p w14:paraId="4E043334" w14:textId="7D77302C" w:rsidR="0048473A" w:rsidRPr="00F73709" w:rsidRDefault="002D7C1E" w:rsidP="007D7674">
      <w:pPr>
        <w:pStyle w:val="Odstavekseznama"/>
        <w:numPr>
          <w:ilvl w:val="0"/>
          <w:numId w:val="24"/>
        </w:numPr>
        <w:spacing w:after="0" w:line="276" w:lineRule="auto"/>
        <w:contextualSpacing w:val="0"/>
        <w:jc w:val="center"/>
        <w:rPr>
          <w:rFonts w:cs="Arial"/>
          <w:color w:val="000000" w:themeColor="text1"/>
          <w:szCs w:val="20"/>
        </w:rPr>
      </w:pPr>
      <w:bookmarkStart w:id="102" w:name="_Ref534896184"/>
      <w:r w:rsidRPr="00F73709">
        <w:rPr>
          <w:rFonts w:cs="Arial"/>
          <w:color w:val="000000" w:themeColor="text1"/>
          <w:szCs w:val="20"/>
        </w:rPr>
        <w:t>č</w:t>
      </w:r>
      <w:r w:rsidR="0048473A" w:rsidRPr="00F73709">
        <w:rPr>
          <w:rFonts w:cs="Arial"/>
          <w:color w:val="000000" w:themeColor="text1"/>
          <w:szCs w:val="20"/>
        </w:rPr>
        <w:t>len</w:t>
      </w:r>
      <w:bookmarkEnd w:id="102"/>
    </w:p>
    <w:p w14:paraId="39E66FF7" w14:textId="6F081B94" w:rsidR="002D7C1E" w:rsidRPr="00F73709" w:rsidRDefault="002D7C1E" w:rsidP="002D7C1E">
      <w:pPr>
        <w:spacing w:after="0" w:line="276" w:lineRule="auto"/>
        <w:ind w:left="360"/>
        <w:jc w:val="center"/>
        <w:rPr>
          <w:rFonts w:cs="Arial"/>
          <w:color w:val="000000" w:themeColor="text1"/>
          <w:szCs w:val="20"/>
        </w:rPr>
      </w:pPr>
      <w:r w:rsidRPr="00F73709">
        <w:rPr>
          <w:rFonts w:cs="Arial"/>
          <w:color w:val="000000" w:themeColor="text1"/>
          <w:szCs w:val="20"/>
        </w:rPr>
        <w:t>(trajanje ukrepov)</w:t>
      </w:r>
    </w:p>
    <w:p w14:paraId="2F0E1207" w14:textId="15242DAC" w:rsidR="002D7C1E" w:rsidRPr="00F73709" w:rsidRDefault="002D7C1E" w:rsidP="002D7C1E">
      <w:pPr>
        <w:spacing w:after="0" w:line="276" w:lineRule="auto"/>
        <w:rPr>
          <w:rFonts w:cs="Arial"/>
          <w:szCs w:val="20"/>
        </w:rPr>
      </w:pPr>
      <w:bookmarkStart w:id="103" w:name="_Ref534799007"/>
    </w:p>
    <w:p w14:paraId="27F8E445" w14:textId="547375B5" w:rsidR="00F121D7" w:rsidRPr="00F73709" w:rsidRDefault="00F121D7" w:rsidP="002D7C1E">
      <w:pPr>
        <w:spacing w:after="0" w:line="276" w:lineRule="auto"/>
        <w:rPr>
          <w:rFonts w:cs="Arial"/>
          <w:szCs w:val="20"/>
        </w:rPr>
      </w:pPr>
      <w:r w:rsidRPr="00F73709">
        <w:rPr>
          <w:rFonts w:cs="Arial"/>
          <w:szCs w:val="20"/>
        </w:rPr>
        <w:t>Ukrepi iz tega zakona ter iz aktov, sprejetih na njegovi podlagi, veljajo do prenehanja razlogov zanje, kar ugotovi vlada s sklepom, ki ga objavi v Uradnem listu</w:t>
      </w:r>
      <w:r w:rsidR="00041EDA">
        <w:rPr>
          <w:rFonts w:cs="Arial"/>
          <w:szCs w:val="20"/>
        </w:rPr>
        <w:t xml:space="preserve"> Republike Slovenije</w:t>
      </w:r>
      <w:r w:rsidRPr="00F73709">
        <w:rPr>
          <w:rFonts w:cs="Arial"/>
          <w:szCs w:val="20"/>
        </w:rPr>
        <w:t xml:space="preserve">, vendar najdlje do 1. julija 2020. </w:t>
      </w:r>
    </w:p>
    <w:bookmarkEnd w:id="103"/>
    <w:p w14:paraId="1F948A88" w14:textId="6D96F8A7" w:rsidR="002D7C1E" w:rsidRPr="00F73709" w:rsidRDefault="002D7C1E" w:rsidP="007D7674">
      <w:pPr>
        <w:spacing w:after="0" w:line="276" w:lineRule="auto"/>
        <w:rPr>
          <w:rFonts w:cs="Arial"/>
          <w:color w:val="000000" w:themeColor="text1"/>
          <w:szCs w:val="20"/>
        </w:rPr>
      </w:pPr>
    </w:p>
    <w:p w14:paraId="1EDF45AC" w14:textId="77777777" w:rsidR="00A95CD5" w:rsidRPr="00F73709" w:rsidRDefault="00D227B2" w:rsidP="00D227B2">
      <w:pPr>
        <w:spacing w:after="0" w:line="276" w:lineRule="auto"/>
        <w:jc w:val="center"/>
        <w:rPr>
          <w:rFonts w:cs="Arial"/>
          <w:szCs w:val="20"/>
        </w:rPr>
      </w:pPr>
      <w:r w:rsidRPr="00F73709">
        <w:rPr>
          <w:rFonts w:cs="Arial"/>
          <w:szCs w:val="20"/>
        </w:rPr>
        <w:t>II</w:t>
      </w:r>
      <w:r w:rsidR="00A95CD5" w:rsidRPr="00F73709">
        <w:rPr>
          <w:rFonts w:cs="Arial"/>
          <w:szCs w:val="20"/>
        </w:rPr>
        <w:t>. del</w:t>
      </w:r>
    </w:p>
    <w:p w14:paraId="6AE4FBA6" w14:textId="655FA99A" w:rsidR="00D227B2" w:rsidRPr="00F73709" w:rsidRDefault="00F73709" w:rsidP="00D227B2">
      <w:pPr>
        <w:spacing w:after="0" w:line="276" w:lineRule="auto"/>
        <w:jc w:val="center"/>
        <w:rPr>
          <w:rFonts w:cs="Arial"/>
          <w:szCs w:val="20"/>
        </w:rPr>
      </w:pPr>
      <w:r>
        <w:rPr>
          <w:rFonts w:cs="Arial"/>
          <w:szCs w:val="20"/>
        </w:rPr>
        <w:t xml:space="preserve">UKREPI V </w:t>
      </w:r>
      <w:r w:rsidR="00D227B2" w:rsidRPr="00F73709">
        <w:rPr>
          <w:rFonts w:cs="Arial"/>
          <w:szCs w:val="20"/>
        </w:rPr>
        <w:t>SODN</w:t>
      </w:r>
      <w:r>
        <w:rPr>
          <w:rFonts w:cs="Arial"/>
          <w:szCs w:val="20"/>
        </w:rPr>
        <w:t>IH</w:t>
      </w:r>
      <w:r w:rsidR="00D227B2" w:rsidRPr="00F73709">
        <w:rPr>
          <w:rFonts w:cs="Arial"/>
          <w:szCs w:val="20"/>
        </w:rPr>
        <w:t xml:space="preserve"> ZADEV</w:t>
      </w:r>
      <w:r>
        <w:rPr>
          <w:rFonts w:cs="Arial"/>
          <w:szCs w:val="20"/>
        </w:rPr>
        <w:t>AH</w:t>
      </w:r>
    </w:p>
    <w:p w14:paraId="013A6A1F" w14:textId="3905D977" w:rsidR="00174796" w:rsidRPr="00F73709" w:rsidRDefault="00174796" w:rsidP="00F73709">
      <w:pPr>
        <w:spacing w:after="0" w:line="276" w:lineRule="auto"/>
        <w:rPr>
          <w:rFonts w:cs="Arial"/>
          <w:szCs w:val="20"/>
        </w:rPr>
      </w:pPr>
    </w:p>
    <w:p w14:paraId="34ED541C" w14:textId="77777777" w:rsidR="00174796" w:rsidRPr="00F73709" w:rsidRDefault="00174796" w:rsidP="00F73709">
      <w:pPr>
        <w:pStyle w:val="Odstavekseznama"/>
        <w:numPr>
          <w:ilvl w:val="0"/>
          <w:numId w:val="24"/>
        </w:numPr>
        <w:spacing w:after="0" w:line="276" w:lineRule="auto"/>
        <w:ind w:left="714" w:hanging="357"/>
        <w:contextualSpacing w:val="0"/>
        <w:jc w:val="center"/>
        <w:rPr>
          <w:rFonts w:cs="Arial"/>
          <w:color w:val="000000" w:themeColor="text1"/>
          <w:szCs w:val="20"/>
        </w:rPr>
      </w:pPr>
      <w:r w:rsidRPr="00F73709">
        <w:rPr>
          <w:rFonts w:cs="Arial"/>
          <w:color w:val="000000" w:themeColor="text1"/>
          <w:szCs w:val="20"/>
        </w:rPr>
        <w:t>člen</w:t>
      </w:r>
    </w:p>
    <w:p w14:paraId="0FC09795" w14:textId="352BB7D8" w:rsidR="00174796" w:rsidRPr="00F73709" w:rsidRDefault="00174796" w:rsidP="00F73709">
      <w:pPr>
        <w:spacing w:after="0" w:line="276" w:lineRule="auto"/>
        <w:jc w:val="center"/>
        <w:rPr>
          <w:rFonts w:cs="Arial"/>
          <w:color w:val="000000" w:themeColor="text1"/>
          <w:szCs w:val="20"/>
        </w:rPr>
      </w:pPr>
      <w:r w:rsidRPr="00F73709">
        <w:rPr>
          <w:rFonts w:cs="Arial"/>
          <w:color w:val="000000" w:themeColor="text1"/>
          <w:szCs w:val="20"/>
        </w:rPr>
        <w:t>(tek rokov)</w:t>
      </w:r>
    </w:p>
    <w:p w14:paraId="6A83E7B3" w14:textId="77777777" w:rsidR="00174796" w:rsidRPr="00F73709" w:rsidRDefault="00174796" w:rsidP="00A95CD5">
      <w:pPr>
        <w:spacing w:after="0" w:line="276" w:lineRule="auto"/>
        <w:jc w:val="center"/>
        <w:rPr>
          <w:rFonts w:cs="Arial"/>
          <w:color w:val="000000" w:themeColor="text1"/>
          <w:szCs w:val="20"/>
        </w:rPr>
      </w:pPr>
    </w:p>
    <w:p w14:paraId="467CD256" w14:textId="1715C819" w:rsidR="00086FFE" w:rsidRPr="00F73709" w:rsidRDefault="00174796" w:rsidP="00174796">
      <w:pPr>
        <w:spacing w:after="0" w:line="276" w:lineRule="auto"/>
        <w:rPr>
          <w:rFonts w:cs="Arial"/>
          <w:color w:val="000000" w:themeColor="text1"/>
          <w:szCs w:val="20"/>
        </w:rPr>
      </w:pPr>
      <w:r w:rsidRPr="00F73709">
        <w:rPr>
          <w:rFonts w:cs="Arial"/>
          <w:color w:val="000000" w:themeColor="text1"/>
          <w:szCs w:val="20"/>
        </w:rPr>
        <w:t xml:space="preserve">(1) </w:t>
      </w:r>
      <w:r w:rsidR="00086FFE" w:rsidRPr="00F73709">
        <w:rPr>
          <w:rFonts w:cs="Arial"/>
          <w:color w:val="000000" w:themeColor="text1"/>
          <w:szCs w:val="20"/>
        </w:rPr>
        <w:t>Roki za uveljavljanje pravic strank</w:t>
      </w:r>
      <w:r w:rsidR="00ED0C71">
        <w:rPr>
          <w:rFonts w:cs="Arial"/>
          <w:color w:val="000000" w:themeColor="text1"/>
          <w:szCs w:val="20"/>
        </w:rPr>
        <w:t xml:space="preserve"> sodnih postopkih</w:t>
      </w:r>
      <w:r w:rsidR="00086FFE" w:rsidRPr="00F73709">
        <w:rPr>
          <w:rFonts w:cs="Arial"/>
          <w:color w:val="000000" w:themeColor="text1"/>
          <w:szCs w:val="20"/>
        </w:rPr>
        <w:t xml:space="preserve">, </w:t>
      </w:r>
      <w:r w:rsidR="00006123">
        <w:rPr>
          <w:rFonts w:cs="Arial"/>
          <w:color w:val="000000" w:themeColor="text1"/>
          <w:szCs w:val="20"/>
        </w:rPr>
        <w:t>določeni z zakonom</w:t>
      </w:r>
      <w:r w:rsidR="000A1233" w:rsidRPr="00F73709">
        <w:rPr>
          <w:rFonts w:cs="Arial"/>
          <w:color w:val="000000" w:themeColor="text1"/>
          <w:szCs w:val="20"/>
        </w:rPr>
        <w:t>,</w:t>
      </w:r>
      <w:r w:rsidR="00086FFE" w:rsidRPr="00F73709">
        <w:rPr>
          <w:rFonts w:cs="Arial"/>
          <w:color w:val="000000" w:themeColor="text1"/>
          <w:szCs w:val="20"/>
        </w:rPr>
        <w:t xml:space="preserve"> ne tečejo.</w:t>
      </w:r>
    </w:p>
    <w:p w14:paraId="746E0C2F" w14:textId="77777777" w:rsidR="00086FFE" w:rsidRPr="00F73709" w:rsidRDefault="00086FFE" w:rsidP="00174796">
      <w:pPr>
        <w:spacing w:after="0" w:line="276" w:lineRule="auto"/>
        <w:rPr>
          <w:rFonts w:cs="Arial"/>
          <w:color w:val="000000" w:themeColor="text1"/>
          <w:szCs w:val="20"/>
        </w:rPr>
      </w:pPr>
    </w:p>
    <w:p w14:paraId="615C9D2F" w14:textId="04BE9E17" w:rsidR="00174796" w:rsidRDefault="00086FFE" w:rsidP="00174796">
      <w:pPr>
        <w:spacing w:after="0" w:line="276" w:lineRule="auto"/>
        <w:rPr>
          <w:rFonts w:cs="Arial"/>
          <w:color w:val="000000" w:themeColor="text1"/>
          <w:szCs w:val="20"/>
        </w:rPr>
      </w:pPr>
      <w:r w:rsidRPr="00F73709">
        <w:rPr>
          <w:rFonts w:cs="Arial"/>
          <w:color w:val="000000" w:themeColor="text1"/>
          <w:szCs w:val="20"/>
        </w:rPr>
        <w:t xml:space="preserve">(2) </w:t>
      </w:r>
      <w:r w:rsidR="00174796" w:rsidRPr="00F73709">
        <w:rPr>
          <w:rFonts w:cs="Arial"/>
          <w:color w:val="000000" w:themeColor="text1"/>
          <w:szCs w:val="20"/>
        </w:rPr>
        <w:t>Roki v sodnih zadevah ne tečejo, razen v zadevah iz 4. člena tega zakona</w:t>
      </w:r>
      <w:r w:rsidR="00A95CD5" w:rsidRPr="00F73709">
        <w:rPr>
          <w:rFonts w:cs="Arial"/>
          <w:color w:val="000000" w:themeColor="text1"/>
          <w:szCs w:val="20"/>
        </w:rPr>
        <w:t xml:space="preserve">. </w:t>
      </w:r>
    </w:p>
    <w:p w14:paraId="1FC38CBC" w14:textId="175ABDE0" w:rsidR="00AA0781" w:rsidRDefault="00AA0781" w:rsidP="00174796">
      <w:pPr>
        <w:spacing w:after="0" w:line="276" w:lineRule="auto"/>
        <w:rPr>
          <w:rFonts w:cs="Arial"/>
          <w:color w:val="000000" w:themeColor="text1"/>
          <w:szCs w:val="20"/>
        </w:rPr>
      </w:pPr>
    </w:p>
    <w:p w14:paraId="0F32FCC4" w14:textId="2000D320" w:rsidR="00AA0781" w:rsidRPr="00F73709" w:rsidRDefault="00AA0781" w:rsidP="00174796">
      <w:pPr>
        <w:spacing w:after="0" w:line="276" w:lineRule="auto"/>
        <w:rPr>
          <w:rFonts w:cs="Arial"/>
          <w:color w:val="000000" w:themeColor="text1"/>
          <w:szCs w:val="20"/>
        </w:rPr>
      </w:pPr>
      <w:r>
        <w:rPr>
          <w:rFonts w:cs="Arial"/>
          <w:color w:val="000000" w:themeColor="text1"/>
          <w:szCs w:val="20"/>
        </w:rPr>
        <w:t xml:space="preserve">(3) </w:t>
      </w:r>
      <w:r w:rsidR="003022FC">
        <w:t>R</w:t>
      </w:r>
      <w:r>
        <w:t>ok za vložitev ustavne pritožbe ne teče.</w:t>
      </w:r>
    </w:p>
    <w:p w14:paraId="36A1EDAB" w14:textId="77777777" w:rsidR="0048473A" w:rsidRPr="00F73709" w:rsidRDefault="0048473A" w:rsidP="007D7674">
      <w:pPr>
        <w:spacing w:after="0" w:line="276" w:lineRule="auto"/>
        <w:rPr>
          <w:rFonts w:cs="Arial"/>
          <w:szCs w:val="20"/>
        </w:rPr>
      </w:pPr>
    </w:p>
    <w:p w14:paraId="7D2798A7" w14:textId="4DE368C9" w:rsidR="0048473A" w:rsidRPr="00F73709" w:rsidRDefault="0048473A" w:rsidP="00F73709">
      <w:pPr>
        <w:pStyle w:val="Odstavekseznama"/>
        <w:numPr>
          <w:ilvl w:val="0"/>
          <w:numId w:val="24"/>
        </w:numPr>
        <w:spacing w:after="0" w:line="276" w:lineRule="auto"/>
        <w:contextualSpacing w:val="0"/>
        <w:jc w:val="center"/>
        <w:rPr>
          <w:rFonts w:cs="Arial"/>
          <w:color w:val="000000" w:themeColor="text1"/>
          <w:szCs w:val="20"/>
        </w:rPr>
      </w:pPr>
      <w:bookmarkStart w:id="104" w:name="_Ref534799022"/>
      <w:r w:rsidRPr="00F73709">
        <w:rPr>
          <w:rFonts w:cs="Arial"/>
          <w:color w:val="000000" w:themeColor="text1"/>
          <w:szCs w:val="20"/>
        </w:rPr>
        <w:t>člen</w:t>
      </w:r>
      <w:bookmarkEnd w:id="104"/>
    </w:p>
    <w:p w14:paraId="2C7EA56D" w14:textId="712CAA3C" w:rsidR="00111B53" w:rsidRPr="00F73709" w:rsidRDefault="002D7C1E" w:rsidP="00F73709">
      <w:pPr>
        <w:spacing w:after="0" w:line="276" w:lineRule="auto"/>
        <w:jc w:val="center"/>
        <w:rPr>
          <w:rFonts w:cs="Arial"/>
          <w:color w:val="000000" w:themeColor="text1"/>
          <w:szCs w:val="20"/>
        </w:rPr>
      </w:pPr>
      <w:r w:rsidRPr="00F73709">
        <w:rPr>
          <w:rFonts w:cs="Arial"/>
          <w:color w:val="000000" w:themeColor="text1"/>
          <w:szCs w:val="20"/>
        </w:rPr>
        <w:t>(</w:t>
      </w:r>
      <w:r w:rsidR="00174258" w:rsidRPr="00F73709">
        <w:rPr>
          <w:rFonts w:cs="Arial"/>
          <w:color w:val="000000" w:themeColor="text1"/>
          <w:szCs w:val="20"/>
        </w:rPr>
        <w:t>nujne sodne zadeve</w:t>
      </w:r>
      <w:r w:rsidRPr="00F73709">
        <w:rPr>
          <w:rFonts w:cs="Arial"/>
          <w:color w:val="000000" w:themeColor="text1"/>
          <w:szCs w:val="20"/>
        </w:rPr>
        <w:t>)</w:t>
      </w:r>
    </w:p>
    <w:p w14:paraId="7F757800" w14:textId="119D1859" w:rsidR="002D7C1E" w:rsidRPr="00F73709" w:rsidRDefault="002D7C1E" w:rsidP="00111B53">
      <w:pPr>
        <w:tabs>
          <w:tab w:val="center" w:pos="4716"/>
          <w:tab w:val="left" w:pos="8070"/>
        </w:tabs>
        <w:spacing w:after="0" w:line="276" w:lineRule="auto"/>
        <w:jc w:val="left"/>
        <w:rPr>
          <w:rFonts w:cs="Arial"/>
          <w:color w:val="000000" w:themeColor="text1"/>
          <w:szCs w:val="20"/>
        </w:rPr>
      </w:pPr>
    </w:p>
    <w:p w14:paraId="6E8C963C" w14:textId="103A6564" w:rsidR="00145D13" w:rsidRPr="00F73709" w:rsidRDefault="001026E3" w:rsidP="00145D13">
      <w:pPr>
        <w:spacing w:after="0" w:line="276" w:lineRule="auto"/>
        <w:rPr>
          <w:rFonts w:cs="Arial"/>
          <w:color w:val="000000" w:themeColor="text1"/>
          <w:szCs w:val="20"/>
        </w:rPr>
      </w:pPr>
      <w:r w:rsidRPr="00F73709">
        <w:rPr>
          <w:rFonts w:cs="Arial"/>
          <w:color w:val="000000" w:themeColor="text1"/>
          <w:szCs w:val="20"/>
        </w:rPr>
        <w:t>(1)</w:t>
      </w:r>
      <w:r w:rsidR="00145D13" w:rsidRPr="00145D13">
        <w:rPr>
          <w:rFonts w:cs="Arial"/>
          <w:color w:val="000000" w:themeColor="text1"/>
          <w:szCs w:val="20"/>
        </w:rPr>
        <w:t xml:space="preserve"> </w:t>
      </w:r>
      <w:r w:rsidR="00145D13" w:rsidRPr="00F73709">
        <w:rPr>
          <w:rFonts w:cs="Arial"/>
          <w:color w:val="000000" w:themeColor="text1"/>
          <w:szCs w:val="20"/>
        </w:rPr>
        <w:t>(1) Ne glede na prv</w:t>
      </w:r>
      <w:r w:rsidR="00145D13">
        <w:rPr>
          <w:rFonts w:cs="Arial"/>
          <w:color w:val="000000" w:themeColor="text1"/>
          <w:szCs w:val="20"/>
        </w:rPr>
        <w:t>i</w:t>
      </w:r>
      <w:r w:rsidR="00145D13" w:rsidRPr="00F73709">
        <w:rPr>
          <w:rFonts w:cs="Arial"/>
          <w:color w:val="000000" w:themeColor="text1"/>
          <w:szCs w:val="20"/>
        </w:rPr>
        <w:t xml:space="preserve"> odstav</w:t>
      </w:r>
      <w:r w:rsidR="00145D13">
        <w:rPr>
          <w:rFonts w:cs="Arial"/>
          <w:color w:val="000000" w:themeColor="text1"/>
          <w:szCs w:val="20"/>
        </w:rPr>
        <w:t>e</w:t>
      </w:r>
      <w:r w:rsidR="00145D13" w:rsidRPr="00F73709">
        <w:rPr>
          <w:rFonts w:cs="Arial"/>
          <w:color w:val="000000" w:themeColor="text1"/>
          <w:szCs w:val="20"/>
        </w:rPr>
        <w:t>k 83.a člena Zakona o sodiščih (Uradni list RS, št.</w:t>
      </w:r>
      <w:r w:rsidR="00145D13" w:rsidRPr="00F73709">
        <w:rPr>
          <w:rFonts w:cs="Arial"/>
          <w:szCs w:val="20"/>
        </w:rPr>
        <w:t xml:space="preserve"> </w:t>
      </w:r>
      <w:r w:rsidR="00145D13" w:rsidRPr="00F73709">
        <w:rPr>
          <w:rFonts w:cs="Arial"/>
          <w:color w:val="000000" w:themeColor="text1"/>
          <w:szCs w:val="20"/>
        </w:rPr>
        <w:t xml:space="preserve"> 94/07 – uradno prečiščeno besedilo, 45/08, 96/09, 86/10 – ZJNepS, 33/11, 75/12 – ZSPDSLS-A, 63/13, 17/15, 23/17 – ZSSve, 22/18 – ZSICT in 16/19 – ZNP-1</w:t>
      </w:r>
      <w:r w:rsidR="00145D13">
        <w:rPr>
          <w:rFonts w:cs="Arial"/>
          <w:color w:val="000000" w:themeColor="text1"/>
          <w:szCs w:val="20"/>
        </w:rPr>
        <w:t>; v nadaljnjem besedilu: ZS</w:t>
      </w:r>
      <w:r w:rsidR="00145D13" w:rsidRPr="00F73709">
        <w:rPr>
          <w:rFonts w:cs="Arial"/>
          <w:color w:val="000000" w:themeColor="text1"/>
          <w:szCs w:val="20"/>
        </w:rPr>
        <w:t xml:space="preserve">) lahko predsednik Vrhovnega sodišča </w:t>
      </w:r>
      <w:r w:rsidR="00145D13">
        <w:rPr>
          <w:rFonts w:cs="Arial"/>
          <w:color w:val="000000" w:themeColor="text1"/>
          <w:szCs w:val="20"/>
        </w:rPr>
        <w:t xml:space="preserve">na način iz tretjega odstavka 83.a člena ZS </w:t>
      </w:r>
      <w:r w:rsidR="00145D13" w:rsidRPr="00F73709">
        <w:rPr>
          <w:rFonts w:cs="Arial"/>
          <w:color w:val="000000" w:themeColor="text1"/>
          <w:szCs w:val="20"/>
        </w:rPr>
        <w:t>odloči, da se</w:t>
      </w:r>
      <w:r w:rsidR="00145D13">
        <w:rPr>
          <w:rFonts w:cs="Arial"/>
          <w:color w:val="000000" w:themeColor="text1"/>
          <w:szCs w:val="20"/>
        </w:rPr>
        <w:t xml:space="preserve"> tudi</w:t>
      </w:r>
      <w:r w:rsidR="00145D13" w:rsidRPr="00F73709">
        <w:rPr>
          <w:rFonts w:cs="Arial"/>
          <w:color w:val="000000" w:themeColor="text1"/>
          <w:szCs w:val="20"/>
        </w:rPr>
        <w:t xml:space="preserve"> zadeve iz</w:t>
      </w:r>
      <w:r w:rsidR="00145D13">
        <w:rPr>
          <w:rFonts w:cs="Arial"/>
          <w:color w:val="000000" w:themeColor="text1"/>
          <w:szCs w:val="20"/>
        </w:rPr>
        <w:t xml:space="preserve"> 2. in</w:t>
      </w:r>
      <w:r w:rsidR="00145D13" w:rsidRPr="00F73709">
        <w:rPr>
          <w:rFonts w:cs="Arial"/>
          <w:color w:val="000000" w:themeColor="text1"/>
          <w:szCs w:val="20"/>
        </w:rPr>
        <w:t xml:space="preserve"> 5. do 9. točke drugega odstavka 83. člena ZS ne štejejo kot nujne zadeve.</w:t>
      </w:r>
    </w:p>
    <w:p w14:paraId="053A0171" w14:textId="77777777" w:rsidR="001026E3" w:rsidRPr="00F73709" w:rsidRDefault="001026E3" w:rsidP="007D7674">
      <w:pPr>
        <w:spacing w:after="0" w:line="276" w:lineRule="auto"/>
        <w:rPr>
          <w:rFonts w:cs="Arial"/>
          <w:color w:val="000000" w:themeColor="text1"/>
          <w:szCs w:val="20"/>
        </w:rPr>
      </w:pPr>
    </w:p>
    <w:p w14:paraId="3A797B57" w14:textId="1F2760B2" w:rsidR="001026E3" w:rsidRPr="00F73709" w:rsidRDefault="001026E3" w:rsidP="007D7674">
      <w:pPr>
        <w:spacing w:after="0" w:line="276" w:lineRule="auto"/>
        <w:rPr>
          <w:rFonts w:cs="Arial"/>
          <w:color w:val="000000" w:themeColor="text1"/>
          <w:szCs w:val="20"/>
        </w:rPr>
      </w:pPr>
      <w:r w:rsidRPr="00F73709">
        <w:rPr>
          <w:rFonts w:cs="Arial"/>
          <w:color w:val="000000" w:themeColor="text1"/>
          <w:szCs w:val="20"/>
        </w:rPr>
        <w:t xml:space="preserve">(2) Ne glede na drugi odstavek 83. a člena ZS lahko ukrepi, ki jih določi predsednik VSRS z </w:t>
      </w:r>
      <w:r w:rsidR="00070DCD">
        <w:rPr>
          <w:rFonts w:cs="Arial"/>
          <w:color w:val="000000" w:themeColor="text1"/>
          <w:szCs w:val="20"/>
        </w:rPr>
        <w:t>o</w:t>
      </w:r>
      <w:r w:rsidRPr="00F73709">
        <w:rPr>
          <w:rFonts w:cs="Arial"/>
          <w:color w:val="000000" w:themeColor="text1"/>
          <w:szCs w:val="20"/>
        </w:rPr>
        <w:t>dredbo iz tretjega odstavka 83.a člena ZS</w:t>
      </w:r>
      <w:r w:rsidR="00A5308C">
        <w:rPr>
          <w:rFonts w:cs="Arial"/>
          <w:color w:val="000000" w:themeColor="text1"/>
          <w:szCs w:val="20"/>
        </w:rPr>
        <w:t xml:space="preserve"> in ukrepi iz prejšnjega odstavka</w:t>
      </w:r>
      <w:r w:rsidRPr="00F73709">
        <w:rPr>
          <w:rFonts w:cs="Arial"/>
          <w:color w:val="000000" w:themeColor="text1"/>
          <w:szCs w:val="20"/>
        </w:rPr>
        <w:t xml:space="preserve"> trajajo</w:t>
      </w:r>
      <w:r w:rsidR="00630F91" w:rsidRPr="00F73709">
        <w:rPr>
          <w:rFonts w:cs="Arial"/>
          <w:color w:val="000000" w:themeColor="text1"/>
          <w:szCs w:val="20"/>
        </w:rPr>
        <w:t>,</w:t>
      </w:r>
      <w:r w:rsidRPr="00F73709">
        <w:rPr>
          <w:rFonts w:cs="Arial"/>
          <w:color w:val="000000" w:themeColor="text1"/>
          <w:szCs w:val="20"/>
        </w:rPr>
        <w:t xml:space="preserve"> dokler obstaja</w:t>
      </w:r>
      <w:r w:rsidR="00A5308C">
        <w:rPr>
          <w:rFonts w:cs="Arial"/>
          <w:color w:val="000000" w:themeColor="text1"/>
          <w:szCs w:val="20"/>
        </w:rPr>
        <w:t>jo</w:t>
      </w:r>
      <w:r w:rsidRPr="00F73709">
        <w:rPr>
          <w:rFonts w:cs="Arial"/>
          <w:color w:val="000000" w:themeColor="text1"/>
          <w:szCs w:val="20"/>
        </w:rPr>
        <w:t xml:space="preserve"> razlog</w:t>
      </w:r>
      <w:r w:rsidR="00A5308C">
        <w:rPr>
          <w:rFonts w:cs="Arial"/>
          <w:color w:val="000000" w:themeColor="text1"/>
          <w:szCs w:val="20"/>
        </w:rPr>
        <w:t>i</w:t>
      </w:r>
      <w:r w:rsidRPr="00F73709">
        <w:rPr>
          <w:rFonts w:cs="Arial"/>
          <w:color w:val="000000" w:themeColor="text1"/>
          <w:szCs w:val="20"/>
        </w:rPr>
        <w:t xml:space="preserve"> iz</w:t>
      </w:r>
      <w:r w:rsidR="00F51606">
        <w:rPr>
          <w:rFonts w:cs="Arial"/>
          <w:color w:val="000000" w:themeColor="text1"/>
          <w:szCs w:val="20"/>
        </w:rPr>
        <w:t xml:space="preserve"> 1. člena tega zakona</w:t>
      </w:r>
      <w:r w:rsidRPr="00F73709">
        <w:rPr>
          <w:rFonts w:cs="Arial"/>
          <w:color w:val="000000" w:themeColor="text1"/>
          <w:szCs w:val="20"/>
        </w:rPr>
        <w:t>, vendar največ dva meseca z možnostjo podaljšanja</w:t>
      </w:r>
      <w:r w:rsidR="000A290F">
        <w:rPr>
          <w:rFonts w:cs="Arial"/>
          <w:color w:val="000000" w:themeColor="text1"/>
          <w:szCs w:val="20"/>
        </w:rPr>
        <w:t>, vendar ne dalj kot lahko trajajo ukrepi po tem zakonu.</w:t>
      </w:r>
      <w:r w:rsidRPr="00F73709">
        <w:rPr>
          <w:rFonts w:cs="Arial"/>
          <w:color w:val="000000" w:themeColor="text1"/>
          <w:szCs w:val="20"/>
        </w:rPr>
        <w:t xml:space="preserve">  </w:t>
      </w:r>
    </w:p>
    <w:p w14:paraId="620F79F9" w14:textId="77777777" w:rsidR="00174258" w:rsidRPr="00F73709" w:rsidRDefault="00174258" w:rsidP="00174258">
      <w:pPr>
        <w:spacing w:after="0" w:line="276" w:lineRule="auto"/>
        <w:rPr>
          <w:rFonts w:cs="Arial"/>
          <w:color w:val="000000" w:themeColor="text1"/>
          <w:szCs w:val="20"/>
        </w:rPr>
      </w:pPr>
    </w:p>
    <w:p w14:paraId="06C73195" w14:textId="77777777" w:rsidR="00174258" w:rsidRPr="00F73709" w:rsidRDefault="00174258" w:rsidP="00F73709">
      <w:pPr>
        <w:pStyle w:val="Odstavekseznama"/>
        <w:numPr>
          <w:ilvl w:val="0"/>
          <w:numId w:val="24"/>
        </w:numPr>
        <w:spacing w:after="0" w:line="276" w:lineRule="auto"/>
        <w:contextualSpacing w:val="0"/>
        <w:jc w:val="center"/>
        <w:rPr>
          <w:rFonts w:cs="Arial"/>
          <w:color w:val="000000" w:themeColor="text1"/>
          <w:szCs w:val="20"/>
        </w:rPr>
      </w:pPr>
      <w:r w:rsidRPr="00F73709">
        <w:rPr>
          <w:rFonts w:cs="Arial"/>
          <w:color w:val="000000" w:themeColor="text1"/>
          <w:szCs w:val="20"/>
        </w:rPr>
        <w:t>člen</w:t>
      </w:r>
    </w:p>
    <w:p w14:paraId="7A77D411" w14:textId="42750A52" w:rsidR="00174258" w:rsidRPr="00F73709" w:rsidRDefault="00174258" w:rsidP="00174258">
      <w:pPr>
        <w:spacing w:after="0" w:line="276" w:lineRule="auto"/>
        <w:jc w:val="center"/>
        <w:rPr>
          <w:rFonts w:cs="Arial"/>
          <w:color w:val="000000" w:themeColor="text1"/>
          <w:szCs w:val="20"/>
        </w:rPr>
      </w:pPr>
      <w:r w:rsidRPr="00F73709">
        <w:rPr>
          <w:rFonts w:cs="Arial"/>
          <w:color w:val="000000" w:themeColor="text1"/>
          <w:szCs w:val="20"/>
        </w:rPr>
        <w:t>(izključitev javnosti)</w:t>
      </w:r>
    </w:p>
    <w:p w14:paraId="1F19C628" w14:textId="77777777" w:rsidR="00174258" w:rsidRPr="00F73709" w:rsidRDefault="00174258" w:rsidP="00174258">
      <w:pPr>
        <w:spacing w:after="0" w:line="276" w:lineRule="auto"/>
        <w:rPr>
          <w:rFonts w:cs="Arial"/>
          <w:color w:val="000000" w:themeColor="text1"/>
          <w:szCs w:val="20"/>
        </w:rPr>
      </w:pPr>
    </w:p>
    <w:p w14:paraId="705C24B7" w14:textId="49CF870E" w:rsidR="00C1473A" w:rsidRPr="00F73709" w:rsidRDefault="00D227B2" w:rsidP="00C1473A">
      <w:pPr>
        <w:spacing w:after="0" w:line="276" w:lineRule="auto"/>
        <w:rPr>
          <w:rFonts w:cs="Arial"/>
          <w:color w:val="000000" w:themeColor="text1"/>
          <w:szCs w:val="20"/>
        </w:rPr>
      </w:pPr>
      <w:r w:rsidRPr="00F73709">
        <w:rPr>
          <w:rFonts w:cs="Arial"/>
          <w:color w:val="000000" w:themeColor="text1"/>
          <w:szCs w:val="20"/>
        </w:rPr>
        <w:t>S</w:t>
      </w:r>
      <w:r w:rsidR="00C1473A" w:rsidRPr="00F73709">
        <w:rPr>
          <w:rFonts w:cs="Arial"/>
          <w:color w:val="000000" w:themeColor="text1"/>
          <w:szCs w:val="20"/>
        </w:rPr>
        <w:t xml:space="preserve">odnik ali predsednik senata </w:t>
      </w:r>
      <w:r w:rsidRPr="00F73709">
        <w:rPr>
          <w:rFonts w:cs="Arial"/>
          <w:color w:val="000000" w:themeColor="text1"/>
          <w:szCs w:val="20"/>
        </w:rPr>
        <w:t xml:space="preserve">lahko </w:t>
      </w:r>
      <w:r w:rsidR="00041EDA">
        <w:rPr>
          <w:rFonts w:cs="Arial"/>
          <w:color w:val="000000" w:themeColor="text1"/>
          <w:szCs w:val="20"/>
        </w:rPr>
        <w:t xml:space="preserve">iz  razloga iz 1. člena tega zakona </w:t>
      </w:r>
      <w:r w:rsidR="00C1473A" w:rsidRPr="00F73709">
        <w:rPr>
          <w:rFonts w:cs="Arial"/>
          <w:color w:val="000000" w:themeColor="text1"/>
          <w:szCs w:val="20"/>
        </w:rPr>
        <w:t>na obravnav</w:t>
      </w:r>
      <w:r w:rsidR="000F73B0">
        <w:rPr>
          <w:rFonts w:cs="Arial"/>
          <w:color w:val="000000" w:themeColor="text1"/>
          <w:szCs w:val="20"/>
        </w:rPr>
        <w:t>i</w:t>
      </w:r>
      <w:r w:rsidR="00C1473A" w:rsidRPr="00F73709">
        <w:rPr>
          <w:rFonts w:cs="Arial"/>
          <w:color w:val="000000" w:themeColor="text1"/>
          <w:szCs w:val="20"/>
        </w:rPr>
        <w:t xml:space="preserve"> omeji ali začasno, delno ali v celoti izključi prisotnost javnost</w:t>
      </w:r>
      <w:r w:rsidR="00041EDA">
        <w:rPr>
          <w:rFonts w:cs="Arial"/>
          <w:color w:val="000000" w:themeColor="text1"/>
          <w:szCs w:val="20"/>
        </w:rPr>
        <w:t>i</w:t>
      </w:r>
      <w:r w:rsidR="00C1473A" w:rsidRPr="00F73709">
        <w:rPr>
          <w:rFonts w:cs="Arial"/>
          <w:color w:val="000000" w:themeColor="text1"/>
          <w:szCs w:val="20"/>
        </w:rPr>
        <w:t>.</w:t>
      </w:r>
    </w:p>
    <w:p w14:paraId="32B03281" w14:textId="2C8E4EAA" w:rsidR="00C1473A" w:rsidRPr="00F73709" w:rsidRDefault="00C1473A" w:rsidP="007D7674">
      <w:pPr>
        <w:spacing w:after="0" w:line="276" w:lineRule="auto"/>
        <w:rPr>
          <w:rFonts w:cs="Arial"/>
          <w:color w:val="000000" w:themeColor="text1"/>
          <w:szCs w:val="20"/>
        </w:rPr>
      </w:pPr>
    </w:p>
    <w:p w14:paraId="46155EC1" w14:textId="77777777" w:rsidR="004A5CBF" w:rsidRPr="00F73709" w:rsidRDefault="004A5CBF" w:rsidP="00D227B2">
      <w:pPr>
        <w:spacing w:after="0" w:line="276" w:lineRule="auto"/>
        <w:rPr>
          <w:rFonts w:cs="Arial"/>
          <w:color w:val="000000" w:themeColor="text1"/>
          <w:szCs w:val="20"/>
          <w:highlight w:val="lightGray"/>
        </w:rPr>
      </w:pPr>
    </w:p>
    <w:p w14:paraId="48BDC660" w14:textId="33C29B39" w:rsidR="005E262F" w:rsidRPr="00F73709" w:rsidRDefault="005E262F" w:rsidP="00D227B2">
      <w:pPr>
        <w:spacing w:after="0" w:line="276" w:lineRule="auto"/>
        <w:rPr>
          <w:rFonts w:cs="Arial"/>
          <w:color w:val="000000" w:themeColor="text1"/>
          <w:szCs w:val="20"/>
        </w:rPr>
      </w:pPr>
    </w:p>
    <w:p w14:paraId="4BC996D9" w14:textId="0FACE511" w:rsidR="00C0003D" w:rsidRPr="00F73709" w:rsidRDefault="00C0003D" w:rsidP="00F73709">
      <w:pPr>
        <w:spacing w:after="0" w:line="276" w:lineRule="auto"/>
        <w:jc w:val="center"/>
        <w:rPr>
          <w:rFonts w:cs="Arial"/>
          <w:color w:val="000000" w:themeColor="text1"/>
          <w:szCs w:val="20"/>
        </w:rPr>
      </w:pPr>
    </w:p>
    <w:p w14:paraId="5AF7CD2F" w14:textId="77777777" w:rsidR="00A95CD5" w:rsidRPr="00F73709" w:rsidRDefault="00CC2DB6" w:rsidP="00CC2DB6">
      <w:pPr>
        <w:spacing w:after="0" w:line="276" w:lineRule="auto"/>
        <w:jc w:val="center"/>
        <w:rPr>
          <w:rFonts w:cs="Arial"/>
          <w:color w:val="000000" w:themeColor="text1"/>
          <w:szCs w:val="20"/>
        </w:rPr>
      </w:pPr>
      <w:r w:rsidRPr="00F73709">
        <w:rPr>
          <w:rFonts w:cs="Arial"/>
          <w:color w:val="000000" w:themeColor="text1"/>
          <w:szCs w:val="20"/>
        </w:rPr>
        <w:t xml:space="preserve">III. </w:t>
      </w:r>
      <w:r w:rsidR="00A95CD5" w:rsidRPr="00F73709">
        <w:rPr>
          <w:rFonts w:cs="Arial"/>
          <w:color w:val="000000" w:themeColor="text1"/>
          <w:szCs w:val="20"/>
        </w:rPr>
        <w:t>del</w:t>
      </w:r>
    </w:p>
    <w:p w14:paraId="1664BA35" w14:textId="0C78014A" w:rsidR="00F73709" w:rsidRDefault="00F73709" w:rsidP="00A95CD5">
      <w:pPr>
        <w:spacing w:after="0" w:line="276" w:lineRule="auto"/>
        <w:jc w:val="center"/>
        <w:rPr>
          <w:rFonts w:cs="Arial"/>
          <w:color w:val="000000" w:themeColor="text1"/>
          <w:szCs w:val="20"/>
        </w:rPr>
      </w:pPr>
      <w:r>
        <w:rPr>
          <w:rFonts w:cs="Arial"/>
          <w:color w:val="000000" w:themeColor="text1"/>
          <w:szCs w:val="20"/>
        </w:rPr>
        <w:t xml:space="preserve">UKREPI V </w:t>
      </w:r>
      <w:r w:rsidR="00CC2DB6" w:rsidRPr="00F73709">
        <w:rPr>
          <w:rFonts w:cs="Arial"/>
          <w:color w:val="000000" w:themeColor="text1"/>
          <w:szCs w:val="20"/>
        </w:rPr>
        <w:t>UPRAVN</w:t>
      </w:r>
      <w:r>
        <w:rPr>
          <w:rFonts w:cs="Arial"/>
          <w:color w:val="000000" w:themeColor="text1"/>
          <w:szCs w:val="20"/>
        </w:rPr>
        <w:t>IH</w:t>
      </w:r>
      <w:r w:rsidR="00CC2DB6" w:rsidRPr="00F73709">
        <w:rPr>
          <w:rFonts w:cs="Arial"/>
          <w:color w:val="000000" w:themeColor="text1"/>
          <w:szCs w:val="20"/>
        </w:rPr>
        <w:t xml:space="preserve"> ZADEV</w:t>
      </w:r>
      <w:r>
        <w:rPr>
          <w:rFonts w:cs="Arial"/>
          <w:color w:val="000000" w:themeColor="text1"/>
          <w:szCs w:val="20"/>
        </w:rPr>
        <w:t xml:space="preserve">AH </w:t>
      </w:r>
    </w:p>
    <w:p w14:paraId="14208801" w14:textId="00E4CB89" w:rsidR="00252666" w:rsidRDefault="00252666" w:rsidP="00252666">
      <w:pPr>
        <w:spacing w:after="0" w:line="276" w:lineRule="auto"/>
        <w:jc w:val="center"/>
        <w:rPr>
          <w:rFonts w:cs="Arial"/>
          <w:color w:val="000000" w:themeColor="text1"/>
          <w:szCs w:val="20"/>
        </w:rPr>
      </w:pPr>
      <w:r w:rsidRPr="00252666">
        <w:rPr>
          <w:rFonts w:cs="Arial"/>
          <w:color w:val="000000" w:themeColor="text1"/>
          <w:szCs w:val="20"/>
        </w:rPr>
        <w:t xml:space="preserve"> </w:t>
      </w:r>
      <w:r w:rsidRPr="004E7A65">
        <w:rPr>
          <w:rFonts w:cs="Arial"/>
          <w:color w:val="000000" w:themeColor="text1"/>
          <w:szCs w:val="20"/>
        </w:rPr>
        <w:t xml:space="preserve">UKREPI V UPRAVNIH </w:t>
      </w:r>
      <w:r>
        <w:rPr>
          <w:rFonts w:cs="Arial"/>
          <w:color w:val="000000" w:themeColor="text1"/>
          <w:szCs w:val="20"/>
        </w:rPr>
        <w:t xml:space="preserve"> IN DRUGIH JAVNOPRAVNIH </w:t>
      </w:r>
      <w:r w:rsidRPr="004E7A65">
        <w:rPr>
          <w:rFonts w:cs="Arial"/>
          <w:color w:val="000000" w:themeColor="text1"/>
          <w:szCs w:val="20"/>
        </w:rPr>
        <w:t xml:space="preserve">ZADEVAH </w:t>
      </w:r>
    </w:p>
    <w:p w14:paraId="6460F9A5" w14:textId="77561597" w:rsidR="00540AB9" w:rsidRDefault="00540AB9" w:rsidP="00252666">
      <w:pPr>
        <w:spacing w:after="0" w:line="276" w:lineRule="auto"/>
        <w:jc w:val="center"/>
        <w:rPr>
          <w:rFonts w:cs="Arial"/>
          <w:color w:val="000000" w:themeColor="text1"/>
          <w:szCs w:val="20"/>
        </w:rPr>
      </w:pPr>
    </w:p>
    <w:p w14:paraId="3C8747AE" w14:textId="0DA0B704" w:rsidR="00540AB9" w:rsidRDefault="00540AB9" w:rsidP="00252666">
      <w:pPr>
        <w:spacing w:after="0" w:line="276" w:lineRule="auto"/>
        <w:jc w:val="center"/>
        <w:rPr>
          <w:rFonts w:cs="Arial"/>
          <w:color w:val="000000" w:themeColor="text1"/>
          <w:szCs w:val="20"/>
        </w:rPr>
      </w:pPr>
      <w:r>
        <w:rPr>
          <w:rFonts w:cs="Arial"/>
          <w:color w:val="000000" w:themeColor="text1"/>
          <w:szCs w:val="20"/>
        </w:rPr>
        <w:t>6</w:t>
      </w:r>
      <w:r w:rsidRPr="00540AB9">
        <w:rPr>
          <w:rFonts w:cs="Arial"/>
          <w:color w:val="000000" w:themeColor="text1"/>
          <w:szCs w:val="20"/>
        </w:rPr>
        <w:t>.</w:t>
      </w:r>
      <w:r w:rsidRPr="00540AB9">
        <w:rPr>
          <w:rFonts w:cs="Arial"/>
          <w:color w:val="000000" w:themeColor="text1"/>
          <w:szCs w:val="20"/>
        </w:rPr>
        <w:tab/>
        <w:t>člen</w:t>
      </w:r>
    </w:p>
    <w:p w14:paraId="6999D2B7" w14:textId="242A4070" w:rsidR="00540AB9" w:rsidRPr="004E7A65" w:rsidRDefault="00540AB9" w:rsidP="00252666">
      <w:pPr>
        <w:spacing w:after="0" w:line="276" w:lineRule="auto"/>
        <w:jc w:val="center"/>
        <w:rPr>
          <w:rFonts w:cs="Arial"/>
          <w:color w:val="000000" w:themeColor="text1"/>
          <w:szCs w:val="20"/>
        </w:rPr>
      </w:pPr>
      <w:r>
        <w:rPr>
          <w:rFonts w:cs="Arial"/>
          <w:color w:val="000000" w:themeColor="text1"/>
          <w:szCs w:val="20"/>
        </w:rPr>
        <w:t>(tek rokov)</w:t>
      </w:r>
    </w:p>
    <w:p w14:paraId="3F0E3E65" w14:textId="77777777" w:rsidR="00252666" w:rsidRPr="004E7A65" w:rsidRDefault="00252666" w:rsidP="00252666">
      <w:pPr>
        <w:spacing w:after="0" w:line="276" w:lineRule="auto"/>
        <w:jc w:val="center"/>
        <w:rPr>
          <w:rFonts w:cs="Arial"/>
          <w:color w:val="000000" w:themeColor="text1"/>
          <w:szCs w:val="20"/>
        </w:rPr>
      </w:pPr>
    </w:p>
    <w:p w14:paraId="5BCE9799" w14:textId="77777777" w:rsidR="00540AB9" w:rsidRPr="00627928" w:rsidRDefault="00540AB9" w:rsidP="00540AB9">
      <w:pPr>
        <w:spacing w:after="0" w:line="276" w:lineRule="auto"/>
        <w:rPr>
          <w:rFonts w:cs="Arial"/>
          <w:szCs w:val="20"/>
        </w:rPr>
      </w:pPr>
      <w:r w:rsidRPr="00627928">
        <w:rPr>
          <w:rFonts w:cs="Arial"/>
          <w:szCs w:val="20"/>
        </w:rPr>
        <w:t xml:space="preserve">(1) Roki v upravnih in drugih javnopravnih zadevah (v nadaljevanju: upravne zadeve) za opravljanje procesnih dejanj strank, za izpolnitev njihovih materialnih obveznosti, ter roki za opravljanje procesnih dejanj </w:t>
      </w:r>
      <w:r>
        <w:rPr>
          <w:rFonts w:cs="Arial"/>
          <w:szCs w:val="20"/>
        </w:rPr>
        <w:t>upravnih in drugih državnih organov, organov samoupravnih lokalnih skupnosti in nosilcev javnih pooblastil</w:t>
      </w:r>
      <w:r w:rsidRPr="00627928">
        <w:rPr>
          <w:rFonts w:cs="Arial"/>
          <w:szCs w:val="20"/>
        </w:rPr>
        <w:t xml:space="preserve"> in izdajanje upravnih aktov, ne tečejo. </w:t>
      </w:r>
    </w:p>
    <w:p w14:paraId="1F9AC1F8" w14:textId="77777777" w:rsidR="00540AB9" w:rsidRDefault="00540AB9" w:rsidP="00540AB9">
      <w:pPr>
        <w:spacing w:after="0" w:line="276" w:lineRule="auto"/>
        <w:rPr>
          <w:rFonts w:cs="Arial"/>
          <w:szCs w:val="20"/>
        </w:rPr>
      </w:pPr>
    </w:p>
    <w:p w14:paraId="0F100477" w14:textId="77777777" w:rsidR="00540AB9" w:rsidRPr="00627928" w:rsidRDefault="00540AB9" w:rsidP="00540AB9">
      <w:pPr>
        <w:spacing w:after="0" w:line="276" w:lineRule="auto"/>
        <w:rPr>
          <w:rFonts w:cs="Arial"/>
          <w:szCs w:val="20"/>
        </w:rPr>
      </w:pPr>
      <w:bookmarkStart w:id="105" w:name="_Hlk35205298"/>
      <w:r w:rsidRPr="00627928">
        <w:rPr>
          <w:rFonts w:cs="Arial"/>
          <w:szCs w:val="20"/>
        </w:rPr>
        <w:t>(2) Roki za uveljavitev materialnih pravic v upravnih in drugih javnopravnih zadevah, ki se iztečejo v času izvajanja ukrepov</w:t>
      </w:r>
      <w:r>
        <w:rPr>
          <w:rFonts w:cs="Arial"/>
          <w:szCs w:val="20"/>
        </w:rPr>
        <w:t xml:space="preserve"> po tem zakonu</w:t>
      </w:r>
      <w:r w:rsidRPr="00627928">
        <w:rPr>
          <w:rFonts w:cs="Arial"/>
          <w:szCs w:val="20"/>
        </w:rPr>
        <w:t xml:space="preserve">, se s tem zakonom podaljšajo tako, da se iztečejo 8 dan od dneva prenehanja ukrepov po 2. členu tega zakona. Če z iztekom roka za uveljavitev pravice preneha istovrstna pravica, se šteje, da je prenehala z iztekom roka iz prejšnjega stavka.  </w:t>
      </w:r>
    </w:p>
    <w:bookmarkEnd w:id="105"/>
    <w:p w14:paraId="7487F3A3" w14:textId="77777777" w:rsidR="00540AB9" w:rsidRPr="00627928" w:rsidRDefault="00540AB9" w:rsidP="00540AB9">
      <w:pPr>
        <w:spacing w:after="0" w:line="276" w:lineRule="auto"/>
        <w:rPr>
          <w:rFonts w:cs="Arial"/>
          <w:szCs w:val="20"/>
        </w:rPr>
      </w:pPr>
    </w:p>
    <w:p w14:paraId="1E9AAD14" w14:textId="77777777" w:rsidR="00540AB9" w:rsidRPr="00627928" w:rsidRDefault="00540AB9" w:rsidP="00540AB9">
      <w:pPr>
        <w:spacing w:after="0" w:line="276" w:lineRule="auto"/>
        <w:rPr>
          <w:rFonts w:cs="Arial"/>
          <w:szCs w:val="20"/>
        </w:rPr>
      </w:pPr>
      <w:r w:rsidRPr="00627928">
        <w:rPr>
          <w:rFonts w:cs="Arial"/>
          <w:szCs w:val="20"/>
        </w:rPr>
        <w:t xml:space="preserve">(3) Ne glede na prvi odstavek, se tek rokov ne prekine v posamičnih upravnih zadevah, če obstaja nevarnost za življenje in zdravje ljudi, za javni red in mir, za javno varnost, za premoženje večje vrednosti, če je je od odločitve v zadevi odvisno preživljanje stranke, če je od odločitve odvisno uveljavljanje drugih pravic, ali če je to potrebno zaradi nujnega in učinkovitega izvajanja oblasti (v nadaljevanju: nujne zadeve). </w:t>
      </w:r>
    </w:p>
    <w:p w14:paraId="2EEE8B4B" w14:textId="77777777" w:rsidR="00540AB9" w:rsidRPr="00627928" w:rsidRDefault="00540AB9" w:rsidP="00540AB9">
      <w:pPr>
        <w:spacing w:after="0" w:line="276" w:lineRule="auto"/>
        <w:rPr>
          <w:rFonts w:cs="Arial"/>
          <w:szCs w:val="20"/>
        </w:rPr>
      </w:pPr>
    </w:p>
    <w:p w14:paraId="10628A79" w14:textId="77777777" w:rsidR="00540AB9" w:rsidRPr="00627928" w:rsidRDefault="00540AB9" w:rsidP="00540AB9">
      <w:pPr>
        <w:spacing w:after="0" w:line="276" w:lineRule="auto"/>
        <w:rPr>
          <w:rFonts w:cs="Arial"/>
          <w:szCs w:val="20"/>
        </w:rPr>
      </w:pPr>
      <w:r w:rsidRPr="00627928">
        <w:rPr>
          <w:rFonts w:cs="Arial"/>
          <w:szCs w:val="20"/>
        </w:rPr>
        <w:t xml:space="preserve"> (4) V odločbi, sklepu ali drugem dokumentu, s katerim se določi rok, je stranko treba opozoriti o teku roka</w:t>
      </w:r>
      <w:r>
        <w:rPr>
          <w:rFonts w:cs="Arial"/>
          <w:szCs w:val="20"/>
        </w:rPr>
        <w:t xml:space="preserve"> v skladu s tem členom.</w:t>
      </w:r>
    </w:p>
    <w:p w14:paraId="2F670FB6" w14:textId="77777777" w:rsidR="00540AB9" w:rsidRPr="00627928" w:rsidRDefault="00540AB9" w:rsidP="00540AB9">
      <w:pPr>
        <w:spacing w:after="0" w:line="276" w:lineRule="auto"/>
        <w:rPr>
          <w:rFonts w:cs="Arial"/>
          <w:szCs w:val="20"/>
        </w:rPr>
      </w:pPr>
    </w:p>
    <w:p w14:paraId="1FD28519" w14:textId="77777777" w:rsidR="00540AB9" w:rsidRPr="00627928" w:rsidRDefault="00540AB9" w:rsidP="00540AB9">
      <w:pPr>
        <w:spacing w:after="0" w:line="276" w:lineRule="auto"/>
        <w:jc w:val="left"/>
        <w:rPr>
          <w:rFonts w:cs="Arial"/>
          <w:szCs w:val="20"/>
        </w:rPr>
      </w:pPr>
    </w:p>
    <w:p w14:paraId="6A48CA99" w14:textId="03F6D172" w:rsidR="00540AB9" w:rsidRDefault="00540AB9" w:rsidP="00540AB9">
      <w:pPr>
        <w:spacing w:after="0" w:line="276" w:lineRule="auto"/>
        <w:ind w:left="360"/>
        <w:jc w:val="center"/>
        <w:rPr>
          <w:rFonts w:cs="Arial"/>
          <w:szCs w:val="20"/>
        </w:rPr>
      </w:pPr>
      <w:r>
        <w:rPr>
          <w:rFonts w:cs="Arial"/>
          <w:szCs w:val="20"/>
        </w:rPr>
        <w:t xml:space="preserve">7. </w:t>
      </w:r>
      <w:r w:rsidRPr="00540AB9">
        <w:rPr>
          <w:rFonts w:cs="Arial"/>
          <w:szCs w:val="20"/>
        </w:rPr>
        <w:t>člen</w:t>
      </w:r>
    </w:p>
    <w:p w14:paraId="2ECDC434" w14:textId="7D06FAB8" w:rsidR="00540AB9" w:rsidRDefault="00540AB9" w:rsidP="00540AB9">
      <w:pPr>
        <w:spacing w:after="0" w:line="276" w:lineRule="auto"/>
        <w:ind w:left="360"/>
        <w:jc w:val="center"/>
        <w:rPr>
          <w:rFonts w:cs="Arial"/>
          <w:szCs w:val="20"/>
        </w:rPr>
      </w:pPr>
      <w:r>
        <w:rPr>
          <w:rFonts w:cs="Arial"/>
          <w:szCs w:val="20"/>
        </w:rPr>
        <w:t>(ukrepi v zvezi s poslovanjem)</w:t>
      </w:r>
    </w:p>
    <w:p w14:paraId="0DFB1809" w14:textId="77777777" w:rsidR="00540AB9" w:rsidRPr="00540AB9" w:rsidRDefault="00540AB9" w:rsidP="00540AB9">
      <w:pPr>
        <w:spacing w:after="0" w:line="276" w:lineRule="auto"/>
        <w:ind w:left="360"/>
        <w:jc w:val="center"/>
        <w:rPr>
          <w:rFonts w:cs="Arial"/>
          <w:szCs w:val="20"/>
        </w:rPr>
      </w:pPr>
    </w:p>
    <w:p w14:paraId="05914A78" w14:textId="77777777" w:rsidR="00540AB9" w:rsidRPr="00627928" w:rsidRDefault="00540AB9" w:rsidP="00540AB9">
      <w:pPr>
        <w:spacing w:after="0" w:line="276" w:lineRule="auto"/>
        <w:rPr>
          <w:rFonts w:cs="Arial"/>
          <w:szCs w:val="20"/>
        </w:rPr>
      </w:pPr>
      <w:r w:rsidRPr="00627928">
        <w:rPr>
          <w:rFonts w:cs="Arial"/>
          <w:szCs w:val="20"/>
        </w:rPr>
        <w:t xml:space="preserve">(1) V upravnih zadevah </w:t>
      </w:r>
      <w:r>
        <w:rPr>
          <w:rFonts w:cs="Arial"/>
          <w:szCs w:val="20"/>
        </w:rPr>
        <w:t>se</w:t>
      </w:r>
      <w:r w:rsidRPr="00627928">
        <w:rPr>
          <w:rFonts w:cs="Arial"/>
          <w:szCs w:val="20"/>
        </w:rPr>
        <w:t xml:space="preserve"> </w:t>
      </w:r>
      <w:r>
        <w:rPr>
          <w:rFonts w:cs="Arial"/>
          <w:szCs w:val="20"/>
        </w:rPr>
        <w:t>ne omogoča</w:t>
      </w:r>
      <w:r w:rsidRPr="00627928">
        <w:rPr>
          <w:rFonts w:cs="Arial"/>
          <w:szCs w:val="20"/>
        </w:rPr>
        <w:t xml:space="preserve"> vlaganje pisnih in ustnih vlog ter dajanje ustnih izjav pri organu, razen vlog za uveljavitev pravic, ki se obravnavajo v skrajšanem ugotovitvenem postopku.</w:t>
      </w:r>
    </w:p>
    <w:p w14:paraId="31E28CE0" w14:textId="77777777" w:rsidR="00540AB9" w:rsidRPr="00627928" w:rsidRDefault="00540AB9" w:rsidP="00540AB9">
      <w:pPr>
        <w:spacing w:after="0" w:line="276" w:lineRule="auto"/>
        <w:rPr>
          <w:rFonts w:cs="Arial"/>
          <w:szCs w:val="20"/>
        </w:rPr>
      </w:pPr>
    </w:p>
    <w:p w14:paraId="5B433874" w14:textId="77777777" w:rsidR="00540AB9" w:rsidRPr="00627928" w:rsidRDefault="00540AB9" w:rsidP="00540AB9">
      <w:pPr>
        <w:spacing w:after="0" w:line="276" w:lineRule="auto"/>
        <w:rPr>
          <w:rFonts w:cs="Arial"/>
          <w:szCs w:val="20"/>
        </w:rPr>
      </w:pPr>
      <w:r w:rsidRPr="00627928">
        <w:rPr>
          <w:rFonts w:cs="Arial"/>
          <w:szCs w:val="20"/>
        </w:rPr>
        <w:t xml:space="preserve">(2) V  upravnih zadevah se pisne vloge lahko vlagajo po elektronski poti brez varnega elektronskega podpisa, če je identiteto vložnika mogoče ugotoviti na drug zanesljiv način. V tem primerih se dokumenti, ki vplivajo na pravni položaj, vročajo na vložnikov naslov stalnega ali začasnega prebivališča iz registra stalnega prebivalstva. </w:t>
      </w:r>
    </w:p>
    <w:p w14:paraId="3CD99421" w14:textId="77777777" w:rsidR="00540AB9" w:rsidRPr="00627928" w:rsidRDefault="00540AB9" w:rsidP="00540AB9">
      <w:pPr>
        <w:spacing w:after="0" w:line="276" w:lineRule="auto"/>
        <w:rPr>
          <w:rFonts w:cs="Arial"/>
          <w:szCs w:val="20"/>
        </w:rPr>
      </w:pPr>
    </w:p>
    <w:p w14:paraId="0214959A" w14:textId="77777777" w:rsidR="00540AB9" w:rsidRPr="00627928" w:rsidRDefault="00540AB9" w:rsidP="00540AB9">
      <w:pPr>
        <w:spacing w:after="0" w:line="276" w:lineRule="auto"/>
        <w:rPr>
          <w:rFonts w:cs="Arial"/>
          <w:szCs w:val="20"/>
        </w:rPr>
      </w:pPr>
      <w:r w:rsidRPr="00627928">
        <w:rPr>
          <w:rFonts w:cs="Arial"/>
          <w:szCs w:val="20"/>
        </w:rPr>
        <w:t>(3) V upravni zadevah se ustne obravnave in druga procesna dejanja, kjer so uradna oseba, stranka ali drug udeleženec lahko v neposrednem stiku</w:t>
      </w:r>
      <w:r w:rsidRPr="00D0276D">
        <w:rPr>
          <w:rFonts w:cs="Arial"/>
          <w:szCs w:val="20"/>
        </w:rPr>
        <w:t xml:space="preserve"> </w:t>
      </w:r>
      <w:r w:rsidRPr="00627928">
        <w:rPr>
          <w:rFonts w:cs="Arial"/>
          <w:szCs w:val="20"/>
        </w:rPr>
        <w:t>ne izvajajo, razen v nujnih zadevah.</w:t>
      </w:r>
    </w:p>
    <w:p w14:paraId="6ABBDFBA" w14:textId="77777777" w:rsidR="00540AB9" w:rsidRPr="00627928" w:rsidRDefault="00540AB9" w:rsidP="00540AB9">
      <w:pPr>
        <w:spacing w:after="0" w:line="276" w:lineRule="auto"/>
        <w:rPr>
          <w:rFonts w:cs="Arial"/>
          <w:szCs w:val="20"/>
        </w:rPr>
      </w:pPr>
    </w:p>
    <w:p w14:paraId="4482D7E9" w14:textId="77777777" w:rsidR="00540AB9" w:rsidRPr="00627928" w:rsidRDefault="00540AB9" w:rsidP="00540AB9">
      <w:pPr>
        <w:spacing w:after="0" w:line="276" w:lineRule="auto"/>
        <w:rPr>
          <w:rFonts w:cs="Arial"/>
          <w:szCs w:val="20"/>
        </w:rPr>
      </w:pPr>
      <w:r w:rsidRPr="00627928">
        <w:rPr>
          <w:rFonts w:cs="Arial"/>
          <w:szCs w:val="20"/>
        </w:rPr>
        <w:t xml:space="preserve">(4) V upravnih zadevah se izključi javnost pri vseh procesnih dejanjih. </w:t>
      </w:r>
    </w:p>
    <w:p w14:paraId="6AA1E15B" w14:textId="77777777" w:rsidR="00540AB9" w:rsidRPr="00627928" w:rsidRDefault="00540AB9" w:rsidP="00540AB9">
      <w:pPr>
        <w:spacing w:after="0" w:line="276" w:lineRule="auto"/>
        <w:rPr>
          <w:rFonts w:cs="Arial"/>
          <w:szCs w:val="20"/>
        </w:rPr>
      </w:pPr>
    </w:p>
    <w:p w14:paraId="5F4F467C" w14:textId="77777777" w:rsidR="00540AB9" w:rsidRPr="00627928" w:rsidRDefault="00540AB9" w:rsidP="00540AB9">
      <w:pPr>
        <w:spacing w:after="0" w:line="276" w:lineRule="auto"/>
        <w:rPr>
          <w:rFonts w:cs="Arial"/>
          <w:szCs w:val="20"/>
        </w:rPr>
      </w:pPr>
    </w:p>
    <w:p w14:paraId="7F4FE87F" w14:textId="77777777" w:rsidR="00540AB9" w:rsidRPr="00627928" w:rsidRDefault="00540AB9" w:rsidP="00540AB9">
      <w:pPr>
        <w:spacing w:after="0" w:line="276" w:lineRule="auto"/>
        <w:rPr>
          <w:rFonts w:cs="Arial"/>
          <w:szCs w:val="20"/>
        </w:rPr>
      </w:pPr>
    </w:p>
    <w:p w14:paraId="37974E18" w14:textId="3AF3A996" w:rsidR="00540AB9" w:rsidRPr="00540AB9" w:rsidRDefault="00540AB9" w:rsidP="00540AB9">
      <w:pPr>
        <w:spacing w:after="0" w:line="276" w:lineRule="auto"/>
        <w:ind w:left="360"/>
        <w:jc w:val="center"/>
        <w:rPr>
          <w:rFonts w:cs="Arial"/>
          <w:szCs w:val="20"/>
        </w:rPr>
      </w:pPr>
      <w:r>
        <w:rPr>
          <w:rFonts w:cs="Arial"/>
          <w:szCs w:val="20"/>
        </w:rPr>
        <w:t xml:space="preserve">8. </w:t>
      </w:r>
      <w:r w:rsidRPr="00540AB9">
        <w:rPr>
          <w:rFonts w:cs="Arial"/>
          <w:szCs w:val="20"/>
        </w:rPr>
        <w:t>člen</w:t>
      </w:r>
    </w:p>
    <w:p w14:paraId="429BAF3B" w14:textId="74D5BC0D" w:rsidR="00540AB9" w:rsidRDefault="00540AB9" w:rsidP="00540AB9">
      <w:pPr>
        <w:pStyle w:val="Odstavekseznama"/>
        <w:spacing w:after="0" w:line="276" w:lineRule="auto"/>
        <w:ind w:left="624"/>
        <w:contextualSpacing w:val="0"/>
        <w:jc w:val="center"/>
        <w:rPr>
          <w:rFonts w:cs="Arial"/>
          <w:szCs w:val="20"/>
        </w:rPr>
      </w:pPr>
      <w:r>
        <w:rPr>
          <w:rFonts w:cs="Arial"/>
          <w:szCs w:val="20"/>
        </w:rPr>
        <w:t>(vročanje v nujnih zadevah)</w:t>
      </w:r>
    </w:p>
    <w:p w14:paraId="469C340F" w14:textId="77777777" w:rsidR="00540AB9" w:rsidRPr="00627928" w:rsidRDefault="00540AB9" w:rsidP="00540AB9">
      <w:pPr>
        <w:pStyle w:val="Odstavekseznama"/>
        <w:spacing w:after="0" w:line="276" w:lineRule="auto"/>
        <w:ind w:left="624"/>
        <w:contextualSpacing w:val="0"/>
        <w:jc w:val="center"/>
        <w:rPr>
          <w:rFonts w:cs="Arial"/>
          <w:szCs w:val="20"/>
        </w:rPr>
      </w:pPr>
    </w:p>
    <w:p w14:paraId="699E5355" w14:textId="77777777" w:rsidR="00540AB9" w:rsidRPr="00627928" w:rsidRDefault="00540AB9" w:rsidP="00540AB9">
      <w:pPr>
        <w:spacing w:after="0" w:line="276" w:lineRule="auto"/>
        <w:rPr>
          <w:rFonts w:cs="Arial"/>
          <w:szCs w:val="20"/>
        </w:rPr>
      </w:pPr>
      <w:r w:rsidRPr="00627928">
        <w:rPr>
          <w:rFonts w:cs="Arial"/>
          <w:szCs w:val="20"/>
        </w:rPr>
        <w:lastRenderedPageBreak/>
        <w:t xml:space="preserve">(1) Osebno vročanje dokumentov v upravnih na podlagi 87. člena Zakona o splošnem upravnem postopku (Uradni list RS, št. 24/06 – UPB, 105/06 – ZUS-1, 126/07, 65/08, 8/10 in 82/13) se ne opravlja, razen v nujnih zadevah. Če je </w:t>
      </w:r>
      <w:r>
        <w:rPr>
          <w:rFonts w:cs="Arial"/>
          <w:szCs w:val="20"/>
        </w:rPr>
        <w:t xml:space="preserve">osebna </w:t>
      </w:r>
      <w:r w:rsidRPr="00627928">
        <w:rPr>
          <w:rFonts w:cs="Arial"/>
          <w:szCs w:val="20"/>
        </w:rPr>
        <w:t xml:space="preserve">vročitev opravljena po uveljavitvi tega zakona, pa ne gre za nujne zadeve, roki začnejo teči naslednji dan po </w:t>
      </w:r>
      <w:r>
        <w:rPr>
          <w:rFonts w:cs="Arial"/>
          <w:szCs w:val="20"/>
        </w:rPr>
        <w:t>objavi</w:t>
      </w:r>
      <w:r w:rsidRPr="00627928">
        <w:rPr>
          <w:rFonts w:cs="Arial"/>
          <w:szCs w:val="20"/>
        </w:rPr>
        <w:t xml:space="preserve"> sklepa iz 2. člena tega zakona</w:t>
      </w:r>
      <w:r>
        <w:rPr>
          <w:rFonts w:cs="Arial"/>
          <w:szCs w:val="20"/>
        </w:rPr>
        <w:t xml:space="preserve"> oziroma najkasneje 2. julija 2020</w:t>
      </w:r>
      <w:r w:rsidRPr="00627928">
        <w:rPr>
          <w:rFonts w:cs="Arial"/>
          <w:szCs w:val="20"/>
        </w:rPr>
        <w:t xml:space="preserve">. </w:t>
      </w:r>
    </w:p>
    <w:p w14:paraId="79EFC91B" w14:textId="77777777" w:rsidR="00540AB9" w:rsidRPr="00627928" w:rsidRDefault="00540AB9" w:rsidP="00540AB9">
      <w:pPr>
        <w:spacing w:after="0" w:line="276" w:lineRule="auto"/>
        <w:rPr>
          <w:rFonts w:cs="Arial"/>
          <w:szCs w:val="20"/>
        </w:rPr>
      </w:pPr>
    </w:p>
    <w:p w14:paraId="7F02F9DB" w14:textId="77777777" w:rsidR="00540AB9" w:rsidRPr="00627928" w:rsidRDefault="00540AB9" w:rsidP="00540AB9">
      <w:pPr>
        <w:spacing w:after="0" w:line="276" w:lineRule="auto"/>
        <w:rPr>
          <w:rFonts w:cs="Arial"/>
          <w:szCs w:val="20"/>
        </w:rPr>
      </w:pPr>
      <w:r w:rsidRPr="00627928">
        <w:rPr>
          <w:rFonts w:cs="Arial"/>
          <w:szCs w:val="20"/>
        </w:rPr>
        <w:t>(2) Vročanje v prostorih organa se ne opravlja.</w:t>
      </w:r>
    </w:p>
    <w:p w14:paraId="303839E0" w14:textId="77777777" w:rsidR="00540AB9" w:rsidRPr="00627928" w:rsidRDefault="00540AB9" w:rsidP="00540AB9">
      <w:pPr>
        <w:spacing w:after="0" w:line="276" w:lineRule="auto"/>
        <w:rPr>
          <w:rFonts w:cs="Arial"/>
          <w:szCs w:val="20"/>
        </w:rPr>
      </w:pPr>
    </w:p>
    <w:p w14:paraId="78110ED4" w14:textId="77777777" w:rsidR="00540AB9" w:rsidRPr="00627928" w:rsidRDefault="00540AB9" w:rsidP="00540AB9">
      <w:pPr>
        <w:spacing w:after="0" w:line="276" w:lineRule="auto"/>
        <w:rPr>
          <w:rFonts w:cs="Arial"/>
          <w:szCs w:val="20"/>
        </w:rPr>
      </w:pPr>
      <w:r w:rsidRPr="00627928">
        <w:rPr>
          <w:rFonts w:cs="Arial"/>
          <w:szCs w:val="20"/>
        </w:rPr>
        <w:t xml:space="preserve">(3) Vročanje z javnim naznanilom se opravlja tako, da se sporočilo o vročanju z javnim naznanilom objavi na državnem portalu </w:t>
      </w:r>
      <w:proofErr w:type="spellStart"/>
      <w:r w:rsidRPr="00627928">
        <w:rPr>
          <w:rFonts w:cs="Arial"/>
          <w:szCs w:val="20"/>
        </w:rPr>
        <w:t>eUprava</w:t>
      </w:r>
      <w:proofErr w:type="spellEnd"/>
      <w:r w:rsidRPr="00627928">
        <w:rPr>
          <w:rFonts w:cs="Arial"/>
          <w:szCs w:val="20"/>
        </w:rPr>
        <w:t xml:space="preserve">. </w:t>
      </w:r>
    </w:p>
    <w:p w14:paraId="4172CDA8" w14:textId="77777777" w:rsidR="00540AB9" w:rsidRPr="00627928" w:rsidRDefault="00540AB9" w:rsidP="00540AB9">
      <w:pPr>
        <w:spacing w:after="0" w:line="276" w:lineRule="auto"/>
        <w:jc w:val="left"/>
        <w:rPr>
          <w:rFonts w:cs="Arial"/>
          <w:szCs w:val="20"/>
        </w:rPr>
      </w:pPr>
    </w:p>
    <w:p w14:paraId="6C487C92" w14:textId="77777777" w:rsidR="00540AB9" w:rsidRPr="00627928" w:rsidRDefault="00540AB9" w:rsidP="00540AB9">
      <w:pPr>
        <w:spacing w:after="0" w:line="276" w:lineRule="auto"/>
        <w:jc w:val="left"/>
        <w:rPr>
          <w:rFonts w:cs="Arial"/>
          <w:szCs w:val="20"/>
        </w:rPr>
      </w:pPr>
    </w:p>
    <w:p w14:paraId="33DFE560" w14:textId="77777777" w:rsidR="00540AB9" w:rsidRPr="00627928" w:rsidRDefault="00540AB9" w:rsidP="00540AB9">
      <w:pPr>
        <w:spacing w:after="0" w:line="276" w:lineRule="auto"/>
        <w:jc w:val="left"/>
        <w:rPr>
          <w:rFonts w:cs="Arial"/>
          <w:szCs w:val="20"/>
        </w:rPr>
      </w:pPr>
    </w:p>
    <w:p w14:paraId="2F6F62ED" w14:textId="0FCD5A42" w:rsidR="00540AB9" w:rsidRDefault="00540AB9" w:rsidP="00540AB9">
      <w:pPr>
        <w:spacing w:after="0" w:line="276" w:lineRule="auto"/>
        <w:ind w:left="360"/>
        <w:jc w:val="center"/>
        <w:rPr>
          <w:rFonts w:cs="Arial"/>
          <w:szCs w:val="20"/>
        </w:rPr>
      </w:pPr>
      <w:r>
        <w:rPr>
          <w:rFonts w:cs="Arial"/>
          <w:szCs w:val="20"/>
        </w:rPr>
        <w:t xml:space="preserve">9.  </w:t>
      </w:r>
      <w:r w:rsidRPr="00540AB9">
        <w:rPr>
          <w:rFonts w:cs="Arial"/>
          <w:szCs w:val="20"/>
        </w:rPr>
        <w:t>člen</w:t>
      </w:r>
    </w:p>
    <w:p w14:paraId="540C61BA" w14:textId="52D7B531" w:rsidR="00540AB9" w:rsidRDefault="00540AB9" w:rsidP="00540AB9">
      <w:pPr>
        <w:spacing w:after="0" w:line="276" w:lineRule="auto"/>
        <w:ind w:left="360"/>
        <w:jc w:val="center"/>
        <w:rPr>
          <w:rFonts w:cs="Arial"/>
          <w:szCs w:val="20"/>
        </w:rPr>
      </w:pPr>
      <w:r>
        <w:rPr>
          <w:rFonts w:cs="Arial"/>
          <w:szCs w:val="20"/>
        </w:rPr>
        <w:t xml:space="preserve">(določitev dodatnih ukrepov) </w:t>
      </w:r>
    </w:p>
    <w:p w14:paraId="384F05D2" w14:textId="77777777" w:rsidR="00540AB9" w:rsidRPr="00540AB9" w:rsidRDefault="00540AB9" w:rsidP="00540AB9">
      <w:pPr>
        <w:spacing w:after="0" w:line="276" w:lineRule="auto"/>
        <w:ind w:left="360"/>
        <w:jc w:val="center"/>
        <w:rPr>
          <w:rFonts w:cs="Arial"/>
          <w:szCs w:val="20"/>
        </w:rPr>
      </w:pPr>
    </w:p>
    <w:p w14:paraId="5F32E9C6" w14:textId="77777777" w:rsidR="00540AB9" w:rsidRPr="00627928" w:rsidRDefault="00540AB9" w:rsidP="00540AB9">
      <w:pPr>
        <w:spacing w:after="0" w:line="276" w:lineRule="auto"/>
        <w:rPr>
          <w:rFonts w:cs="Arial"/>
          <w:szCs w:val="20"/>
        </w:rPr>
      </w:pPr>
      <w:r w:rsidRPr="00627928">
        <w:rPr>
          <w:rFonts w:cs="Arial"/>
          <w:szCs w:val="20"/>
        </w:rPr>
        <w:t xml:space="preserve">Vlada Republike Slovenije v skladu s tem zakonom  določi tudi druge ukrepe, ki so nujni za preprečitev širjenja virusne okužbe, varovanje pravic in pravnih koristi oseb in nemoteno poslovanje </w:t>
      </w:r>
      <w:r>
        <w:rPr>
          <w:rFonts w:cs="Arial"/>
          <w:szCs w:val="20"/>
        </w:rPr>
        <w:t xml:space="preserve">upravnih in drugih </w:t>
      </w:r>
      <w:r w:rsidRPr="00627928">
        <w:rPr>
          <w:rFonts w:cs="Arial"/>
          <w:szCs w:val="20"/>
        </w:rPr>
        <w:t xml:space="preserve">državnih organov, organov samoupravnih lokalnih skupnosti in nosilcev javnih pooblastil, ko opravljajo upravne naloge. </w:t>
      </w:r>
    </w:p>
    <w:p w14:paraId="35192DF4" w14:textId="77777777" w:rsidR="00CC2DB6" w:rsidRPr="00F73709" w:rsidRDefault="00CC2DB6" w:rsidP="00F73709">
      <w:pPr>
        <w:spacing w:after="0" w:line="276" w:lineRule="auto"/>
        <w:jc w:val="center"/>
        <w:rPr>
          <w:rFonts w:cs="Arial"/>
          <w:color w:val="000000" w:themeColor="text1"/>
          <w:szCs w:val="20"/>
        </w:rPr>
      </w:pPr>
    </w:p>
    <w:p w14:paraId="22DC6D9E" w14:textId="7D661226" w:rsidR="00CC2DB6" w:rsidRPr="00F73709" w:rsidRDefault="00CC2DB6" w:rsidP="00F73709">
      <w:pPr>
        <w:spacing w:after="0" w:line="276" w:lineRule="auto"/>
        <w:jc w:val="center"/>
        <w:rPr>
          <w:rFonts w:cs="Arial"/>
          <w:color w:val="000000" w:themeColor="text1"/>
          <w:szCs w:val="20"/>
        </w:rPr>
      </w:pPr>
    </w:p>
    <w:p w14:paraId="6C12E99E" w14:textId="77777777" w:rsidR="00A95CD5" w:rsidRPr="00F73709" w:rsidRDefault="00CC2DB6" w:rsidP="00CC2DB6">
      <w:pPr>
        <w:spacing w:after="0" w:line="276" w:lineRule="auto"/>
        <w:jc w:val="center"/>
        <w:rPr>
          <w:rFonts w:cs="Arial"/>
          <w:color w:val="000000" w:themeColor="text1"/>
          <w:szCs w:val="20"/>
        </w:rPr>
      </w:pPr>
      <w:r w:rsidRPr="00F73709">
        <w:rPr>
          <w:rFonts w:cs="Arial"/>
          <w:color w:val="000000" w:themeColor="text1"/>
          <w:szCs w:val="20"/>
        </w:rPr>
        <w:t>IV.</w:t>
      </w:r>
      <w:r w:rsidR="00A95CD5" w:rsidRPr="00F73709">
        <w:rPr>
          <w:rFonts w:cs="Arial"/>
          <w:color w:val="000000" w:themeColor="text1"/>
          <w:szCs w:val="20"/>
        </w:rPr>
        <w:t xml:space="preserve"> del</w:t>
      </w:r>
    </w:p>
    <w:p w14:paraId="4FD32E25" w14:textId="32FA8D56" w:rsidR="00CC2DB6" w:rsidRDefault="00F73709" w:rsidP="00A95CD5">
      <w:pPr>
        <w:spacing w:after="0" w:line="276" w:lineRule="auto"/>
        <w:jc w:val="center"/>
        <w:rPr>
          <w:rFonts w:cs="Arial"/>
          <w:color w:val="000000" w:themeColor="text1"/>
          <w:szCs w:val="20"/>
        </w:rPr>
      </w:pPr>
      <w:r>
        <w:rPr>
          <w:rFonts w:cs="Arial"/>
          <w:color w:val="000000" w:themeColor="text1"/>
          <w:szCs w:val="20"/>
        </w:rPr>
        <w:t xml:space="preserve">UKREPI PRI </w:t>
      </w:r>
      <w:r w:rsidR="00CC2DB6" w:rsidRPr="00F73709">
        <w:rPr>
          <w:rFonts w:cs="Arial"/>
          <w:color w:val="000000" w:themeColor="text1"/>
          <w:szCs w:val="20"/>
        </w:rPr>
        <w:t>IZVRŠEVANJ</w:t>
      </w:r>
      <w:r>
        <w:rPr>
          <w:rFonts w:cs="Arial"/>
          <w:color w:val="000000" w:themeColor="text1"/>
          <w:szCs w:val="20"/>
        </w:rPr>
        <w:t>U</w:t>
      </w:r>
      <w:r w:rsidR="00CC2DB6" w:rsidRPr="00F73709">
        <w:rPr>
          <w:rFonts w:cs="Arial"/>
          <w:color w:val="000000" w:themeColor="text1"/>
          <w:szCs w:val="20"/>
        </w:rPr>
        <w:t xml:space="preserve"> KAZENSKIH SANKCIJ</w:t>
      </w:r>
    </w:p>
    <w:p w14:paraId="510CD82F" w14:textId="77777777" w:rsidR="001706B2" w:rsidRDefault="001706B2" w:rsidP="00A95CD5">
      <w:pPr>
        <w:spacing w:after="0" w:line="276" w:lineRule="auto"/>
        <w:jc w:val="center"/>
        <w:rPr>
          <w:rFonts w:cs="Arial"/>
          <w:color w:val="000000" w:themeColor="text1"/>
          <w:szCs w:val="20"/>
        </w:rPr>
      </w:pPr>
    </w:p>
    <w:p w14:paraId="75DE435B" w14:textId="6A16C8A1" w:rsidR="001706B2" w:rsidRPr="00B0088C" w:rsidRDefault="001706B2" w:rsidP="001706B2">
      <w:pPr>
        <w:spacing w:after="0" w:line="276" w:lineRule="auto"/>
        <w:jc w:val="center"/>
        <w:rPr>
          <w:rFonts w:cs="Arial"/>
          <w:color w:val="000000" w:themeColor="text1"/>
          <w:szCs w:val="20"/>
        </w:rPr>
      </w:pPr>
      <w:r w:rsidRPr="00B0088C">
        <w:rPr>
          <w:rFonts w:cs="Arial"/>
          <w:color w:val="000000" w:themeColor="text1"/>
          <w:szCs w:val="20"/>
        </w:rPr>
        <w:t>1</w:t>
      </w:r>
      <w:r w:rsidR="00986831" w:rsidRPr="00B0088C">
        <w:rPr>
          <w:rFonts w:cs="Arial"/>
          <w:color w:val="000000" w:themeColor="text1"/>
          <w:szCs w:val="20"/>
        </w:rPr>
        <w:t>0</w:t>
      </w:r>
      <w:r w:rsidRPr="00B0088C">
        <w:rPr>
          <w:rFonts w:cs="Arial"/>
          <w:color w:val="000000" w:themeColor="text1"/>
          <w:szCs w:val="20"/>
        </w:rPr>
        <w:t>. člen</w:t>
      </w:r>
    </w:p>
    <w:p w14:paraId="6ACAF9F5" w14:textId="77777777" w:rsidR="001706B2" w:rsidRPr="00B0088C" w:rsidRDefault="001706B2" w:rsidP="001706B2">
      <w:pPr>
        <w:spacing w:after="0" w:line="276" w:lineRule="auto"/>
        <w:jc w:val="center"/>
        <w:rPr>
          <w:rFonts w:cs="Arial"/>
          <w:color w:val="000000" w:themeColor="text1"/>
          <w:szCs w:val="20"/>
        </w:rPr>
      </w:pPr>
      <w:r w:rsidRPr="00B0088C">
        <w:rPr>
          <w:rFonts w:cs="Arial"/>
          <w:color w:val="000000" w:themeColor="text1"/>
          <w:szCs w:val="20"/>
        </w:rPr>
        <w:t>(poziv obsojenca)</w:t>
      </w:r>
    </w:p>
    <w:p w14:paraId="07E42E9C" w14:textId="77777777" w:rsidR="001706B2" w:rsidRDefault="001706B2" w:rsidP="001706B2">
      <w:pPr>
        <w:spacing w:after="0" w:line="276" w:lineRule="auto"/>
        <w:jc w:val="center"/>
        <w:rPr>
          <w:rFonts w:cs="Arial"/>
          <w:b/>
          <w:color w:val="000000" w:themeColor="text1"/>
          <w:szCs w:val="20"/>
        </w:rPr>
      </w:pPr>
    </w:p>
    <w:p w14:paraId="57DCBADC" w14:textId="77777777" w:rsidR="001706B2" w:rsidRPr="00FB6F05" w:rsidRDefault="001706B2" w:rsidP="001706B2">
      <w:pPr>
        <w:spacing w:after="0" w:line="276" w:lineRule="auto"/>
        <w:rPr>
          <w:rFonts w:cs="Arial"/>
          <w:color w:val="000000" w:themeColor="text1"/>
          <w:szCs w:val="20"/>
        </w:rPr>
      </w:pPr>
      <w:r w:rsidRPr="00FB6F05">
        <w:rPr>
          <w:rFonts w:cs="Arial"/>
          <w:color w:val="000000" w:themeColor="text1"/>
          <w:szCs w:val="20"/>
        </w:rPr>
        <w:t xml:space="preserve">Postopki v zvezi s pozivom obsojenca na prestajanje kazni zapora se prekinejo. </w:t>
      </w:r>
    </w:p>
    <w:p w14:paraId="49F97FDC" w14:textId="77777777" w:rsidR="001706B2" w:rsidRPr="00FB6F05" w:rsidRDefault="001706B2" w:rsidP="001706B2">
      <w:pPr>
        <w:spacing w:after="0" w:line="276" w:lineRule="auto"/>
        <w:jc w:val="center"/>
        <w:rPr>
          <w:rFonts w:cs="Arial"/>
          <w:b/>
          <w:color w:val="000000" w:themeColor="text1"/>
          <w:szCs w:val="20"/>
        </w:rPr>
      </w:pPr>
    </w:p>
    <w:p w14:paraId="03AAF105" w14:textId="77777777" w:rsidR="001706B2" w:rsidRPr="00F73709" w:rsidRDefault="001706B2" w:rsidP="001706B2">
      <w:pPr>
        <w:spacing w:after="0" w:line="276" w:lineRule="auto"/>
        <w:rPr>
          <w:rFonts w:cs="Arial"/>
          <w:color w:val="000000" w:themeColor="text1"/>
          <w:szCs w:val="20"/>
        </w:rPr>
      </w:pPr>
    </w:p>
    <w:p w14:paraId="4FECF4FA" w14:textId="7E9FA3EE" w:rsidR="001706B2" w:rsidRPr="00B0088C" w:rsidRDefault="001706B2" w:rsidP="001706B2">
      <w:pPr>
        <w:spacing w:after="0" w:line="276" w:lineRule="auto"/>
        <w:jc w:val="center"/>
        <w:rPr>
          <w:rFonts w:cs="Arial"/>
          <w:color w:val="000000" w:themeColor="text1"/>
          <w:szCs w:val="20"/>
        </w:rPr>
      </w:pPr>
      <w:r w:rsidRPr="00B0088C">
        <w:rPr>
          <w:rFonts w:cs="Arial"/>
          <w:color w:val="000000" w:themeColor="text1"/>
          <w:szCs w:val="20"/>
        </w:rPr>
        <w:t>1</w:t>
      </w:r>
      <w:r w:rsidR="005152FD" w:rsidRPr="00B0088C">
        <w:rPr>
          <w:rFonts w:cs="Arial"/>
          <w:color w:val="000000" w:themeColor="text1"/>
          <w:szCs w:val="20"/>
        </w:rPr>
        <w:t>1</w:t>
      </w:r>
      <w:r w:rsidRPr="00B0088C">
        <w:rPr>
          <w:rFonts w:cs="Arial"/>
          <w:color w:val="000000" w:themeColor="text1"/>
          <w:szCs w:val="20"/>
        </w:rPr>
        <w:t>. člen</w:t>
      </w:r>
    </w:p>
    <w:p w14:paraId="507F0272" w14:textId="77777777" w:rsidR="001706B2" w:rsidRPr="00B0088C" w:rsidRDefault="001706B2" w:rsidP="001706B2">
      <w:pPr>
        <w:spacing w:after="0" w:line="276" w:lineRule="auto"/>
        <w:jc w:val="center"/>
        <w:rPr>
          <w:rFonts w:cs="Arial"/>
          <w:color w:val="000000" w:themeColor="text1"/>
          <w:szCs w:val="20"/>
        </w:rPr>
      </w:pPr>
      <w:r w:rsidRPr="00B0088C">
        <w:rPr>
          <w:rFonts w:cs="Arial"/>
          <w:color w:val="000000" w:themeColor="text1"/>
          <w:szCs w:val="20"/>
        </w:rPr>
        <w:t xml:space="preserve">(premestitev obsojenca) </w:t>
      </w:r>
    </w:p>
    <w:p w14:paraId="338DB146" w14:textId="77777777" w:rsidR="001706B2" w:rsidRPr="00F73709" w:rsidRDefault="001706B2" w:rsidP="001706B2">
      <w:pPr>
        <w:spacing w:after="0" w:line="276" w:lineRule="auto"/>
        <w:rPr>
          <w:rFonts w:cs="Arial"/>
          <w:color w:val="000000" w:themeColor="text1"/>
          <w:szCs w:val="20"/>
        </w:rPr>
      </w:pPr>
    </w:p>
    <w:p w14:paraId="5DD68672" w14:textId="77777777" w:rsidR="001706B2" w:rsidRPr="00F73709" w:rsidRDefault="001706B2" w:rsidP="001706B2">
      <w:pPr>
        <w:spacing w:after="0" w:line="276" w:lineRule="auto"/>
        <w:rPr>
          <w:rFonts w:cs="Arial"/>
          <w:color w:val="000000" w:themeColor="text1"/>
          <w:szCs w:val="20"/>
        </w:rPr>
      </w:pPr>
      <w:r w:rsidRPr="00F73709">
        <w:rPr>
          <w:rFonts w:cs="Arial"/>
          <w:color w:val="000000" w:themeColor="text1"/>
          <w:szCs w:val="20"/>
        </w:rPr>
        <w:t>Direktor zavoda za prestajanje kazni zapora lahko po uradni dolžnosti</w:t>
      </w:r>
      <w:r>
        <w:rPr>
          <w:rFonts w:cs="Arial"/>
          <w:color w:val="000000" w:themeColor="text1"/>
          <w:szCs w:val="20"/>
        </w:rPr>
        <w:t xml:space="preserve">, </w:t>
      </w:r>
      <w:r w:rsidRPr="00F73709">
        <w:rPr>
          <w:rFonts w:cs="Arial"/>
          <w:color w:val="000000" w:themeColor="text1"/>
          <w:szCs w:val="20"/>
        </w:rPr>
        <w:t xml:space="preserve">če je </w:t>
      </w:r>
      <w:r>
        <w:rPr>
          <w:rFonts w:cs="Arial"/>
          <w:color w:val="000000" w:themeColor="text1"/>
          <w:szCs w:val="20"/>
        </w:rPr>
        <w:t xml:space="preserve">to </w:t>
      </w:r>
      <w:r w:rsidRPr="00F73709">
        <w:rPr>
          <w:rFonts w:cs="Arial"/>
          <w:color w:val="000000" w:themeColor="text1"/>
          <w:szCs w:val="20"/>
        </w:rPr>
        <w:t xml:space="preserve">potrebno zaradi preprečitve širjenja </w:t>
      </w:r>
      <w:r>
        <w:rPr>
          <w:rFonts w:cs="Arial"/>
          <w:color w:val="000000" w:themeColor="text1"/>
          <w:szCs w:val="20"/>
        </w:rPr>
        <w:t>epidemije virusne okužbe SARS-CoV-2,</w:t>
      </w:r>
      <w:r w:rsidRPr="00F73709">
        <w:rPr>
          <w:rFonts w:cs="Arial"/>
          <w:color w:val="000000" w:themeColor="text1"/>
          <w:szCs w:val="20"/>
        </w:rPr>
        <w:t xml:space="preserve"> premesti obsojenca iz enega v drug zavod ali v oddelek drugega zavoda</w:t>
      </w:r>
      <w:r>
        <w:rPr>
          <w:rFonts w:cs="Arial"/>
          <w:color w:val="000000" w:themeColor="text1"/>
          <w:szCs w:val="20"/>
        </w:rPr>
        <w:t xml:space="preserve">. </w:t>
      </w:r>
      <w:r w:rsidRPr="00F73709">
        <w:rPr>
          <w:rFonts w:cs="Arial"/>
          <w:color w:val="000000" w:themeColor="text1"/>
          <w:szCs w:val="20"/>
        </w:rPr>
        <w:t xml:space="preserve"> </w:t>
      </w:r>
    </w:p>
    <w:p w14:paraId="09F0B037" w14:textId="77777777" w:rsidR="001706B2" w:rsidRPr="00F73709" w:rsidRDefault="001706B2" w:rsidP="001706B2">
      <w:pPr>
        <w:spacing w:after="0" w:line="276" w:lineRule="auto"/>
        <w:rPr>
          <w:rFonts w:cs="Arial"/>
          <w:color w:val="000000" w:themeColor="text1"/>
          <w:szCs w:val="20"/>
        </w:rPr>
      </w:pPr>
    </w:p>
    <w:p w14:paraId="71A4D790" w14:textId="19D1FC18" w:rsidR="001706B2" w:rsidRPr="00B0088C" w:rsidRDefault="001706B2" w:rsidP="001706B2">
      <w:pPr>
        <w:spacing w:after="0" w:line="276" w:lineRule="auto"/>
        <w:jc w:val="center"/>
        <w:rPr>
          <w:rFonts w:cs="Arial"/>
          <w:color w:val="000000" w:themeColor="text1"/>
          <w:szCs w:val="20"/>
        </w:rPr>
      </w:pPr>
      <w:r w:rsidRPr="00B0088C">
        <w:rPr>
          <w:rFonts w:cs="Arial"/>
          <w:color w:val="000000" w:themeColor="text1"/>
          <w:szCs w:val="20"/>
        </w:rPr>
        <w:t>1</w:t>
      </w:r>
      <w:r w:rsidR="005152FD" w:rsidRPr="00B0088C">
        <w:rPr>
          <w:rFonts w:cs="Arial"/>
          <w:color w:val="000000" w:themeColor="text1"/>
          <w:szCs w:val="20"/>
        </w:rPr>
        <w:t>2</w:t>
      </w:r>
      <w:r w:rsidRPr="00B0088C">
        <w:rPr>
          <w:rFonts w:cs="Arial"/>
          <w:color w:val="000000" w:themeColor="text1"/>
          <w:szCs w:val="20"/>
        </w:rPr>
        <w:t>. člen</w:t>
      </w:r>
    </w:p>
    <w:p w14:paraId="5BEEA83F" w14:textId="77777777" w:rsidR="001706B2" w:rsidRPr="00B0088C" w:rsidRDefault="001706B2" w:rsidP="001706B2">
      <w:pPr>
        <w:spacing w:after="0" w:line="276" w:lineRule="auto"/>
        <w:jc w:val="center"/>
        <w:rPr>
          <w:rFonts w:cs="Arial"/>
          <w:color w:val="000000" w:themeColor="text1"/>
          <w:szCs w:val="20"/>
        </w:rPr>
      </w:pPr>
      <w:r w:rsidRPr="00B0088C">
        <w:rPr>
          <w:rFonts w:cs="Arial"/>
          <w:color w:val="000000" w:themeColor="text1"/>
          <w:szCs w:val="20"/>
        </w:rPr>
        <w:t>(prekinitev prestajanja kazni zapora)</w:t>
      </w:r>
    </w:p>
    <w:p w14:paraId="6DB95951" w14:textId="77777777" w:rsidR="001706B2" w:rsidRPr="00F73709" w:rsidRDefault="001706B2" w:rsidP="001706B2">
      <w:pPr>
        <w:spacing w:after="0" w:line="276" w:lineRule="auto"/>
        <w:rPr>
          <w:rFonts w:cs="Arial"/>
          <w:color w:val="000000" w:themeColor="text1"/>
          <w:szCs w:val="20"/>
        </w:rPr>
      </w:pPr>
    </w:p>
    <w:p w14:paraId="7AA46FDC" w14:textId="52BA6DB0" w:rsidR="001706B2" w:rsidRPr="00F73709" w:rsidRDefault="001706B2" w:rsidP="001706B2">
      <w:pPr>
        <w:spacing w:after="0" w:line="276" w:lineRule="auto"/>
        <w:rPr>
          <w:rFonts w:cs="Arial"/>
          <w:color w:val="000000" w:themeColor="text1"/>
          <w:szCs w:val="20"/>
        </w:rPr>
      </w:pPr>
      <w:r w:rsidRPr="00F73709">
        <w:rPr>
          <w:rFonts w:cs="Arial"/>
          <w:color w:val="000000" w:themeColor="text1"/>
          <w:szCs w:val="20"/>
        </w:rPr>
        <w:t xml:space="preserve">Direktor zavoda za prestajanje kazni zapora </w:t>
      </w:r>
      <w:r w:rsidRPr="00FB6F05">
        <w:rPr>
          <w:rFonts w:cs="Arial"/>
          <w:color w:val="000000" w:themeColor="text1"/>
          <w:szCs w:val="20"/>
        </w:rPr>
        <w:t>lahko</w:t>
      </w:r>
      <w:r w:rsidR="001D412C">
        <w:rPr>
          <w:rFonts w:cs="Arial"/>
          <w:color w:val="000000" w:themeColor="text1"/>
          <w:szCs w:val="20"/>
        </w:rPr>
        <w:t xml:space="preserve"> </w:t>
      </w:r>
      <w:r w:rsidRPr="00FB6F05">
        <w:rPr>
          <w:rFonts w:cs="Arial"/>
          <w:color w:val="000000" w:themeColor="text1"/>
          <w:szCs w:val="20"/>
        </w:rPr>
        <w:t>po</w:t>
      </w:r>
      <w:r w:rsidRPr="00F73709">
        <w:rPr>
          <w:rFonts w:cs="Arial"/>
          <w:color w:val="000000" w:themeColor="text1"/>
          <w:szCs w:val="20"/>
        </w:rPr>
        <w:t xml:space="preserve"> uradni dolžnosti, če </w:t>
      </w:r>
      <w:r>
        <w:rPr>
          <w:rFonts w:cs="Arial"/>
          <w:color w:val="000000" w:themeColor="text1"/>
          <w:szCs w:val="20"/>
        </w:rPr>
        <w:t xml:space="preserve">je to potrebno zaradi </w:t>
      </w:r>
      <w:r w:rsidRPr="00F73709">
        <w:rPr>
          <w:rFonts w:cs="Arial"/>
          <w:color w:val="000000" w:themeColor="text1"/>
          <w:szCs w:val="20"/>
        </w:rPr>
        <w:t>preprečitve širjenja</w:t>
      </w:r>
      <w:r>
        <w:rPr>
          <w:rFonts w:cs="Arial"/>
          <w:color w:val="000000" w:themeColor="text1"/>
          <w:szCs w:val="20"/>
        </w:rPr>
        <w:t xml:space="preserve"> epidemije virusne okužbe SARS-CoV-2,</w:t>
      </w:r>
      <w:r w:rsidRPr="00F73709">
        <w:rPr>
          <w:rFonts w:cs="Arial"/>
          <w:color w:val="000000" w:themeColor="text1"/>
          <w:szCs w:val="20"/>
        </w:rPr>
        <w:t xml:space="preserve"> </w:t>
      </w:r>
      <w:r w:rsidR="00540AB9">
        <w:rPr>
          <w:rFonts w:cs="Arial"/>
          <w:color w:val="000000" w:themeColor="text1"/>
          <w:szCs w:val="20"/>
        </w:rPr>
        <w:t xml:space="preserve">za čas 1 meseca </w:t>
      </w:r>
      <w:r w:rsidRPr="00F73709">
        <w:rPr>
          <w:rFonts w:cs="Arial"/>
          <w:color w:val="000000" w:themeColor="text1"/>
          <w:szCs w:val="20"/>
        </w:rPr>
        <w:t>prekine prestajanje kazni zapora obsojencu, kadar ne obstajajo varnostni zadržki</w:t>
      </w:r>
      <w:r>
        <w:rPr>
          <w:rFonts w:cs="Arial"/>
          <w:color w:val="000000" w:themeColor="text1"/>
          <w:szCs w:val="20"/>
        </w:rPr>
        <w:t xml:space="preserve">. </w:t>
      </w:r>
      <w:r w:rsidR="001D412C">
        <w:rPr>
          <w:rFonts w:cs="Arial"/>
          <w:color w:val="000000" w:themeColor="text1"/>
          <w:szCs w:val="20"/>
        </w:rPr>
        <w:t>Zoper odločbo direktorja je dovoljena pritožba, ki ne zadrži njene izvršitve.</w:t>
      </w:r>
      <w:r>
        <w:rPr>
          <w:rFonts w:cs="Arial"/>
          <w:color w:val="000000" w:themeColor="text1"/>
          <w:szCs w:val="20"/>
        </w:rPr>
        <w:t xml:space="preserve"> </w:t>
      </w:r>
      <w:r w:rsidR="00540AB9">
        <w:rPr>
          <w:rFonts w:cs="Arial"/>
          <w:color w:val="000000" w:themeColor="text1"/>
          <w:szCs w:val="20"/>
        </w:rPr>
        <w:t>Trajanje prekinitve kazni zapora se lahko zaporniku podaljšuje dokler obstaja razlog za prekinitev. Zoper odločbo direktorja je dovoljena pritožba, ki ne zadrži njene izvršitve.</w:t>
      </w:r>
    </w:p>
    <w:p w14:paraId="11643972" w14:textId="77777777" w:rsidR="001706B2" w:rsidRPr="00AB3192" w:rsidRDefault="001706B2" w:rsidP="001706B2">
      <w:pPr>
        <w:spacing w:after="0" w:line="276" w:lineRule="auto"/>
        <w:rPr>
          <w:rFonts w:cs="Arial"/>
          <w:b/>
          <w:color w:val="000000" w:themeColor="text1"/>
          <w:szCs w:val="20"/>
        </w:rPr>
      </w:pPr>
    </w:p>
    <w:p w14:paraId="4CFC7AE4" w14:textId="2B60F147" w:rsidR="001706B2" w:rsidRPr="00B0088C" w:rsidRDefault="001706B2" w:rsidP="001706B2">
      <w:pPr>
        <w:spacing w:after="0" w:line="276" w:lineRule="auto"/>
        <w:jc w:val="center"/>
        <w:rPr>
          <w:rFonts w:cs="Arial"/>
          <w:color w:val="000000" w:themeColor="text1"/>
          <w:szCs w:val="20"/>
        </w:rPr>
      </w:pPr>
      <w:r w:rsidRPr="00B0088C">
        <w:rPr>
          <w:rFonts w:cs="Arial"/>
          <w:color w:val="000000" w:themeColor="text1"/>
          <w:szCs w:val="20"/>
        </w:rPr>
        <w:t>1</w:t>
      </w:r>
      <w:r w:rsidR="005152FD" w:rsidRPr="00B0088C">
        <w:rPr>
          <w:rFonts w:cs="Arial"/>
          <w:color w:val="000000" w:themeColor="text1"/>
          <w:szCs w:val="20"/>
        </w:rPr>
        <w:t>3</w:t>
      </w:r>
      <w:r w:rsidRPr="00B0088C">
        <w:rPr>
          <w:rFonts w:cs="Arial"/>
          <w:color w:val="000000" w:themeColor="text1"/>
          <w:szCs w:val="20"/>
        </w:rPr>
        <w:t>. člen</w:t>
      </w:r>
    </w:p>
    <w:p w14:paraId="0D036AAD" w14:textId="77777777" w:rsidR="001706B2" w:rsidRPr="00B0088C" w:rsidRDefault="001706B2" w:rsidP="001706B2">
      <w:pPr>
        <w:spacing w:after="0" w:line="276" w:lineRule="auto"/>
        <w:jc w:val="center"/>
        <w:rPr>
          <w:rFonts w:cs="Arial"/>
          <w:color w:val="000000" w:themeColor="text1"/>
          <w:szCs w:val="20"/>
        </w:rPr>
      </w:pPr>
      <w:r w:rsidRPr="00B0088C">
        <w:rPr>
          <w:rFonts w:cs="Arial"/>
          <w:color w:val="000000" w:themeColor="text1"/>
          <w:szCs w:val="20"/>
        </w:rPr>
        <w:t>(predčasni odpust)</w:t>
      </w:r>
    </w:p>
    <w:p w14:paraId="57202D43" w14:textId="77777777" w:rsidR="001706B2" w:rsidRPr="00F73709" w:rsidRDefault="001706B2" w:rsidP="001706B2">
      <w:pPr>
        <w:spacing w:after="0" w:line="276" w:lineRule="auto"/>
        <w:jc w:val="center"/>
        <w:rPr>
          <w:rFonts w:cs="Arial"/>
          <w:color w:val="000000" w:themeColor="text1"/>
          <w:szCs w:val="20"/>
        </w:rPr>
      </w:pPr>
    </w:p>
    <w:p w14:paraId="087548F2" w14:textId="77777777" w:rsidR="001706B2" w:rsidRPr="00F73709" w:rsidRDefault="001706B2" w:rsidP="001706B2">
      <w:pPr>
        <w:spacing w:after="0" w:line="276" w:lineRule="auto"/>
        <w:rPr>
          <w:rFonts w:cs="Arial"/>
          <w:color w:val="000000" w:themeColor="text1"/>
          <w:szCs w:val="20"/>
        </w:rPr>
      </w:pPr>
      <w:r w:rsidRPr="00F73709">
        <w:rPr>
          <w:rFonts w:cs="Arial"/>
          <w:color w:val="000000" w:themeColor="text1"/>
          <w:szCs w:val="20"/>
        </w:rPr>
        <w:t xml:space="preserve">Direktor zavoda za prestajanje kazni zapora </w:t>
      </w:r>
      <w:r>
        <w:rPr>
          <w:rFonts w:cs="Arial"/>
          <w:color w:val="000000" w:themeColor="text1"/>
          <w:szCs w:val="20"/>
        </w:rPr>
        <w:t>lahko</w:t>
      </w:r>
      <w:r w:rsidRPr="00F73709">
        <w:rPr>
          <w:rFonts w:cs="Arial"/>
          <w:color w:val="000000" w:themeColor="text1"/>
          <w:szCs w:val="20"/>
        </w:rPr>
        <w:t xml:space="preserve"> iz razloga </w:t>
      </w:r>
      <w:r>
        <w:rPr>
          <w:rFonts w:cs="Arial"/>
          <w:color w:val="000000" w:themeColor="text1"/>
          <w:szCs w:val="20"/>
        </w:rPr>
        <w:t xml:space="preserve">preprečitve </w:t>
      </w:r>
      <w:r w:rsidRPr="00F73709">
        <w:rPr>
          <w:rFonts w:cs="Arial"/>
          <w:color w:val="000000" w:themeColor="text1"/>
          <w:szCs w:val="20"/>
        </w:rPr>
        <w:t xml:space="preserve">širjenja </w:t>
      </w:r>
      <w:r>
        <w:rPr>
          <w:rFonts w:cs="Arial"/>
          <w:color w:val="000000" w:themeColor="text1"/>
          <w:szCs w:val="20"/>
        </w:rPr>
        <w:t xml:space="preserve">epidemije virusne okužbe SARS-CoV-2 </w:t>
      </w:r>
      <w:r w:rsidRPr="00F73709">
        <w:rPr>
          <w:rFonts w:cs="Arial"/>
          <w:color w:val="000000" w:themeColor="text1"/>
          <w:szCs w:val="20"/>
        </w:rPr>
        <w:t xml:space="preserve">ob upoštevanju pogojev iz 108. člena Zakona o izvrševanju kazni zapora </w:t>
      </w:r>
      <w:r>
        <w:rPr>
          <w:rFonts w:cs="Arial"/>
          <w:color w:val="000000" w:themeColor="text1"/>
          <w:szCs w:val="20"/>
        </w:rPr>
        <w:t xml:space="preserve">(Uradni list RS, št. </w:t>
      </w:r>
      <w:r w:rsidRPr="000D42D3">
        <w:rPr>
          <w:rFonts w:cs="Arial"/>
          <w:color w:val="000000" w:themeColor="text1"/>
          <w:szCs w:val="20"/>
        </w:rPr>
        <w:t xml:space="preserve">Uradni list RS, št. 110/06 – uradno prečiščeno besedilo, 76/08, 40/09, 9/11 – ZP-1G, 96/12 </w:t>
      </w:r>
      <w:r w:rsidRPr="000D42D3">
        <w:rPr>
          <w:rFonts w:cs="Arial"/>
          <w:color w:val="000000" w:themeColor="text1"/>
          <w:szCs w:val="20"/>
        </w:rPr>
        <w:lastRenderedPageBreak/>
        <w:t>– ZPIZ-2, 109/12, 54/15 in 11/18</w:t>
      </w:r>
      <w:r>
        <w:rPr>
          <w:rFonts w:cs="Arial"/>
          <w:color w:val="000000" w:themeColor="text1"/>
          <w:szCs w:val="20"/>
        </w:rPr>
        <w:t xml:space="preserve">) </w:t>
      </w:r>
      <w:r w:rsidRPr="00F73709">
        <w:rPr>
          <w:rFonts w:cs="Arial"/>
          <w:color w:val="000000" w:themeColor="text1"/>
          <w:szCs w:val="20"/>
        </w:rPr>
        <w:t>predčasno odpusti obsojenca največ šest mesecev pred iztekom kazni.</w:t>
      </w:r>
    </w:p>
    <w:p w14:paraId="7D81203F" w14:textId="77777777" w:rsidR="003022FC" w:rsidRDefault="003022FC" w:rsidP="00A95CD5">
      <w:pPr>
        <w:spacing w:after="0" w:line="276" w:lineRule="auto"/>
        <w:jc w:val="center"/>
        <w:rPr>
          <w:rFonts w:cs="Arial"/>
          <w:color w:val="000000" w:themeColor="text1"/>
          <w:szCs w:val="20"/>
        </w:rPr>
      </w:pPr>
    </w:p>
    <w:p w14:paraId="77CE5052" w14:textId="48E9C311" w:rsidR="00DE4176" w:rsidRDefault="00DE4176" w:rsidP="007D7674">
      <w:pPr>
        <w:spacing w:after="0" w:line="276" w:lineRule="auto"/>
        <w:rPr>
          <w:rFonts w:cs="Arial"/>
          <w:color w:val="000000" w:themeColor="text1"/>
          <w:szCs w:val="20"/>
        </w:rPr>
      </w:pPr>
    </w:p>
    <w:p w14:paraId="5CD345B0" w14:textId="77777777" w:rsidR="00DE4176" w:rsidRPr="00DE4176" w:rsidRDefault="00DE4176" w:rsidP="00DE4176">
      <w:pPr>
        <w:spacing w:after="0" w:line="276" w:lineRule="auto"/>
        <w:jc w:val="center"/>
        <w:rPr>
          <w:rFonts w:cs="Arial"/>
          <w:color w:val="000000" w:themeColor="text1"/>
          <w:szCs w:val="20"/>
        </w:rPr>
      </w:pPr>
      <w:r w:rsidRPr="00DE4176">
        <w:rPr>
          <w:rFonts w:cs="Arial"/>
          <w:color w:val="000000" w:themeColor="text1"/>
          <w:szCs w:val="20"/>
        </w:rPr>
        <w:t>V. del</w:t>
      </w:r>
    </w:p>
    <w:p w14:paraId="30255BDD" w14:textId="77777777" w:rsidR="00DE4176" w:rsidRPr="00DE4176" w:rsidRDefault="00DE4176" w:rsidP="00DE4176">
      <w:pPr>
        <w:spacing w:after="0" w:line="276" w:lineRule="auto"/>
        <w:jc w:val="center"/>
        <w:rPr>
          <w:rFonts w:cs="Arial"/>
          <w:color w:val="000000" w:themeColor="text1"/>
          <w:szCs w:val="20"/>
        </w:rPr>
      </w:pPr>
      <w:r w:rsidRPr="00DE4176">
        <w:rPr>
          <w:rFonts w:cs="Arial"/>
          <w:color w:val="000000" w:themeColor="text1"/>
          <w:szCs w:val="20"/>
        </w:rPr>
        <w:t>UKREPI GLEDE NOTARSKIH PISARN</w:t>
      </w:r>
    </w:p>
    <w:p w14:paraId="2441E87B" w14:textId="77777777" w:rsidR="00DE4176" w:rsidRPr="00DE4176" w:rsidRDefault="00DE4176" w:rsidP="00DE4176">
      <w:pPr>
        <w:spacing w:after="0" w:line="276" w:lineRule="auto"/>
        <w:rPr>
          <w:rFonts w:cs="Arial"/>
          <w:color w:val="000000" w:themeColor="text1"/>
          <w:szCs w:val="20"/>
        </w:rPr>
      </w:pPr>
    </w:p>
    <w:p w14:paraId="0F807D32" w14:textId="5E4BA5C6" w:rsidR="00DE4176" w:rsidRPr="00B0088C" w:rsidRDefault="001706B2" w:rsidP="00DE4176">
      <w:pPr>
        <w:spacing w:line="360" w:lineRule="auto"/>
        <w:jc w:val="center"/>
        <w:rPr>
          <w:rFonts w:asciiTheme="minorHAnsi" w:hAnsiTheme="minorHAnsi"/>
        </w:rPr>
      </w:pPr>
      <w:r w:rsidRPr="00B0088C">
        <w:t>1</w:t>
      </w:r>
      <w:r w:rsidR="005152FD" w:rsidRPr="00B0088C">
        <w:t>4</w:t>
      </w:r>
      <w:r w:rsidR="00DE4176" w:rsidRPr="00B0088C">
        <w:t>. člen</w:t>
      </w:r>
    </w:p>
    <w:p w14:paraId="4F4F97B8" w14:textId="77777777" w:rsidR="00DE4176" w:rsidRPr="00B0088C" w:rsidRDefault="00DE4176" w:rsidP="00DE4176">
      <w:pPr>
        <w:spacing w:line="360" w:lineRule="auto"/>
        <w:jc w:val="center"/>
      </w:pPr>
      <w:r w:rsidRPr="00B0088C">
        <w:t>(poslovanje notarskih pisarn)</w:t>
      </w:r>
    </w:p>
    <w:p w14:paraId="70AA7E12" w14:textId="77777777" w:rsidR="00DD63BC" w:rsidRPr="00DD63BC" w:rsidRDefault="00DD63BC" w:rsidP="00DD63BC">
      <w:pPr>
        <w:spacing w:after="0" w:line="276" w:lineRule="auto"/>
        <w:rPr>
          <w:rFonts w:cs="Arial"/>
          <w:color w:val="000000" w:themeColor="text1"/>
          <w:szCs w:val="20"/>
        </w:rPr>
      </w:pPr>
      <w:r w:rsidRPr="00DD63BC">
        <w:rPr>
          <w:rFonts w:cs="Arial"/>
          <w:color w:val="000000" w:themeColor="text1"/>
          <w:szCs w:val="20"/>
        </w:rPr>
        <w:t xml:space="preserve">(1) Ne glede na tretji odstavek 20. člena Zakona o notariatu (Uradni list RS, št. št. 2/07 – uradno prečiščeno besedilo, 33/07 – ZSReg-B, 45/08 in 91/13)  lahko predsednik Notarske zbornice Slovenije sprejme začasne ukrepe v zvezi s poslovanjem notarskih pisarn, ki se nanašajo zlasti na način ali omejitev izvajanja uradnih ur za sprejemanje strank. </w:t>
      </w:r>
    </w:p>
    <w:p w14:paraId="57B360FD" w14:textId="77777777" w:rsidR="00DD63BC" w:rsidRPr="00DD63BC" w:rsidRDefault="00DD63BC" w:rsidP="00DD63BC">
      <w:pPr>
        <w:spacing w:after="0" w:line="276" w:lineRule="auto"/>
        <w:rPr>
          <w:rFonts w:cs="Arial"/>
          <w:color w:val="000000" w:themeColor="text1"/>
          <w:szCs w:val="20"/>
        </w:rPr>
      </w:pPr>
    </w:p>
    <w:p w14:paraId="179CABD8" w14:textId="77777777" w:rsidR="00DD63BC" w:rsidRPr="00DD63BC" w:rsidRDefault="00DD63BC" w:rsidP="00DD63BC">
      <w:pPr>
        <w:spacing w:after="0" w:line="276" w:lineRule="auto"/>
        <w:rPr>
          <w:rFonts w:cs="Arial"/>
          <w:color w:val="000000" w:themeColor="text1"/>
          <w:szCs w:val="20"/>
        </w:rPr>
      </w:pPr>
      <w:r w:rsidRPr="00DD63BC">
        <w:rPr>
          <w:rFonts w:cs="Arial"/>
          <w:color w:val="000000" w:themeColor="text1"/>
          <w:szCs w:val="20"/>
        </w:rPr>
        <w:t>(2) Ne glede na prejšnji odstavek sprejme ukrep popolnega zaprtja notarske pisarne minister, pristojen za pravosodje, na predlog Notarske zbornice Slovenije.</w:t>
      </w:r>
    </w:p>
    <w:p w14:paraId="70794074" w14:textId="77777777" w:rsidR="00DD63BC" w:rsidRPr="00DD63BC" w:rsidRDefault="00DD63BC" w:rsidP="00DD63BC">
      <w:pPr>
        <w:spacing w:after="0" w:line="276" w:lineRule="auto"/>
        <w:rPr>
          <w:rFonts w:cs="Arial"/>
          <w:color w:val="000000" w:themeColor="text1"/>
          <w:szCs w:val="20"/>
        </w:rPr>
      </w:pPr>
    </w:p>
    <w:p w14:paraId="4AED3E5D" w14:textId="76AA8AD0" w:rsidR="00DE4176" w:rsidRPr="00F73709" w:rsidRDefault="00DD63BC" w:rsidP="00DD63BC">
      <w:pPr>
        <w:spacing w:after="0" w:line="276" w:lineRule="auto"/>
        <w:rPr>
          <w:rFonts w:cs="Arial"/>
          <w:color w:val="000000" w:themeColor="text1"/>
          <w:szCs w:val="20"/>
        </w:rPr>
      </w:pPr>
      <w:r w:rsidRPr="00DD63BC">
        <w:rPr>
          <w:rFonts w:cs="Arial"/>
          <w:color w:val="000000" w:themeColor="text1"/>
          <w:szCs w:val="20"/>
        </w:rPr>
        <w:t>(3) Notarska zbornica Slovenije seznani javnost s sprejetjem začasnih ukrepov iz tega člena z objavo na spletni strani zbornice.</w:t>
      </w:r>
    </w:p>
    <w:p w14:paraId="4242EAD5" w14:textId="77777777" w:rsidR="0048473A" w:rsidRPr="00F73709" w:rsidRDefault="0048473A" w:rsidP="007D7674">
      <w:pPr>
        <w:spacing w:after="0" w:line="276" w:lineRule="auto"/>
        <w:jc w:val="center"/>
        <w:rPr>
          <w:rFonts w:cs="Arial"/>
          <w:color w:val="000000" w:themeColor="text1"/>
          <w:szCs w:val="20"/>
        </w:rPr>
      </w:pPr>
    </w:p>
    <w:p w14:paraId="1C37BDB4" w14:textId="2C99409F" w:rsidR="0048473A" w:rsidRPr="00F73709" w:rsidRDefault="0048473A" w:rsidP="007D7674">
      <w:pPr>
        <w:spacing w:after="0" w:line="276" w:lineRule="auto"/>
        <w:jc w:val="center"/>
        <w:rPr>
          <w:rFonts w:cs="Arial"/>
          <w:color w:val="000000" w:themeColor="text1"/>
          <w:szCs w:val="20"/>
        </w:rPr>
      </w:pPr>
      <w:r w:rsidRPr="00F73709">
        <w:rPr>
          <w:rFonts w:cs="Arial"/>
          <w:color w:val="000000" w:themeColor="text1"/>
          <w:szCs w:val="20"/>
        </w:rPr>
        <w:t>KONČNA DOLOČBA</w:t>
      </w:r>
    </w:p>
    <w:p w14:paraId="60CFD556" w14:textId="77777777" w:rsidR="001F4B8D" w:rsidRPr="00F73709" w:rsidRDefault="001F4B8D" w:rsidP="007D7674">
      <w:pPr>
        <w:spacing w:after="0" w:line="276" w:lineRule="auto"/>
        <w:rPr>
          <w:rFonts w:cs="Arial"/>
          <w:color w:val="000000" w:themeColor="text1"/>
          <w:szCs w:val="20"/>
        </w:rPr>
      </w:pPr>
    </w:p>
    <w:p w14:paraId="0F9585C5" w14:textId="3A1B3A4F" w:rsidR="0048473A" w:rsidRPr="00B0088C" w:rsidRDefault="001706B2" w:rsidP="00CC2DB6">
      <w:pPr>
        <w:spacing w:after="0" w:line="276" w:lineRule="auto"/>
        <w:ind w:left="360"/>
        <w:jc w:val="center"/>
        <w:rPr>
          <w:rFonts w:cs="Arial"/>
          <w:color w:val="000000" w:themeColor="text1"/>
          <w:szCs w:val="20"/>
        </w:rPr>
      </w:pPr>
      <w:bookmarkStart w:id="106" w:name="_Ref528314793"/>
      <w:r w:rsidRPr="00B0088C">
        <w:rPr>
          <w:rFonts w:cs="Arial"/>
          <w:color w:val="000000" w:themeColor="text1"/>
          <w:szCs w:val="20"/>
        </w:rPr>
        <w:t>16</w:t>
      </w:r>
      <w:r w:rsidR="00CC2DB6" w:rsidRPr="00B0088C">
        <w:rPr>
          <w:rFonts w:cs="Arial"/>
          <w:color w:val="000000" w:themeColor="text1"/>
          <w:szCs w:val="20"/>
        </w:rPr>
        <w:t xml:space="preserve">. </w:t>
      </w:r>
      <w:r w:rsidR="0048473A" w:rsidRPr="00B0088C">
        <w:rPr>
          <w:rFonts w:cs="Arial"/>
          <w:color w:val="000000" w:themeColor="text1"/>
          <w:szCs w:val="20"/>
        </w:rPr>
        <w:t>člen</w:t>
      </w:r>
      <w:bookmarkEnd w:id="106"/>
    </w:p>
    <w:p w14:paraId="57372C9D" w14:textId="2DB76657" w:rsidR="00405C67" w:rsidRPr="00B0088C" w:rsidRDefault="00405C67" w:rsidP="007D7674">
      <w:pPr>
        <w:spacing w:after="0" w:line="276" w:lineRule="auto"/>
        <w:jc w:val="center"/>
        <w:rPr>
          <w:rFonts w:cs="Arial"/>
          <w:color w:val="000000" w:themeColor="text1"/>
          <w:szCs w:val="20"/>
        </w:rPr>
      </w:pPr>
      <w:r w:rsidRPr="00B0088C">
        <w:rPr>
          <w:rFonts w:cs="Arial"/>
          <w:color w:val="000000" w:themeColor="text1"/>
          <w:szCs w:val="20"/>
        </w:rPr>
        <w:t>(začetek veljavnosti)</w:t>
      </w:r>
    </w:p>
    <w:p w14:paraId="76399A13" w14:textId="77777777" w:rsidR="0048473A" w:rsidRPr="00F73709" w:rsidRDefault="0048473A" w:rsidP="007D7674">
      <w:pPr>
        <w:spacing w:after="0" w:line="276" w:lineRule="auto"/>
        <w:rPr>
          <w:rFonts w:cs="Arial"/>
          <w:color w:val="000000" w:themeColor="text1"/>
          <w:szCs w:val="20"/>
        </w:rPr>
      </w:pPr>
    </w:p>
    <w:p w14:paraId="54126905" w14:textId="0444E46E" w:rsidR="00953453" w:rsidRPr="00F73709" w:rsidRDefault="0048473A" w:rsidP="007D7674">
      <w:pPr>
        <w:spacing w:after="0" w:line="276" w:lineRule="auto"/>
        <w:rPr>
          <w:rFonts w:cs="Arial"/>
          <w:color w:val="000000" w:themeColor="text1"/>
          <w:szCs w:val="20"/>
        </w:rPr>
      </w:pPr>
      <w:r w:rsidRPr="00F73709">
        <w:rPr>
          <w:rFonts w:cs="Arial"/>
          <w:color w:val="000000" w:themeColor="text1"/>
          <w:szCs w:val="20"/>
        </w:rPr>
        <w:t xml:space="preserve">Ta zakon začne veljati </w:t>
      </w:r>
      <w:r w:rsidR="003C67FD" w:rsidRPr="00F73709">
        <w:rPr>
          <w:rFonts w:cs="Arial"/>
          <w:color w:val="000000" w:themeColor="text1"/>
          <w:szCs w:val="20"/>
        </w:rPr>
        <w:t xml:space="preserve">naslednji dan </w:t>
      </w:r>
      <w:r w:rsidRPr="00F73709">
        <w:rPr>
          <w:rFonts w:cs="Arial"/>
          <w:color w:val="000000" w:themeColor="text1"/>
          <w:szCs w:val="20"/>
        </w:rPr>
        <w:t>po objavi v Uradnem listu Republike Slovenije</w:t>
      </w:r>
      <w:r w:rsidR="00953453" w:rsidRPr="00F73709">
        <w:rPr>
          <w:rFonts w:cs="Arial"/>
          <w:color w:val="000000" w:themeColor="text1"/>
          <w:szCs w:val="20"/>
        </w:rPr>
        <w:t>.</w:t>
      </w:r>
    </w:p>
    <w:bookmarkEnd w:id="99"/>
    <w:p w14:paraId="655088E0" w14:textId="0028657A" w:rsidR="00573D5B" w:rsidRPr="00F73709" w:rsidRDefault="00573D5B" w:rsidP="007D7674">
      <w:pPr>
        <w:spacing w:after="0" w:line="276" w:lineRule="auto"/>
        <w:jc w:val="left"/>
        <w:rPr>
          <w:rFonts w:cs="Arial"/>
          <w:color w:val="000000" w:themeColor="text1"/>
          <w:szCs w:val="20"/>
        </w:rPr>
      </w:pPr>
      <w:r w:rsidRPr="00F73709">
        <w:rPr>
          <w:rFonts w:cs="Arial"/>
          <w:color w:val="000000" w:themeColor="text1"/>
          <w:szCs w:val="20"/>
        </w:rPr>
        <w:br w:type="page"/>
      </w:r>
    </w:p>
    <w:p w14:paraId="5ABA7C85" w14:textId="77777777" w:rsidR="00573D5B" w:rsidRPr="00111B53" w:rsidRDefault="00573D5B" w:rsidP="007D7674">
      <w:pPr>
        <w:pStyle w:val="Naslov1"/>
        <w:spacing w:before="0" w:line="276" w:lineRule="auto"/>
        <w:rPr>
          <w:rFonts w:cs="Arial"/>
          <w:sz w:val="20"/>
          <w:szCs w:val="20"/>
        </w:rPr>
      </w:pPr>
      <w:r w:rsidRPr="00111B53">
        <w:rPr>
          <w:rFonts w:cs="Arial"/>
          <w:sz w:val="20"/>
          <w:szCs w:val="20"/>
        </w:rPr>
        <w:lastRenderedPageBreak/>
        <w:t>III. OBRAZLOŽITEV:</w:t>
      </w:r>
    </w:p>
    <w:p w14:paraId="3F47D581" w14:textId="77777777" w:rsidR="00573D5B" w:rsidRPr="00111B53" w:rsidRDefault="00573D5B" w:rsidP="007D7674">
      <w:pPr>
        <w:spacing w:after="0" w:line="276" w:lineRule="auto"/>
        <w:rPr>
          <w:rFonts w:cs="Arial"/>
          <w:b/>
          <w:color w:val="000000" w:themeColor="text1"/>
          <w:szCs w:val="20"/>
        </w:rPr>
      </w:pPr>
    </w:p>
    <w:p w14:paraId="41D691E0" w14:textId="249DAF15" w:rsidR="00573D5B" w:rsidRPr="00111B53" w:rsidRDefault="006143A3" w:rsidP="007D7674">
      <w:pPr>
        <w:spacing w:after="0" w:line="276" w:lineRule="auto"/>
        <w:rPr>
          <w:rFonts w:cs="Arial"/>
          <w:b/>
          <w:color w:val="000000" w:themeColor="text1"/>
          <w:szCs w:val="20"/>
        </w:rPr>
      </w:pPr>
      <w:r w:rsidRPr="00111B53">
        <w:rPr>
          <w:rFonts w:cs="Arial"/>
          <w:b/>
          <w:color w:val="000000" w:themeColor="text1"/>
          <w:szCs w:val="20"/>
        </w:rPr>
        <w:t>K 1. členu</w:t>
      </w:r>
    </w:p>
    <w:p w14:paraId="5FA71A4F" w14:textId="6FADC98C" w:rsidR="00573D5B" w:rsidRDefault="00573D5B" w:rsidP="007D7674">
      <w:pPr>
        <w:spacing w:after="0" w:line="276" w:lineRule="auto"/>
        <w:rPr>
          <w:rFonts w:cs="Arial"/>
          <w:color w:val="000000" w:themeColor="text1"/>
          <w:szCs w:val="20"/>
        </w:rPr>
      </w:pPr>
    </w:p>
    <w:p w14:paraId="55476293" w14:textId="6B98FA42" w:rsidR="00777C61" w:rsidRPr="00A052E1" w:rsidRDefault="00777C61" w:rsidP="00A052E1">
      <w:pPr>
        <w:suppressAutoHyphens/>
        <w:overflowPunct w:val="0"/>
        <w:autoSpaceDE w:val="0"/>
        <w:autoSpaceDN w:val="0"/>
        <w:adjustRightInd w:val="0"/>
        <w:spacing w:after="0" w:line="288" w:lineRule="auto"/>
        <w:textAlignment w:val="baseline"/>
        <w:rPr>
          <w:rFonts w:cs="Arial"/>
          <w:color w:val="000000" w:themeColor="text1"/>
          <w:szCs w:val="20"/>
        </w:rPr>
      </w:pPr>
      <w:r w:rsidRPr="00A052E1">
        <w:rPr>
          <w:rFonts w:cs="Arial"/>
          <w:color w:val="000000" w:themeColor="text1"/>
          <w:szCs w:val="20"/>
        </w:rPr>
        <w:t xml:space="preserve">V predlaganem prvem členu je določen namen in vsebina predloga zakona. </w:t>
      </w:r>
      <w:r w:rsidRPr="00A052E1">
        <w:rPr>
          <w:rFonts w:eastAsia="Times New Roman" w:cs="Arial"/>
          <w:szCs w:val="20"/>
          <w:lang w:eastAsia="sl-SI"/>
        </w:rPr>
        <w:t xml:space="preserve">Namenom vseh začasnih ukrepov, ki jih prinaša predlog zakona je usmerjen v preprečitev širjenja virusne okužbe, varovanja zdravja in življenja ljudi in zagotovitve delovanja posameznih državnih organov, organov samoupravnih lokalnih skupnosti in nosilcev javnih pooblastil ter zagotavljanja izvajanja pravic in obveznosti </w:t>
      </w:r>
      <w:r w:rsidRPr="00A052E1">
        <w:rPr>
          <w:rFonts w:cs="Arial"/>
          <w:color w:val="000000" w:themeColor="text1"/>
          <w:szCs w:val="20"/>
        </w:rPr>
        <w:t>.</w:t>
      </w:r>
    </w:p>
    <w:p w14:paraId="66C5B3DB" w14:textId="4991B864" w:rsidR="000D4390" w:rsidRPr="00A052E1" w:rsidRDefault="000D4390" w:rsidP="00A052E1">
      <w:pPr>
        <w:suppressAutoHyphens/>
        <w:overflowPunct w:val="0"/>
        <w:autoSpaceDE w:val="0"/>
        <w:autoSpaceDN w:val="0"/>
        <w:adjustRightInd w:val="0"/>
        <w:spacing w:after="0" w:line="288" w:lineRule="auto"/>
        <w:textAlignment w:val="baseline"/>
        <w:rPr>
          <w:rFonts w:cs="Arial"/>
          <w:color w:val="000000" w:themeColor="text1"/>
          <w:szCs w:val="20"/>
        </w:rPr>
      </w:pPr>
    </w:p>
    <w:p w14:paraId="380A0437" w14:textId="61D3309E" w:rsidR="000D4390" w:rsidRPr="00A052E1" w:rsidRDefault="000D4390" w:rsidP="00A052E1">
      <w:pPr>
        <w:pStyle w:val="Neotevilenodstavek"/>
        <w:spacing w:before="0" w:after="0" w:line="288" w:lineRule="auto"/>
        <w:rPr>
          <w:color w:val="000000" w:themeColor="text1"/>
          <w:sz w:val="20"/>
          <w:szCs w:val="20"/>
        </w:rPr>
      </w:pPr>
      <w:r w:rsidRPr="00A052E1">
        <w:rPr>
          <w:color w:val="000000" w:themeColor="text1"/>
          <w:sz w:val="20"/>
          <w:szCs w:val="20"/>
        </w:rPr>
        <w:t>Namen predloga zakona je, da se na področju sodnih zadev, upravnih zadev in drugih javnopravnih zadev omogoči takšne ukrepe, ki so usmerjeni v preprečitve širjenja virusne okužbe, varovanja zdravja in življenja ljudi in zagotovitve delovanja posameznih državnih organov, organov samoupravnih lokalnih skupnosti in nosilcev javnih pooblastil, ter zagotavljanja izvajanja pravic in obveznosti. Če strnemo sta glavna cilja 2:</w:t>
      </w:r>
    </w:p>
    <w:p w14:paraId="735077E3" w14:textId="77777777" w:rsidR="000D4390" w:rsidRPr="00A052E1" w:rsidRDefault="000D4390" w:rsidP="00A052E1">
      <w:pPr>
        <w:pStyle w:val="Neotevilenodstavek"/>
        <w:numPr>
          <w:ilvl w:val="0"/>
          <w:numId w:val="37"/>
        </w:numPr>
        <w:spacing w:before="0" w:after="0" w:line="288" w:lineRule="auto"/>
        <w:rPr>
          <w:color w:val="000000" w:themeColor="text1"/>
          <w:sz w:val="20"/>
          <w:szCs w:val="20"/>
        </w:rPr>
      </w:pPr>
      <w:r w:rsidRPr="00A052E1">
        <w:rPr>
          <w:color w:val="000000" w:themeColor="text1"/>
          <w:sz w:val="20"/>
          <w:szCs w:val="20"/>
        </w:rPr>
        <w:t xml:space="preserve">zagotoviti ustrezno pravno podlago, da se v sodnih zadev, upravnih zadev in drugih javnopravnih zadev lahko sprejmejo takšni ukrepi, ki bodo preprečili širjenja virusa </w:t>
      </w:r>
      <w:r w:rsidRPr="00A052E1">
        <w:rPr>
          <w:iCs/>
          <w:color w:val="000000" w:themeColor="text1"/>
          <w:sz w:val="20"/>
          <w:szCs w:val="20"/>
        </w:rPr>
        <w:t>SARS-CoV-2, ki rezultira v bolezni COVID-19</w:t>
      </w:r>
      <w:r w:rsidRPr="00A052E1">
        <w:rPr>
          <w:color w:val="000000" w:themeColor="text1"/>
          <w:sz w:val="20"/>
          <w:szCs w:val="20"/>
        </w:rPr>
        <w:t xml:space="preserve"> z namenom varovanja zdravja in življenja ljudi in zagotovitve delovanja posameznih državnih organov, organov samoupravnih lokalnih skupnosti in nosilcev javnih pooblastil</w:t>
      </w:r>
    </w:p>
    <w:p w14:paraId="71142B5C" w14:textId="77777777" w:rsidR="000D4390" w:rsidRPr="00A052E1" w:rsidRDefault="000D4390" w:rsidP="00A052E1">
      <w:pPr>
        <w:pStyle w:val="Neotevilenodstavek"/>
        <w:numPr>
          <w:ilvl w:val="0"/>
          <w:numId w:val="37"/>
        </w:numPr>
        <w:spacing w:before="0" w:after="0" w:line="288" w:lineRule="auto"/>
        <w:rPr>
          <w:color w:val="000000" w:themeColor="text1"/>
          <w:sz w:val="20"/>
          <w:szCs w:val="20"/>
        </w:rPr>
      </w:pPr>
      <w:r w:rsidRPr="00A052E1">
        <w:rPr>
          <w:color w:val="000000" w:themeColor="text1"/>
          <w:sz w:val="20"/>
          <w:szCs w:val="20"/>
        </w:rPr>
        <w:t xml:space="preserve">omogočiti zadržanja vseh tokov procesnih v postopkih, ki se zaradi bolezni COVID-19 v tem času ne vodijo, kot tudi zadržanje, saj je zaradi teh in predvsem drugih ukrepov, ki jih je sprejela država (npr. zapiranje trgovin, ki ne prodajajo nujnih stvari, storitvenega sektorja, javnega prevoza) onemogočeno učinkovito uveljavljanje in izvrševanje svojih pravic. Prav tako je v prekinjenih postopkih in postopkih, ki se zaradi tega dejstva ne vodijo onemogočeno pravočasno delovanje in ukrepanje državnih organov, zato se podaljšujejo tudi materialni roki, ki so </w:t>
      </w:r>
      <w:proofErr w:type="spellStart"/>
      <w:r w:rsidRPr="00A052E1">
        <w:rPr>
          <w:color w:val="000000" w:themeColor="text1"/>
          <w:sz w:val="20"/>
          <w:szCs w:val="20"/>
        </w:rPr>
        <w:t>prekluzivni</w:t>
      </w:r>
      <w:proofErr w:type="spellEnd"/>
      <w:r w:rsidRPr="00A052E1">
        <w:rPr>
          <w:color w:val="000000" w:themeColor="text1"/>
          <w:sz w:val="20"/>
          <w:szCs w:val="20"/>
        </w:rPr>
        <w:t>, ki od njih zahtevajo določeno ravnanje.</w:t>
      </w:r>
    </w:p>
    <w:p w14:paraId="765BBA61" w14:textId="77777777" w:rsidR="000D4390" w:rsidRPr="00A052E1" w:rsidRDefault="000D4390" w:rsidP="00A052E1">
      <w:pPr>
        <w:suppressAutoHyphens/>
        <w:overflowPunct w:val="0"/>
        <w:autoSpaceDE w:val="0"/>
        <w:autoSpaceDN w:val="0"/>
        <w:adjustRightInd w:val="0"/>
        <w:spacing w:after="0" w:line="288" w:lineRule="auto"/>
        <w:textAlignment w:val="baseline"/>
        <w:rPr>
          <w:rFonts w:cs="Arial"/>
          <w:color w:val="000000" w:themeColor="text1"/>
          <w:szCs w:val="20"/>
        </w:rPr>
      </w:pPr>
    </w:p>
    <w:p w14:paraId="791A0202" w14:textId="6E6935F1" w:rsidR="00777C61" w:rsidRPr="00A052E1" w:rsidRDefault="00777C61" w:rsidP="00A052E1">
      <w:pPr>
        <w:spacing w:after="0" w:line="288" w:lineRule="auto"/>
        <w:rPr>
          <w:rFonts w:cs="Arial"/>
          <w:color w:val="000000" w:themeColor="text1"/>
          <w:szCs w:val="20"/>
        </w:rPr>
      </w:pPr>
    </w:p>
    <w:p w14:paraId="27625621" w14:textId="77777777" w:rsidR="00573D5B" w:rsidRPr="00A052E1" w:rsidRDefault="00573D5B" w:rsidP="00A052E1">
      <w:pPr>
        <w:spacing w:after="0" w:line="288" w:lineRule="auto"/>
        <w:rPr>
          <w:rFonts w:cs="Arial"/>
          <w:b/>
          <w:color w:val="000000" w:themeColor="text1"/>
          <w:szCs w:val="20"/>
          <w:u w:val="single"/>
        </w:rPr>
      </w:pPr>
    </w:p>
    <w:p w14:paraId="028EFAFF" w14:textId="007B3301" w:rsidR="00573D5B" w:rsidRPr="00A052E1" w:rsidRDefault="00573D5B" w:rsidP="00A052E1">
      <w:pPr>
        <w:spacing w:after="0" w:line="288" w:lineRule="auto"/>
        <w:rPr>
          <w:rFonts w:cs="Arial"/>
          <w:b/>
          <w:color w:val="000000" w:themeColor="text1"/>
          <w:szCs w:val="20"/>
        </w:rPr>
      </w:pPr>
      <w:r w:rsidRPr="00A052E1">
        <w:rPr>
          <w:rFonts w:cs="Arial"/>
          <w:b/>
          <w:color w:val="000000" w:themeColor="text1"/>
          <w:szCs w:val="20"/>
        </w:rPr>
        <w:t xml:space="preserve">K 2. členu </w:t>
      </w:r>
    </w:p>
    <w:p w14:paraId="423FB54B" w14:textId="29AD204C" w:rsidR="00573D5B" w:rsidRPr="00A052E1" w:rsidRDefault="00573D5B" w:rsidP="00A052E1">
      <w:pPr>
        <w:spacing w:after="0" w:line="288" w:lineRule="auto"/>
        <w:rPr>
          <w:rFonts w:cs="Arial"/>
          <w:b/>
          <w:color w:val="000000" w:themeColor="text1"/>
          <w:szCs w:val="20"/>
          <w:u w:val="single"/>
        </w:rPr>
      </w:pPr>
    </w:p>
    <w:p w14:paraId="72E7B4B5" w14:textId="27DA518C" w:rsidR="000D4390" w:rsidRPr="00A052E1" w:rsidRDefault="000D4390" w:rsidP="00A052E1">
      <w:pPr>
        <w:suppressAutoHyphens/>
        <w:overflowPunct w:val="0"/>
        <w:autoSpaceDE w:val="0"/>
        <w:autoSpaceDN w:val="0"/>
        <w:adjustRightInd w:val="0"/>
        <w:spacing w:after="0" w:line="288" w:lineRule="auto"/>
        <w:textAlignment w:val="baseline"/>
        <w:rPr>
          <w:rFonts w:cs="Arial"/>
          <w:szCs w:val="20"/>
        </w:rPr>
      </w:pPr>
      <w:r w:rsidRPr="00A052E1">
        <w:rPr>
          <w:rFonts w:cs="Arial"/>
          <w:color w:val="000000" w:themeColor="text1"/>
          <w:szCs w:val="20"/>
        </w:rPr>
        <w:t xml:space="preserve">Predlagani 2. člen določa časovne omejitve vseh začasnih ukrepov, ki jih bodisi neposredno bodisi posredno (z možnostjo sprejetja dodatnih ukrepov, ki jih na podlagi tega zakona lahko sprejme predsednik Vrhovnega sodišča RS, Vlada RS, posamezni sodnik ali direktor zavoda za prestajanje kazni) prinaša ta predlog (interventnega) zakona. Upoštevaje dejstvo, da predlog zakona prinaša ukrepe, ki odstopajo od pravil opredeljenih v splošnih postopkovnih zakonih in področnih zakonih, prav tako določa tudi rokov za pravočasno ukrepanje ali uveljavljanje pravic (saj v nasprotnem nastanejo za stranko neugodne posledice) je časovno obdobje predloga zakona časovno zamejeno. Začasni ukrepi na podlagi tega zakona </w:t>
      </w:r>
      <w:r w:rsidRPr="00A052E1">
        <w:rPr>
          <w:rFonts w:eastAsia="Times New Roman" w:cs="Arial"/>
          <w:bCs/>
          <w:szCs w:val="20"/>
          <w:lang w:eastAsia="sl-SI"/>
        </w:rPr>
        <w:t>veljajo le za čas</w:t>
      </w:r>
      <w:r w:rsidRPr="00A052E1">
        <w:rPr>
          <w:rFonts w:cs="Arial"/>
          <w:szCs w:val="20"/>
        </w:rPr>
        <w:t xml:space="preserve"> do prenehanja razlogov zanje, kar ugotovi vlada s sklepom, ki ga objavi v Uradnem listu Republike Slovenije, hkrati pa upoštevaje naravo teh ukrepov je določen tudi absolutni rok njihovega trajanja in ta je 1. julija 2020. Na takšen način se določno opredeljuje najdaljši čas trajanja teh ukrepov. V primeru, da bo stanje zaradi katerega so bili navedeni začasni ukrepi sprejeti bo terjalo to ponovni zakonodajni poseg oziroma zakonsko podaljšanje te ureditvi in ponovno oceno obstoja stvarnih razlogov za takšne odstope od splošnih sistemskih pravil.</w:t>
      </w:r>
    </w:p>
    <w:p w14:paraId="71BCCBEA" w14:textId="77777777" w:rsidR="000D4390" w:rsidRPr="00A052E1" w:rsidRDefault="000D4390" w:rsidP="00A052E1">
      <w:pPr>
        <w:spacing w:after="0" w:line="288" w:lineRule="auto"/>
        <w:rPr>
          <w:rFonts w:cs="Arial"/>
          <w:b/>
          <w:color w:val="000000" w:themeColor="text1"/>
          <w:szCs w:val="20"/>
          <w:u w:val="single"/>
        </w:rPr>
      </w:pPr>
    </w:p>
    <w:p w14:paraId="0870FB3B" w14:textId="77777777" w:rsidR="00573D5B" w:rsidRPr="00A052E1" w:rsidRDefault="00573D5B" w:rsidP="00A052E1">
      <w:pPr>
        <w:spacing w:after="0" w:line="288" w:lineRule="auto"/>
        <w:rPr>
          <w:rFonts w:eastAsia="Calibri" w:cs="Arial"/>
          <w:color w:val="000000" w:themeColor="text1"/>
          <w:szCs w:val="20"/>
        </w:rPr>
      </w:pPr>
    </w:p>
    <w:p w14:paraId="7162CD9D" w14:textId="7B7AA351" w:rsidR="00573D5B" w:rsidRPr="00A052E1" w:rsidRDefault="00573D5B" w:rsidP="00A052E1">
      <w:pPr>
        <w:spacing w:after="0" w:line="288" w:lineRule="auto"/>
        <w:rPr>
          <w:rFonts w:eastAsia="Calibri" w:cs="Arial"/>
          <w:b/>
          <w:color w:val="000000" w:themeColor="text1"/>
          <w:szCs w:val="20"/>
        </w:rPr>
      </w:pPr>
      <w:r w:rsidRPr="00A052E1">
        <w:rPr>
          <w:rFonts w:eastAsia="Calibri" w:cs="Arial"/>
          <w:b/>
          <w:color w:val="000000" w:themeColor="text1"/>
          <w:szCs w:val="20"/>
        </w:rPr>
        <w:t xml:space="preserve">K 3. členu </w:t>
      </w:r>
    </w:p>
    <w:p w14:paraId="7676EF4D" w14:textId="7D77315C" w:rsidR="00573D5B" w:rsidRPr="00A052E1" w:rsidRDefault="00573D5B" w:rsidP="00A052E1">
      <w:pPr>
        <w:spacing w:after="0" w:line="288" w:lineRule="auto"/>
        <w:rPr>
          <w:rFonts w:eastAsia="Calibri" w:cs="Arial"/>
          <w:color w:val="000000" w:themeColor="text1"/>
          <w:szCs w:val="20"/>
        </w:rPr>
      </w:pPr>
    </w:p>
    <w:p w14:paraId="60AD9DE4" w14:textId="56224405" w:rsidR="000D4390" w:rsidRPr="00A052E1" w:rsidRDefault="000D4390" w:rsidP="00A052E1">
      <w:pPr>
        <w:spacing w:after="0" w:line="288" w:lineRule="auto"/>
        <w:rPr>
          <w:rFonts w:cs="Arial"/>
          <w:color w:val="000000"/>
          <w:szCs w:val="20"/>
          <w:shd w:val="clear" w:color="auto" w:fill="FFFFFF"/>
        </w:rPr>
      </w:pPr>
      <w:r w:rsidRPr="00A052E1">
        <w:rPr>
          <w:rFonts w:eastAsia="Calibri" w:cs="Arial"/>
          <w:color w:val="000000" w:themeColor="text1"/>
          <w:szCs w:val="20"/>
        </w:rPr>
        <w:t>Predlagani 3. člen določa zadržanje teka rokov v sodnih zadevah. Že na podlagi sprejete odredbe predsednika, ki je bila sprejeta in objavljena v Uradnem listu</w:t>
      </w:r>
      <w:r w:rsidR="004F536D" w:rsidRPr="00A052E1">
        <w:rPr>
          <w:rFonts w:eastAsia="Calibri" w:cs="Arial"/>
          <w:color w:val="000000" w:themeColor="text1"/>
          <w:szCs w:val="20"/>
        </w:rPr>
        <w:t xml:space="preserve"> št.</w:t>
      </w:r>
      <w:r w:rsidR="000F5939" w:rsidRPr="00A052E1">
        <w:rPr>
          <w:rFonts w:eastAsia="Calibri" w:cs="Arial"/>
          <w:color w:val="000000" w:themeColor="text1"/>
          <w:szCs w:val="20"/>
        </w:rPr>
        <w:t xml:space="preserve"> </w:t>
      </w:r>
      <w:r w:rsidR="004F536D" w:rsidRPr="00A052E1">
        <w:rPr>
          <w:rFonts w:eastAsia="Calibri" w:cs="Arial"/>
          <w:color w:val="000000" w:themeColor="text1"/>
          <w:szCs w:val="20"/>
        </w:rPr>
        <w:t>21/2020 z dne</w:t>
      </w:r>
      <w:r w:rsidRPr="00A052E1">
        <w:rPr>
          <w:rFonts w:eastAsia="Calibri" w:cs="Arial"/>
          <w:color w:val="000000" w:themeColor="text1"/>
          <w:szCs w:val="20"/>
        </w:rPr>
        <w:t xml:space="preserve"> 13.3.2020 je predsednik VS RS določila, da  </w:t>
      </w:r>
      <w:r w:rsidRPr="00A052E1">
        <w:rPr>
          <w:rFonts w:cs="Arial"/>
          <w:color w:val="000000"/>
          <w:szCs w:val="20"/>
          <w:shd w:val="clear" w:color="auto" w:fill="FFFFFF"/>
        </w:rPr>
        <w:t xml:space="preserve"> v vseh zadevah razen v zadevah iz drugega odstavka 83. člena Zakona o sodišču  </w:t>
      </w:r>
      <w:r w:rsidRPr="00A052E1">
        <w:rPr>
          <w:rFonts w:cs="Arial"/>
          <w:color w:val="000000"/>
          <w:szCs w:val="20"/>
          <w:shd w:val="clear" w:color="auto" w:fill="FFFFFF"/>
        </w:rPr>
        <w:lastRenderedPageBreak/>
        <w:t>v času trajanja posebnih ukrepov procesni roki ne tečejo, prav tako se ne vročajo sodna pisanja. Če je bilo sodno pisanje vročeno, začnejo teči procesni roki prvi naslednji dan, ko prenehajo veljati posebni ukrepi.</w:t>
      </w:r>
    </w:p>
    <w:p w14:paraId="7B986A0D" w14:textId="212966B1" w:rsidR="004F536D" w:rsidRPr="00A052E1" w:rsidRDefault="004F536D" w:rsidP="00A052E1">
      <w:pPr>
        <w:spacing w:after="0" w:line="288" w:lineRule="auto"/>
        <w:rPr>
          <w:rFonts w:cs="Arial"/>
          <w:color w:val="000000"/>
          <w:szCs w:val="20"/>
          <w:shd w:val="clear" w:color="auto" w:fill="FFFFFF"/>
        </w:rPr>
      </w:pPr>
    </w:p>
    <w:p w14:paraId="053291C6" w14:textId="5EE84618" w:rsidR="004F536D" w:rsidRPr="00A052E1" w:rsidRDefault="004F536D" w:rsidP="00A052E1">
      <w:pPr>
        <w:spacing w:line="288" w:lineRule="auto"/>
        <w:rPr>
          <w:rFonts w:cs="Arial"/>
          <w:color w:val="000000"/>
          <w:szCs w:val="20"/>
          <w:shd w:val="clear" w:color="auto" w:fill="FFFFFF"/>
        </w:rPr>
      </w:pPr>
      <w:r w:rsidRPr="00A052E1">
        <w:rPr>
          <w:rFonts w:cs="Arial"/>
          <w:color w:val="000000"/>
          <w:szCs w:val="20"/>
          <w:shd w:val="clear" w:color="auto" w:fill="FFFFFF"/>
        </w:rPr>
        <w:t xml:space="preserve">Kljub temu dejstvo, pa je treba upoštevati, da materialni </w:t>
      </w:r>
      <w:proofErr w:type="spellStart"/>
      <w:r w:rsidRPr="00A052E1">
        <w:rPr>
          <w:rFonts w:cs="Arial"/>
          <w:color w:val="000000"/>
          <w:szCs w:val="20"/>
          <w:shd w:val="clear" w:color="auto" w:fill="FFFFFF"/>
        </w:rPr>
        <w:t>prekluzivni</w:t>
      </w:r>
      <w:proofErr w:type="spellEnd"/>
      <w:r w:rsidRPr="00A052E1">
        <w:rPr>
          <w:rFonts w:cs="Arial"/>
          <w:color w:val="000000"/>
          <w:szCs w:val="20"/>
          <w:shd w:val="clear" w:color="auto" w:fill="FFFFFF"/>
        </w:rPr>
        <w:t xml:space="preserve"> rok niso podaljšljivi. Torej takšen rok teče tudi v času sodnih počitnic.</w:t>
      </w:r>
      <w:r w:rsidRPr="00A052E1">
        <w:rPr>
          <w:rFonts w:cs="Arial"/>
          <w:color w:val="000000" w:themeColor="text1"/>
          <w:szCs w:val="20"/>
        </w:rPr>
        <w:t xml:space="preserve"> Obligacijski zakonik  v 359. členu določa, da z</w:t>
      </w:r>
      <w:r w:rsidRPr="00A052E1">
        <w:rPr>
          <w:rFonts w:cs="Arial"/>
          <w:color w:val="000000"/>
          <w:szCs w:val="20"/>
        </w:rPr>
        <w:t xml:space="preserve">astaranje ne teče med mobilizacijo, neposredno vojno nevarnostjo, izrednim ali vojnim stanjem ter za terjatve oseb v vojaški službi. V 360. členu pa OZ na splošno določa, da  </w:t>
      </w:r>
      <w:r w:rsidRPr="00A052E1">
        <w:rPr>
          <w:rFonts w:cs="Arial"/>
          <w:color w:val="000000"/>
          <w:szCs w:val="20"/>
          <w:shd w:val="clear" w:color="auto" w:fill="FFFFFF"/>
        </w:rPr>
        <w:t xml:space="preserve">zastaranje ne teče ves tisti čas, ko upnik zaradi nepremagljivih ovir ni mogel sodno zahtevati izpolnitve obveznosti. Vendar pa 345. člen OZ določa, da pravila o zastaranju se ne uporabljajo v primerih, ko je v zakonu določen rok, v katerem je treba vložiti tožbo ali opraviti določeno dejanje, ker bi bila sicer pravica izgubljena. Torej pravila za zadržanje zastaranja se ne morejo uporabljati v primeru </w:t>
      </w:r>
      <w:proofErr w:type="spellStart"/>
      <w:r w:rsidRPr="00A052E1">
        <w:rPr>
          <w:rFonts w:cs="Arial"/>
          <w:color w:val="000000"/>
          <w:szCs w:val="20"/>
          <w:shd w:val="clear" w:color="auto" w:fill="FFFFFF"/>
        </w:rPr>
        <w:t>t.i</w:t>
      </w:r>
      <w:proofErr w:type="spellEnd"/>
      <w:r w:rsidRPr="00A052E1">
        <w:rPr>
          <w:rFonts w:cs="Arial"/>
          <w:color w:val="000000"/>
          <w:szCs w:val="20"/>
          <w:shd w:val="clear" w:color="auto" w:fill="FFFFFF"/>
        </w:rPr>
        <w:t xml:space="preserve">. materialnega </w:t>
      </w:r>
      <w:proofErr w:type="spellStart"/>
      <w:r w:rsidRPr="00A052E1">
        <w:rPr>
          <w:rFonts w:cs="Arial"/>
          <w:color w:val="000000"/>
          <w:szCs w:val="20"/>
          <w:shd w:val="clear" w:color="auto" w:fill="FFFFFF"/>
        </w:rPr>
        <w:t>prekluzivnega</w:t>
      </w:r>
      <w:proofErr w:type="spellEnd"/>
      <w:r w:rsidRPr="00A052E1">
        <w:rPr>
          <w:rFonts w:cs="Arial"/>
          <w:color w:val="000000"/>
          <w:szCs w:val="20"/>
          <w:shd w:val="clear" w:color="auto" w:fill="FFFFFF"/>
        </w:rPr>
        <w:t xml:space="preserve"> roka za uveljavljanje pravice, ki jo posamezniku daje zakon.</w:t>
      </w:r>
    </w:p>
    <w:p w14:paraId="62558FC4" w14:textId="0B1363BA" w:rsidR="004F536D" w:rsidRPr="00A052E1" w:rsidRDefault="004F536D" w:rsidP="00A052E1">
      <w:pPr>
        <w:spacing w:after="0" w:line="288" w:lineRule="auto"/>
        <w:rPr>
          <w:rFonts w:cs="Arial"/>
          <w:color w:val="000000" w:themeColor="text1"/>
          <w:szCs w:val="20"/>
        </w:rPr>
      </w:pPr>
      <w:r w:rsidRPr="00A052E1">
        <w:rPr>
          <w:rFonts w:cs="Arial"/>
          <w:color w:val="000000"/>
          <w:szCs w:val="20"/>
          <w:shd w:val="clear" w:color="auto" w:fill="FFFFFF"/>
        </w:rPr>
        <w:t xml:space="preserve">Predlagatelj tako ocenjuje, da je za čas epidemije </w:t>
      </w:r>
      <w:r w:rsidRPr="00A052E1">
        <w:rPr>
          <w:iCs/>
          <w:color w:val="000000" w:themeColor="text1"/>
          <w:szCs w:val="20"/>
        </w:rPr>
        <w:t>SARS-CoV-2 COVID-19 nujno določiti posebna pravila (kot eden izmed začasnih ukrepov), in sicer, da v tem času ne tečejo</w:t>
      </w:r>
      <w:r w:rsidRPr="00A052E1">
        <w:rPr>
          <w:rFonts w:cs="Arial"/>
          <w:color w:val="000000" w:themeColor="text1"/>
          <w:szCs w:val="20"/>
        </w:rPr>
        <w:t xml:space="preserve"> roki za uveljavljanje pravic strank, določeni z zakonom, ne tečejo. Obdobje neteka rokov je zamejeno z drugim členom predloga zakona. Torej zadržanje rokov nastopi ob začetku veljavnosti tega zakona in traja vse do ugotovitve Vlade</w:t>
      </w:r>
      <w:r w:rsidR="00ED53FD" w:rsidRPr="00A052E1">
        <w:rPr>
          <w:rFonts w:cs="Arial"/>
          <w:color w:val="000000" w:themeColor="text1"/>
          <w:szCs w:val="20"/>
        </w:rPr>
        <w:t xml:space="preserve"> RS</w:t>
      </w:r>
      <w:r w:rsidRPr="00A052E1">
        <w:rPr>
          <w:rFonts w:cs="Arial"/>
          <w:color w:val="000000" w:themeColor="text1"/>
          <w:szCs w:val="20"/>
        </w:rPr>
        <w:t>, da ne obstojijo več razlogi</w:t>
      </w:r>
      <w:r w:rsidR="00ED53FD" w:rsidRPr="00A052E1">
        <w:rPr>
          <w:rFonts w:cs="Arial"/>
          <w:color w:val="000000" w:themeColor="text1"/>
          <w:szCs w:val="20"/>
        </w:rPr>
        <w:t xml:space="preserve"> za to </w:t>
      </w:r>
      <w:proofErr w:type="spellStart"/>
      <w:r w:rsidR="00ED53FD" w:rsidRPr="00A052E1">
        <w:rPr>
          <w:rFonts w:cs="Arial"/>
          <w:color w:val="000000" w:themeColor="text1"/>
          <w:szCs w:val="20"/>
        </w:rPr>
        <w:t>epideminološko</w:t>
      </w:r>
      <w:proofErr w:type="spellEnd"/>
      <w:r w:rsidR="00ED53FD" w:rsidRPr="00A052E1">
        <w:rPr>
          <w:rFonts w:cs="Arial"/>
          <w:color w:val="000000" w:themeColor="text1"/>
          <w:szCs w:val="20"/>
        </w:rPr>
        <w:t xml:space="preserve"> stanje oziroma najkasneje do  1.junlija 2020. Posameznikom je tako v tem </w:t>
      </w:r>
      <w:proofErr w:type="spellStart"/>
      <w:r w:rsidR="00ED53FD" w:rsidRPr="00A052E1">
        <w:rPr>
          <w:rFonts w:cs="Arial"/>
          <w:color w:val="000000" w:themeColor="text1"/>
          <w:szCs w:val="20"/>
        </w:rPr>
        <w:t>obdoju</w:t>
      </w:r>
      <w:proofErr w:type="spellEnd"/>
      <w:r w:rsidR="00ED53FD" w:rsidRPr="00A052E1">
        <w:rPr>
          <w:rFonts w:cs="Arial"/>
          <w:color w:val="000000" w:themeColor="text1"/>
          <w:szCs w:val="20"/>
        </w:rPr>
        <w:t xml:space="preserve"> omogočeno, da v prvenstveno posrbijo za svojo zdravje in da potek rokov ni razlog, da bi s svojim ravnanjem v želji, da ujamejo </w:t>
      </w:r>
      <w:proofErr w:type="spellStart"/>
      <w:r w:rsidR="00ED53FD" w:rsidRPr="00A052E1">
        <w:rPr>
          <w:rFonts w:cs="Arial"/>
          <w:color w:val="000000" w:themeColor="text1"/>
          <w:szCs w:val="20"/>
        </w:rPr>
        <w:t>prekluzivni</w:t>
      </w:r>
      <w:proofErr w:type="spellEnd"/>
      <w:r w:rsidR="00ED53FD" w:rsidRPr="00A052E1">
        <w:rPr>
          <w:rFonts w:cs="Arial"/>
          <w:color w:val="000000" w:themeColor="text1"/>
          <w:szCs w:val="20"/>
        </w:rPr>
        <w:t xml:space="preserve"> rok za uveljavljanje pravic</w:t>
      </w:r>
      <w:r w:rsidRPr="00A052E1">
        <w:rPr>
          <w:rFonts w:cs="Arial"/>
          <w:color w:val="000000" w:themeColor="text1"/>
          <w:szCs w:val="20"/>
        </w:rPr>
        <w:t xml:space="preserve"> </w:t>
      </w:r>
      <w:r w:rsidR="00ED53FD" w:rsidRPr="00A052E1">
        <w:rPr>
          <w:rFonts w:eastAsia="Times New Roman" w:cs="Arial"/>
          <w:szCs w:val="20"/>
          <w:lang w:eastAsia="sl-SI"/>
        </w:rPr>
        <w:t xml:space="preserve">širili virusno okužbo. Hkrati se predlagatelje zaveda, da </w:t>
      </w:r>
      <w:r w:rsidR="00ED53FD" w:rsidRPr="00A052E1">
        <w:rPr>
          <w:color w:val="000000" w:themeColor="text1"/>
          <w:szCs w:val="20"/>
        </w:rPr>
        <w:t xml:space="preserve">zadržanje teka materialnih </w:t>
      </w:r>
      <w:proofErr w:type="spellStart"/>
      <w:r w:rsidR="00ED53FD" w:rsidRPr="00A052E1">
        <w:rPr>
          <w:color w:val="000000" w:themeColor="text1"/>
          <w:szCs w:val="20"/>
        </w:rPr>
        <w:t>prekluzivnih</w:t>
      </w:r>
      <w:proofErr w:type="spellEnd"/>
      <w:r w:rsidR="00ED53FD" w:rsidRPr="00A052E1">
        <w:rPr>
          <w:color w:val="000000" w:themeColor="text1"/>
          <w:szCs w:val="20"/>
        </w:rPr>
        <w:t xml:space="preserve"> rokov za uveljavljanje pravic strank nujno tudi, ker je zaradi teh in predvsem drugih ukrepov, ki jih je sprejela država (npr. zapiranje trgovin, ki ne prodajajo nujnih stvari, storitvenega sektorja, javnega prevoza) posameznikom onemogočeno učinkovito uveljavljanje in izvrševanje svojih pravic (npr. zagotovitev ustrezne pravne pomoči)</w:t>
      </w:r>
    </w:p>
    <w:p w14:paraId="077937CF" w14:textId="77777777" w:rsidR="004F536D" w:rsidRPr="00A052E1" w:rsidRDefault="004F536D" w:rsidP="00A052E1">
      <w:pPr>
        <w:spacing w:after="0" w:line="288" w:lineRule="auto"/>
        <w:rPr>
          <w:rFonts w:cs="Arial"/>
          <w:color w:val="000000" w:themeColor="text1"/>
          <w:szCs w:val="20"/>
        </w:rPr>
      </w:pPr>
    </w:p>
    <w:p w14:paraId="505EBF5D" w14:textId="65BCE985" w:rsidR="004F536D" w:rsidRPr="00A052E1" w:rsidRDefault="00ED53FD" w:rsidP="00A052E1">
      <w:pPr>
        <w:spacing w:after="0" w:line="288" w:lineRule="auto"/>
        <w:rPr>
          <w:rFonts w:cs="Arial"/>
          <w:color w:val="000000" w:themeColor="text1"/>
          <w:szCs w:val="20"/>
        </w:rPr>
      </w:pPr>
      <w:r w:rsidRPr="00A052E1">
        <w:rPr>
          <w:rFonts w:cs="Arial"/>
          <w:color w:val="000000" w:themeColor="text1"/>
          <w:szCs w:val="20"/>
        </w:rPr>
        <w:t>V predlagani določbi je določeno tudi, da ne tečejo drugi roki, torej tako procesni kot tudi materialni v vseh sodnih zadeva</w:t>
      </w:r>
      <w:r w:rsidR="004F536D" w:rsidRPr="00A052E1">
        <w:rPr>
          <w:rFonts w:cs="Arial"/>
          <w:color w:val="000000" w:themeColor="text1"/>
          <w:szCs w:val="20"/>
        </w:rPr>
        <w:t xml:space="preserve">, razen v zadevah iz 4. člena tega zakona. </w:t>
      </w:r>
      <w:r w:rsidRPr="00A052E1">
        <w:rPr>
          <w:rFonts w:cs="Arial"/>
          <w:color w:val="000000" w:themeColor="text1"/>
          <w:szCs w:val="20"/>
        </w:rPr>
        <w:t>Slednja določba se nanaša tudi na zadržanje teka materialnih rokov v kazenskih zadevah (npr. rok za vložitev zasebne tožbe zasebnega tožilca, zastaralni roki ipd.)</w:t>
      </w:r>
    </w:p>
    <w:p w14:paraId="5DE03158" w14:textId="77777777" w:rsidR="004F536D" w:rsidRPr="00A052E1" w:rsidRDefault="004F536D" w:rsidP="00A052E1">
      <w:pPr>
        <w:spacing w:after="0" w:line="288" w:lineRule="auto"/>
        <w:rPr>
          <w:rFonts w:cs="Arial"/>
          <w:color w:val="000000" w:themeColor="text1"/>
          <w:szCs w:val="20"/>
        </w:rPr>
      </w:pPr>
    </w:p>
    <w:p w14:paraId="4C55526A" w14:textId="5F265FE6" w:rsidR="004F536D" w:rsidRPr="001D412C" w:rsidRDefault="00ED53FD" w:rsidP="001D412C">
      <w:pPr>
        <w:spacing w:line="288" w:lineRule="auto"/>
        <w:rPr>
          <w:szCs w:val="20"/>
        </w:rPr>
      </w:pPr>
      <w:r w:rsidRPr="00A052E1">
        <w:rPr>
          <w:rFonts w:cs="Arial"/>
          <w:color w:val="000000" w:themeColor="text1"/>
          <w:szCs w:val="20"/>
        </w:rPr>
        <w:t xml:space="preserve">Upoštevaje, da postopek pred Ustavnim sodiščem ni sodna zadeva </w:t>
      </w:r>
      <w:r w:rsidR="00A052E1" w:rsidRPr="00A052E1">
        <w:rPr>
          <w:rFonts w:cs="Arial"/>
          <w:color w:val="000000" w:themeColor="text1"/>
          <w:szCs w:val="20"/>
        </w:rPr>
        <w:t>in da</w:t>
      </w:r>
      <w:r w:rsidRPr="00A052E1">
        <w:rPr>
          <w:rFonts w:cs="Arial"/>
          <w:color w:val="000000" w:themeColor="text1"/>
          <w:szCs w:val="20"/>
        </w:rPr>
        <w:t xml:space="preserve"> 52. člen </w:t>
      </w:r>
      <w:r w:rsidR="00A052E1" w:rsidRPr="00A052E1">
        <w:rPr>
          <w:rFonts w:cs="Arial"/>
          <w:color w:val="000000" w:themeColor="text1"/>
          <w:szCs w:val="20"/>
        </w:rPr>
        <w:t xml:space="preserve">Zakon o ustavnem sodišču določa, da se </w:t>
      </w:r>
      <w:r w:rsidR="00A052E1" w:rsidRPr="00A052E1">
        <w:rPr>
          <w:rFonts w:cs="Arial"/>
          <w:color w:val="000000"/>
          <w:szCs w:val="20"/>
          <w:shd w:val="clear" w:color="auto" w:fill="FFFFFF"/>
        </w:rPr>
        <w:t>ustavna pritožba vloži v 60 dneh od dneva vročitve posamičnega akta, zoper katerega je mogoča ustavna pritožba</w:t>
      </w:r>
      <w:r w:rsidR="004F536D" w:rsidRPr="00A052E1">
        <w:rPr>
          <w:rFonts w:cs="Arial"/>
          <w:color w:val="000000" w:themeColor="text1"/>
          <w:szCs w:val="20"/>
        </w:rPr>
        <w:t xml:space="preserve"> </w:t>
      </w:r>
      <w:r w:rsidR="004F536D" w:rsidRPr="00A052E1">
        <w:rPr>
          <w:szCs w:val="20"/>
        </w:rPr>
        <w:t>Rok za vložitev ustavne pritožbe ne teče</w:t>
      </w:r>
      <w:r w:rsidR="00A052E1" w:rsidRPr="00A052E1">
        <w:rPr>
          <w:szCs w:val="20"/>
        </w:rPr>
        <w:t>, se v tretjem odstavku izrecno določa, da za čas epidemije SARS-CoV-2 COVID-19, tudi predmetni rok za ustavno pritožbo ne teče.</w:t>
      </w:r>
      <w:r w:rsidR="00A92CAC" w:rsidRPr="00A92CAC">
        <w:t xml:space="preserve"> </w:t>
      </w:r>
      <w:r w:rsidR="00A92CAC" w:rsidRPr="00A92CAC">
        <w:rPr>
          <w:szCs w:val="20"/>
        </w:rPr>
        <w:t xml:space="preserve">Posamični akti, ki se izpodbijajo, so običajno sodne odločbe, lahko pa tudi druge javnopravne odločitve (državnih organov, organov samoupravnih lokalnih skupnosti ali nosilcev javnih pooblastil), kadar le-ti odločijo o pravici, obveznosti ali pravni koristi posameznika ali pravne osebe, pod pogoji, ki jih določa Zakon o ustavnem sodišču (prvi odstavek 50. člena), zlasti ob pogoju izčrpanja pravnih sredstev (prvi odstavek 51. člena). V primeru, ko sodstvo vodi sodne postopke oziroma odloča le v nujnih zadevah (83.a člen v zvezi s 83. členom Zakona o sodiščih) in ko je delovanje državne uprave omejeno zaradi prej navedene epidemije, je treba nujno določiti drugačen rok za vlaganje ustavnih pritožb – v korist ustavnih pritožnikov in pritožnic, saj se tako v smislu drugega in delno četrtega odstavka 15. člena Ustave Republike Slovenije zagotavlja, da so človekove pravice na področju ustavne pritožbe ustrezno varovane. Predlagana določba pomeni, da dokler trajajo ukrepi iz zakona (časovni, objektivni vidik) rok 60 dni za vložitev ustavne pritožbe ne teče, oziroma jasneje: začne teči šele po prenehanju teh ukrepov. To velja tudi za primere, ko je rok 60 dni začel teči preden so uveljavljeni ukrepi iz tega zakona, oziroma celo preden je bila uveljavljena odredba predsednika Vrhovnega sodišča Republike Slovenije po 83.a členu Zakona o sodiščih (16. 3. 2020) - interpretacija v korist ustavnih pritožnikov.    </w:t>
      </w:r>
    </w:p>
    <w:p w14:paraId="500A1592" w14:textId="77777777" w:rsidR="00573D5B" w:rsidRPr="00111B53" w:rsidRDefault="00573D5B" w:rsidP="007D7674">
      <w:pPr>
        <w:spacing w:after="0" w:line="276" w:lineRule="auto"/>
        <w:rPr>
          <w:rFonts w:eastAsia="Calibri" w:cs="Arial"/>
          <w:color w:val="000000" w:themeColor="text1"/>
          <w:szCs w:val="20"/>
        </w:rPr>
      </w:pPr>
    </w:p>
    <w:p w14:paraId="2DEA5FDA" w14:textId="1489DC9D" w:rsidR="00573D5B" w:rsidRDefault="00573D5B" w:rsidP="007D7674">
      <w:pPr>
        <w:spacing w:after="0" w:line="276" w:lineRule="auto"/>
        <w:rPr>
          <w:rFonts w:eastAsia="Calibri" w:cs="Arial"/>
          <w:b/>
          <w:color w:val="000000" w:themeColor="text1"/>
          <w:szCs w:val="20"/>
        </w:rPr>
      </w:pPr>
      <w:r w:rsidRPr="00111B53">
        <w:rPr>
          <w:rFonts w:eastAsia="Calibri" w:cs="Arial"/>
          <w:b/>
          <w:color w:val="000000" w:themeColor="text1"/>
          <w:szCs w:val="20"/>
        </w:rPr>
        <w:t xml:space="preserve">K 4. členu </w:t>
      </w:r>
    </w:p>
    <w:p w14:paraId="07E137C0" w14:textId="66246384" w:rsidR="009267EC" w:rsidRDefault="009267EC" w:rsidP="007D7674">
      <w:pPr>
        <w:spacing w:after="0" w:line="276" w:lineRule="auto"/>
        <w:rPr>
          <w:rFonts w:eastAsia="Calibri" w:cs="Arial"/>
          <w:b/>
          <w:color w:val="000000" w:themeColor="text1"/>
          <w:szCs w:val="20"/>
        </w:rPr>
      </w:pPr>
    </w:p>
    <w:p w14:paraId="210DBA62" w14:textId="37C1CD34" w:rsidR="009267EC" w:rsidRPr="009267EC" w:rsidRDefault="009267EC" w:rsidP="0073398E">
      <w:pPr>
        <w:spacing w:after="0" w:line="288" w:lineRule="auto"/>
        <w:rPr>
          <w:rFonts w:eastAsia="Calibri" w:cs="Arial"/>
          <w:color w:val="000000" w:themeColor="text1"/>
          <w:szCs w:val="20"/>
        </w:rPr>
      </w:pPr>
      <w:r w:rsidRPr="009267EC">
        <w:rPr>
          <w:rFonts w:eastAsia="Calibri" w:cs="Arial"/>
          <w:color w:val="000000" w:themeColor="text1"/>
          <w:szCs w:val="20"/>
        </w:rPr>
        <w:t>Ne glede na obseg zadev, ki se po 83. členu ZS štejejo kot nujne, bo lahko predsednik VSRS z odredbo iz tretjega odstavka 83a člena ZS določil izmed zadev po 83. členu tudi te, ki (ne glede na 83. člen) niso nujne. Glede na trenutno situacijo in namen ter obdobje uporabe predlaganega zakona je mogoče oceniti, da predsednik VSRS izmed nujnih zadev lahko izvzame zadeve iz</w:t>
      </w:r>
      <w:r w:rsidR="001D412C">
        <w:rPr>
          <w:rFonts w:eastAsia="Calibri" w:cs="Arial"/>
          <w:color w:val="000000" w:themeColor="text1"/>
          <w:szCs w:val="20"/>
        </w:rPr>
        <w:t xml:space="preserve"> 2. in</w:t>
      </w:r>
      <w:r w:rsidRPr="009267EC">
        <w:rPr>
          <w:rFonts w:eastAsia="Calibri" w:cs="Arial"/>
          <w:color w:val="000000" w:themeColor="text1"/>
          <w:szCs w:val="20"/>
        </w:rPr>
        <w:t xml:space="preserve"> 5. do 9. točke drugega odstavka 83. člena ZS. Gre za zadeve meničnih in čekovnih protestov, meničnih tožb, sporov za objavo popravka objavljene informacije, popis zapustnikovega premoženja, zadeve prisilne poravnave in stečaja ali druge zadeve, za katere zakon določa, da so nujne. Ne gre namreč za zadeve, ki bi se štele kot nujne - ob upoštevanja stanja, ki nastalo vsaj od razglasitve epidemije dalje. </w:t>
      </w:r>
    </w:p>
    <w:p w14:paraId="26B3F634" w14:textId="77777777" w:rsidR="009267EC" w:rsidRPr="009267EC" w:rsidRDefault="009267EC" w:rsidP="0073398E">
      <w:pPr>
        <w:spacing w:after="0" w:line="288" w:lineRule="auto"/>
        <w:rPr>
          <w:rFonts w:eastAsia="Calibri" w:cs="Arial"/>
          <w:color w:val="000000" w:themeColor="text1"/>
          <w:szCs w:val="20"/>
        </w:rPr>
      </w:pPr>
    </w:p>
    <w:p w14:paraId="1D0AA396" w14:textId="29B1519B" w:rsidR="009267EC" w:rsidRDefault="009267EC" w:rsidP="0073398E">
      <w:pPr>
        <w:spacing w:after="0" w:line="288" w:lineRule="auto"/>
        <w:rPr>
          <w:rFonts w:eastAsia="Calibri" w:cs="Arial"/>
          <w:color w:val="000000" w:themeColor="text1"/>
          <w:szCs w:val="20"/>
        </w:rPr>
      </w:pPr>
      <w:r w:rsidRPr="009267EC">
        <w:rPr>
          <w:rFonts w:eastAsia="Calibri" w:cs="Arial"/>
          <w:color w:val="000000" w:themeColor="text1"/>
          <w:szCs w:val="20"/>
        </w:rPr>
        <w:t>Drugi odstavek 83. a člena ZS določa, da ukrepi lahko trajajo, dokler obstajajo razlogi, vendar največ dva meseca. Tako glasi tudi odredba, ki jo je sprejel predsednik VSRS dne 13.3.2020 (Uradni list RS, št. 21/2020). Glede na trenutno situacijo, v kateri se je znašla država in državljani ter stranke in udeleženci v sodnih postopkih, je potrebno navedeni odstavek 83. a člena nadgraditi tako, da se trajanje ukrepov lahko podaljša / podaljšuje tudi po izteku dveh mesecev. Podaljševanje po obsegu ni omejeno, ne more pa prekoračevati obdobja trajanja razlogov zanje</w:t>
      </w:r>
      <w:r>
        <w:rPr>
          <w:rFonts w:eastAsia="Calibri" w:cs="Arial"/>
          <w:color w:val="000000" w:themeColor="text1"/>
          <w:szCs w:val="20"/>
        </w:rPr>
        <w:t>.</w:t>
      </w:r>
    </w:p>
    <w:p w14:paraId="12947FF4" w14:textId="65FD628B" w:rsidR="00540AB9" w:rsidRDefault="00540AB9" w:rsidP="0073398E">
      <w:pPr>
        <w:spacing w:after="0" w:line="288" w:lineRule="auto"/>
        <w:rPr>
          <w:rFonts w:eastAsia="Calibri" w:cs="Arial"/>
          <w:color w:val="000000" w:themeColor="text1"/>
          <w:szCs w:val="20"/>
        </w:rPr>
      </w:pPr>
    </w:p>
    <w:p w14:paraId="44BA6376" w14:textId="306CC6DB" w:rsidR="00540AB9" w:rsidRPr="00540AB9" w:rsidRDefault="00540AB9" w:rsidP="0073398E">
      <w:pPr>
        <w:spacing w:after="0" w:line="288" w:lineRule="auto"/>
        <w:rPr>
          <w:rFonts w:eastAsia="Calibri" w:cs="Arial"/>
          <w:b/>
          <w:color w:val="000000" w:themeColor="text1"/>
          <w:szCs w:val="20"/>
        </w:rPr>
      </w:pPr>
      <w:r w:rsidRPr="00540AB9">
        <w:rPr>
          <w:rFonts w:eastAsia="Calibri" w:cs="Arial"/>
          <w:b/>
          <w:color w:val="000000" w:themeColor="text1"/>
          <w:szCs w:val="20"/>
        </w:rPr>
        <w:t>K 5. členu</w:t>
      </w:r>
    </w:p>
    <w:p w14:paraId="58157B0D" w14:textId="77777777" w:rsidR="00540AB9" w:rsidRDefault="00540AB9" w:rsidP="0073398E">
      <w:pPr>
        <w:spacing w:after="0" w:line="288" w:lineRule="auto"/>
        <w:rPr>
          <w:rFonts w:eastAsia="Calibri" w:cs="Arial"/>
          <w:color w:val="000000" w:themeColor="text1"/>
          <w:szCs w:val="20"/>
        </w:rPr>
      </w:pPr>
    </w:p>
    <w:p w14:paraId="4D15561D" w14:textId="386FB483" w:rsidR="00540AB9" w:rsidRPr="00F73709" w:rsidRDefault="00540AB9" w:rsidP="00540AB9">
      <w:pPr>
        <w:spacing w:after="0" w:line="276" w:lineRule="auto"/>
        <w:rPr>
          <w:rFonts w:cs="Arial"/>
          <w:color w:val="000000" w:themeColor="text1"/>
          <w:szCs w:val="20"/>
        </w:rPr>
      </w:pPr>
      <w:r>
        <w:rPr>
          <w:rFonts w:eastAsia="Calibri" w:cs="Arial"/>
          <w:color w:val="000000" w:themeColor="text1"/>
          <w:szCs w:val="20"/>
        </w:rPr>
        <w:t xml:space="preserve">S predlagano določbo se </w:t>
      </w:r>
      <w:r>
        <w:rPr>
          <w:rFonts w:cs="Arial"/>
          <w:color w:val="000000" w:themeColor="text1"/>
          <w:szCs w:val="20"/>
        </w:rPr>
        <w:t>s</w:t>
      </w:r>
      <w:r w:rsidRPr="00F73709">
        <w:rPr>
          <w:rFonts w:cs="Arial"/>
          <w:color w:val="000000" w:themeColor="text1"/>
          <w:szCs w:val="20"/>
        </w:rPr>
        <w:t>odnik ali predsednik senata</w:t>
      </w:r>
      <w:r>
        <w:rPr>
          <w:rFonts w:cs="Arial"/>
          <w:color w:val="000000" w:themeColor="text1"/>
          <w:szCs w:val="20"/>
        </w:rPr>
        <w:t xml:space="preserve"> omogoči, da</w:t>
      </w:r>
      <w:r w:rsidRPr="00F73709">
        <w:rPr>
          <w:rFonts w:cs="Arial"/>
          <w:color w:val="000000" w:themeColor="text1"/>
          <w:szCs w:val="20"/>
        </w:rPr>
        <w:t xml:space="preserve"> lahko </w:t>
      </w:r>
      <w:r>
        <w:rPr>
          <w:rFonts w:cs="Arial"/>
          <w:color w:val="000000" w:themeColor="text1"/>
          <w:szCs w:val="20"/>
        </w:rPr>
        <w:t xml:space="preserve">iz  razloga iz 1. člena tega zakona </w:t>
      </w:r>
      <w:r w:rsidRPr="00F73709">
        <w:rPr>
          <w:rFonts w:cs="Arial"/>
          <w:color w:val="000000" w:themeColor="text1"/>
          <w:szCs w:val="20"/>
        </w:rPr>
        <w:t>na obravnav</w:t>
      </w:r>
      <w:r>
        <w:rPr>
          <w:rFonts w:cs="Arial"/>
          <w:color w:val="000000" w:themeColor="text1"/>
          <w:szCs w:val="20"/>
        </w:rPr>
        <w:t>i</w:t>
      </w:r>
      <w:r w:rsidRPr="00F73709">
        <w:rPr>
          <w:rFonts w:cs="Arial"/>
          <w:color w:val="000000" w:themeColor="text1"/>
          <w:szCs w:val="20"/>
        </w:rPr>
        <w:t xml:space="preserve"> omeji ali začasno, delno ali v celoti izključi prisotnost javnost</w:t>
      </w:r>
      <w:r>
        <w:rPr>
          <w:rFonts w:cs="Arial"/>
          <w:color w:val="000000" w:themeColor="text1"/>
          <w:szCs w:val="20"/>
        </w:rPr>
        <w:t>i</w:t>
      </w:r>
      <w:r w:rsidRPr="00F73709">
        <w:rPr>
          <w:rFonts w:cs="Arial"/>
          <w:color w:val="000000" w:themeColor="text1"/>
          <w:szCs w:val="20"/>
        </w:rPr>
        <w:t>.</w:t>
      </w:r>
    </w:p>
    <w:p w14:paraId="21E001F4" w14:textId="07A98B31" w:rsidR="00540AB9" w:rsidRPr="009267EC" w:rsidRDefault="00540AB9" w:rsidP="0073398E">
      <w:pPr>
        <w:spacing w:after="0" w:line="288" w:lineRule="auto"/>
        <w:rPr>
          <w:rFonts w:eastAsia="Calibri" w:cs="Arial"/>
          <w:color w:val="000000" w:themeColor="text1"/>
          <w:szCs w:val="20"/>
        </w:rPr>
      </w:pPr>
    </w:p>
    <w:p w14:paraId="136BF18F" w14:textId="77777777" w:rsidR="00573D5B" w:rsidRPr="00111B53" w:rsidRDefault="00573D5B" w:rsidP="0073398E">
      <w:pPr>
        <w:spacing w:after="0" w:line="288" w:lineRule="auto"/>
        <w:rPr>
          <w:rFonts w:eastAsia="Calibri" w:cs="Arial"/>
          <w:b/>
          <w:color w:val="000000" w:themeColor="text1"/>
          <w:szCs w:val="20"/>
        </w:rPr>
      </w:pPr>
    </w:p>
    <w:p w14:paraId="48C869BE" w14:textId="77777777" w:rsidR="00573D5B" w:rsidRPr="00111B53" w:rsidRDefault="00573D5B" w:rsidP="0073398E">
      <w:pPr>
        <w:spacing w:after="0" w:line="288" w:lineRule="auto"/>
        <w:rPr>
          <w:rFonts w:eastAsia="Calibri" w:cs="Arial"/>
          <w:b/>
          <w:color w:val="000000" w:themeColor="text1"/>
          <w:szCs w:val="20"/>
        </w:rPr>
      </w:pPr>
    </w:p>
    <w:p w14:paraId="1C7B4A9E" w14:textId="2DF9DC9B" w:rsidR="00540AB9" w:rsidRDefault="00540AB9" w:rsidP="00540AB9">
      <w:pPr>
        <w:spacing w:after="0" w:line="276" w:lineRule="auto"/>
        <w:rPr>
          <w:rFonts w:eastAsia="Calibri" w:cs="Arial"/>
          <w:b/>
          <w:szCs w:val="20"/>
        </w:rPr>
      </w:pPr>
      <w:r w:rsidRPr="004D33E8">
        <w:rPr>
          <w:rFonts w:eastAsia="Calibri" w:cs="Arial"/>
          <w:b/>
          <w:szCs w:val="20"/>
        </w:rPr>
        <w:t xml:space="preserve">K </w:t>
      </w:r>
      <w:r>
        <w:rPr>
          <w:rFonts w:eastAsia="Calibri" w:cs="Arial"/>
          <w:b/>
          <w:szCs w:val="20"/>
        </w:rPr>
        <w:t>6</w:t>
      </w:r>
      <w:r w:rsidRPr="004D33E8">
        <w:rPr>
          <w:rFonts w:eastAsia="Calibri" w:cs="Arial"/>
          <w:b/>
          <w:szCs w:val="20"/>
        </w:rPr>
        <w:t xml:space="preserve">. členu </w:t>
      </w:r>
    </w:p>
    <w:p w14:paraId="6CBEC63D" w14:textId="77777777" w:rsidR="00540AB9" w:rsidRPr="004D33E8" w:rsidRDefault="00540AB9" w:rsidP="00540AB9">
      <w:pPr>
        <w:spacing w:after="0" w:line="276" w:lineRule="auto"/>
        <w:rPr>
          <w:rFonts w:eastAsia="Calibri" w:cs="Arial"/>
          <w:b/>
          <w:szCs w:val="20"/>
        </w:rPr>
      </w:pPr>
    </w:p>
    <w:p w14:paraId="40EA4B44" w14:textId="77777777" w:rsidR="00540AB9" w:rsidRPr="004D33E8" w:rsidRDefault="00540AB9" w:rsidP="00540AB9">
      <w:pPr>
        <w:spacing w:after="0" w:line="276" w:lineRule="auto"/>
        <w:rPr>
          <w:rFonts w:cs="Arial"/>
          <w:szCs w:val="20"/>
        </w:rPr>
      </w:pPr>
      <w:r w:rsidRPr="004D33E8">
        <w:rPr>
          <w:rFonts w:cs="Arial"/>
          <w:szCs w:val="20"/>
        </w:rPr>
        <w:t xml:space="preserve">Ureja se tek rokov v upravnih in drugih javnopravnih zadevah, v katerih se Zakon o splošnem upravnem postopku uporablja smiselno. V teh zadevah se vzpostavlja prekinitev teka vseh procesnih in materialnih rokov, razen v nujnih zadevah. V skladu z navedenim, roki za opravljanje procesnih dejanj strank med postopkom, roki za izpolnitev materialnih obveznosti, ki so naloženi z upravnim aktom, v času trajanja posebnih ukrepov ne tečejo. V zvezi z navedenimi roki je določeno, da organi v vsakem upravnem aktu ali drugem dokumentu, s katerim se določajo roki, opozorijo stranko o teku roka, zlasti ali se rok prekine v času ukrepov po tem zakonu, ali zaradi nujne narave zadeve teče naprej. </w:t>
      </w:r>
    </w:p>
    <w:p w14:paraId="77564E8F" w14:textId="77777777" w:rsidR="00540AB9" w:rsidRPr="004D33E8" w:rsidRDefault="00540AB9" w:rsidP="00540AB9">
      <w:pPr>
        <w:spacing w:after="0" w:line="276" w:lineRule="auto"/>
        <w:rPr>
          <w:rFonts w:cs="Arial"/>
          <w:szCs w:val="20"/>
        </w:rPr>
      </w:pPr>
    </w:p>
    <w:p w14:paraId="4510C281" w14:textId="77777777" w:rsidR="00540AB9" w:rsidRPr="004D33E8" w:rsidRDefault="00540AB9" w:rsidP="00540AB9">
      <w:pPr>
        <w:spacing w:after="0" w:line="276" w:lineRule="auto"/>
        <w:rPr>
          <w:rFonts w:cs="Arial"/>
          <w:szCs w:val="20"/>
        </w:rPr>
      </w:pPr>
      <w:r w:rsidRPr="004D33E8">
        <w:rPr>
          <w:rFonts w:cs="Arial"/>
          <w:szCs w:val="20"/>
        </w:rPr>
        <w:t>Z zakonom se prekinja tudi tek procesnih (</w:t>
      </w:r>
      <w:proofErr w:type="spellStart"/>
      <w:r w:rsidRPr="004D33E8">
        <w:rPr>
          <w:rFonts w:cs="Arial"/>
          <w:szCs w:val="20"/>
        </w:rPr>
        <w:t>instrukcijskih</w:t>
      </w:r>
      <w:proofErr w:type="spellEnd"/>
      <w:r w:rsidRPr="004D33E8">
        <w:rPr>
          <w:rFonts w:cs="Arial"/>
          <w:szCs w:val="20"/>
        </w:rPr>
        <w:t xml:space="preserve">) rokov za opravljanje posameznih procesnih dejanj in izdajo upravnih aktov na strani organov. To ne pomeni, da organi v času trajanja posebnih ukrepov ne izvajajo zakonitih pristojnosti odločanja o pravicah, pravnih koristih ali obveznostih, ampak da v tem času ne nastane molk organa, ker organi zaradi posebnih ukrepov praviloma delajo v omejenem obsegu zaradi okrnjene kadrovske zasedbe, zato potrebujejo več časa kot v običajnih razmerah. </w:t>
      </w:r>
    </w:p>
    <w:p w14:paraId="2F02A0C3" w14:textId="77777777" w:rsidR="00540AB9" w:rsidRPr="004D33E8" w:rsidRDefault="00540AB9" w:rsidP="00540AB9">
      <w:pPr>
        <w:spacing w:after="0" w:line="276" w:lineRule="auto"/>
        <w:rPr>
          <w:rFonts w:cs="Arial"/>
          <w:szCs w:val="20"/>
        </w:rPr>
      </w:pPr>
    </w:p>
    <w:p w14:paraId="12DE20C6" w14:textId="77777777" w:rsidR="00540AB9" w:rsidRPr="004D33E8" w:rsidRDefault="00540AB9" w:rsidP="00540AB9">
      <w:pPr>
        <w:spacing w:after="0" w:line="276" w:lineRule="auto"/>
        <w:rPr>
          <w:rFonts w:cs="Arial"/>
          <w:szCs w:val="20"/>
        </w:rPr>
      </w:pPr>
      <w:r w:rsidRPr="004D33E8">
        <w:rPr>
          <w:rFonts w:cs="Arial"/>
          <w:szCs w:val="20"/>
        </w:rPr>
        <w:t xml:space="preserve">Ureja se iztek materialnih rokov, ki so glede na situacijo, ki je povod za nastanek zakona, razlog za vložitev zahtev za podaljšanje materialne pravice. Roki za uveljavljanje materialnih pravic, katerih iztek </w:t>
      </w:r>
      <w:proofErr w:type="spellStart"/>
      <w:r w:rsidRPr="004D33E8">
        <w:rPr>
          <w:rFonts w:cs="Arial"/>
          <w:szCs w:val="20"/>
        </w:rPr>
        <w:t>pravnosistemsko</w:t>
      </w:r>
      <w:proofErr w:type="spellEnd"/>
      <w:r w:rsidRPr="004D33E8">
        <w:rPr>
          <w:rFonts w:cs="Arial"/>
          <w:szCs w:val="20"/>
        </w:rPr>
        <w:t xml:space="preserve"> pomeni izgubo pravice, če zahteva ni vložena pravočasno pred iztekom roka, se podaljšajo tako, da se iztečejo osmi dan od prenehanja ukrepov po tem zakonu. Če bi z iztekom materialnega roka prenehala tudi materialna pravica, se ta v skladu z zakonom oziroma na podlagi zakona podaljša do izteka podaljšanega roka za uveljavitev pravice. </w:t>
      </w:r>
    </w:p>
    <w:p w14:paraId="6E9C0DCA" w14:textId="77777777" w:rsidR="00540AB9" w:rsidRPr="004D33E8" w:rsidRDefault="00540AB9" w:rsidP="00540AB9">
      <w:pPr>
        <w:spacing w:after="0" w:line="276" w:lineRule="auto"/>
        <w:rPr>
          <w:rFonts w:cs="Arial"/>
          <w:szCs w:val="20"/>
        </w:rPr>
      </w:pPr>
    </w:p>
    <w:p w14:paraId="73C9F19F" w14:textId="03052E6B" w:rsidR="00540AB9" w:rsidRPr="004D33E8" w:rsidRDefault="00540AB9" w:rsidP="00540AB9">
      <w:pPr>
        <w:spacing w:after="0" w:line="276" w:lineRule="auto"/>
        <w:rPr>
          <w:rFonts w:eastAsia="Calibri" w:cs="Arial"/>
          <w:b/>
          <w:bCs/>
          <w:szCs w:val="20"/>
        </w:rPr>
      </w:pPr>
      <w:r w:rsidRPr="004D33E8">
        <w:rPr>
          <w:rFonts w:eastAsia="Calibri" w:cs="Arial"/>
          <w:b/>
          <w:bCs/>
          <w:szCs w:val="20"/>
        </w:rPr>
        <w:t xml:space="preserve">K </w:t>
      </w:r>
      <w:r>
        <w:rPr>
          <w:rFonts w:eastAsia="Calibri" w:cs="Arial"/>
          <w:b/>
          <w:bCs/>
          <w:szCs w:val="20"/>
        </w:rPr>
        <w:t>7</w:t>
      </w:r>
      <w:r w:rsidRPr="004D33E8">
        <w:rPr>
          <w:rFonts w:eastAsia="Calibri" w:cs="Arial"/>
          <w:b/>
          <w:bCs/>
          <w:szCs w:val="20"/>
        </w:rPr>
        <w:t xml:space="preserve">. členu </w:t>
      </w:r>
    </w:p>
    <w:p w14:paraId="254748B0" w14:textId="77777777" w:rsidR="00540AB9" w:rsidRPr="004D33E8" w:rsidRDefault="00540AB9" w:rsidP="00540AB9">
      <w:pPr>
        <w:spacing w:after="0" w:line="276" w:lineRule="auto"/>
        <w:rPr>
          <w:rFonts w:cs="Arial"/>
          <w:szCs w:val="20"/>
        </w:rPr>
      </w:pPr>
      <w:r w:rsidRPr="004D33E8">
        <w:rPr>
          <w:rFonts w:cs="Arial"/>
          <w:szCs w:val="20"/>
        </w:rPr>
        <w:lastRenderedPageBreak/>
        <w:t xml:space="preserve">V času trajanja ukrepov se prepove vlaganje pisnih in ustnih vlog ter izjav strank in drugih udeležencev upravnih ter drugih javnopravnih zadev pri organu. Izjema se določi za vlaganje vlog oziroma zahtevkov, o katerih se odloča v skrajšanem ugotovitvenem postopku. Slednje omogoča, da se vlagajo in obravnavajo vloge v enostavnih upravnih zadevah, v katerih odločitev ne temelji na izvajanju posebnega ugotovitvenega postopka, praviloma so to vloge v zadevah, ki se obravnavajo na okencih. Omogoči se vlaganje pisnih vlog v elektronski obliki brez kvalificiranega elektronskega podpisa, s katerim morajo biti sicer opremljene  elektronske vloge. Organi, ki bodo prejeli takšno vlogo, morajo identiteto oziroma pravo in resnično voljo na vlogi navedenega vložnika ugotoviti na drug zanesljiv način. Zakon o splošnem upravnem postopku na primer omogoča, da se stranke lahko identificirajo z navedbo uradno dodeljene identifikacijske številke (prvi odstavek 66. člena), lahko pa se uporabijo tudi drugi načini. Zaradi zagotovitve varnosti strank se določi, da se v času trajanja posebnih ukrepov, dokumenti, izdani na podlagi zahteve v elektronski obliki, ki urejajo pravni položaj vložnika ali drugih oseb, vročajo na naslov stalnega ali začasnega prebivališča vložnika iz registra stalnega prebivalstva. </w:t>
      </w:r>
    </w:p>
    <w:p w14:paraId="3ABC5F61" w14:textId="77777777" w:rsidR="00540AB9" w:rsidRPr="004D33E8" w:rsidRDefault="00540AB9" w:rsidP="00540AB9">
      <w:pPr>
        <w:spacing w:after="0" w:line="276" w:lineRule="auto"/>
        <w:rPr>
          <w:rFonts w:cs="Arial"/>
          <w:szCs w:val="20"/>
        </w:rPr>
      </w:pPr>
    </w:p>
    <w:p w14:paraId="67A3E51A" w14:textId="77777777" w:rsidR="00540AB9" w:rsidRPr="004D33E8" w:rsidRDefault="00540AB9" w:rsidP="00540AB9">
      <w:pPr>
        <w:spacing w:after="0" w:line="276" w:lineRule="auto"/>
        <w:rPr>
          <w:rFonts w:cs="Arial"/>
          <w:szCs w:val="20"/>
        </w:rPr>
      </w:pPr>
      <w:r w:rsidRPr="004D33E8">
        <w:rPr>
          <w:rFonts w:cs="Arial"/>
          <w:szCs w:val="20"/>
        </w:rPr>
        <w:t xml:space="preserve">Ustne obravnave in druga procesna dejanja, pri katerih sta uradna oseba in stranka oziroma drug udeleženec postopka lahko v neposrednem stiku se ne opravljajo, razen v nujnih zadevah iz prejšnjega člena. </w:t>
      </w:r>
    </w:p>
    <w:p w14:paraId="1599009F" w14:textId="77777777" w:rsidR="00540AB9" w:rsidRPr="004D33E8" w:rsidRDefault="00540AB9" w:rsidP="00540AB9">
      <w:pPr>
        <w:spacing w:after="0" w:line="276" w:lineRule="auto"/>
        <w:rPr>
          <w:rFonts w:cs="Arial"/>
          <w:szCs w:val="20"/>
        </w:rPr>
      </w:pPr>
    </w:p>
    <w:p w14:paraId="29B99600" w14:textId="77777777" w:rsidR="00540AB9" w:rsidRPr="004D33E8" w:rsidRDefault="00540AB9" w:rsidP="00540AB9">
      <w:pPr>
        <w:spacing w:after="0" w:line="276" w:lineRule="auto"/>
        <w:rPr>
          <w:rFonts w:cs="Arial"/>
          <w:szCs w:val="20"/>
        </w:rPr>
      </w:pPr>
      <w:r w:rsidRPr="004D33E8">
        <w:rPr>
          <w:rFonts w:cs="Arial"/>
          <w:szCs w:val="20"/>
        </w:rPr>
        <w:t>Na procesnih dejanjih, na katerih javnost sicer lahko sodeluje, se pravica do spremljanja v času izvrševanja posebnih ukrepov izključi.</w:t>
      </w:r>
    </w:p>
    <w:p w14:paraId="4FBC475B" w14:textId="77777777" w:rsidR="00540AB9" w:rsidRPr="004D33E8" w:rsidRDefault="00540AB9" w:rsidP="00540AB9">
      <w:pPr>
        <w:spacing w:after="0" w:line="276" w:lineRule="auto"/>
        <w:rPr>
          <w:rFonts w:cs="Arial"/>
          <w:szCs w:val="20"/>
        </w:rPr>
      </w:pPr>
    </w:p>
    <w:p w14:paraId="050A413C" w14:textId="3F5F936A" w:rsidR="00540AB9" w:rsidRDefault="00540AB9" w:rsidP="00540AB9">
      <w:pPr>
        <w:spacing w:after="0" w:line="276" w:lineRule="auto"/>
        <w:rPr>
          <w:rFonts w:eastAsia="Calibri" w:cs="Arial"/>
          <w:b/>
          <w:bCs/>
          <w:szCs w:val="20"/>
        </w:rPr>
      </w:pPr>
      <w:r>
        <w:rPr>
          <w:rFonts w:eastAsia="Calibri" w:cs="Arial"/>
          <w:b/>
          <w:bCs/>
          <w:szCs w:val="20"/>
        </w:rPr>
        <w:t>K</w:t>
      </w:r>
      <w:r w:rsidRPr="004D33E8">
        <w:rPr>
          <w:rFonts w:eastAsia="Calibri" w:cs="Arial"/>
          <w:b/>
          <w:bCs/>
          <w:szCs w:val="20"/>
        </w:rPr>
        <w:t xml:space="preserve"> </w:t>
      </w:r>
      <w:r>
        <w:rPr>
          <w:rFonts w:eastAsia="Calibri" w:cs="Arial"/>
          <w:b/>
          <w:bCs/>
          <w:szCs w:val="20"/>
        </w:rPr>
        <w:t>8</w:t>
      </w:r>
      <w:r w:rsidRPr="004D33E8">
        <w:rPr>
          <w:rFonts w:eastAsia="Calibri" w:cs="Arial"/>
          <w:b/>
          <w:bCs/>
          <w:szCs w:val="20"/>
        </w:rPr>
        <w:t>. členu</w:t>
      </w:r>
    </w:p>
    <w:p w14:paraId="144B5966" w14:textId="77777777" w:rsidR="00540AB9" w:rsidRPr="004D33E8" w:rsidRDefault="00540AB9" w:rsidP="00540AB9">
      <w:pPr>
        <w:spacing w:after="0" w:line="276" w:lineRule="auto"/>
        <w:rPr>
          <w:rFonts w:eastAsia="Calibri" w:cs="Arial"/>
          <w:b/>
          <w:bCs/>
          <w:szCs w:val="20"/>
        </w:rPr>
      </w:pPr>
    </w:p>
    <w:p w14:paraId="75753FBC" w14:textId="77777777" w:rsidR="00540AB9" w:rsidRPr="004D33E8" w:rsidRDefault="00540AB9" w:rsidP="00540AB9">
      <w:pPr>
        <w:spacing w:after="0" w:line="276" w:lineRule="auto"/>
        <w:rPr>
          <w:rFonts w:cs="Arial"/>
          <w:szCs w:val="20"/>
        </w:rPr>
      </w:pPr>
      <w:r w:rsidRPr="004D33E8">
        <w:rPr>
          <w:rFonts w:cs="Arial"/>
          <w:szCs w:val="20"/>
        </w:rPr>
        <w:t xml:space="preserve">Osebno vročanje na podlagi 87. člena Zakona o splošnem upravnem postopku zahteva, da vročevalec (uradna oseba organa ali pismonoša) poišče naslovnika, na katerega je naslovljena pošiljka, in mu ob podpisu vročilnice v roke vroči pošiljko. Če naslovnika ne najde, mu pusti sporočilo, da pošiljko prevzame v roku 15 dni (praviloma) na pošti, kjer jo ob podpisu vročilnice lahko prevzame. Kolikor tega ne stori, se pošiljka vloži v naslovnikov hišni predalčnik, če tega nima se vrne organu pošiljatelju. </w:t>
      </w:r>
      <w:proofErr w:type="spellStart"/>
      <w:r w:rsidRPr="004D33E8">
        <w:rPr>
          <w:rFonts w:cs="Arial"/>
          <w:szCs w:val="20"/>
        </w:rPr>
        <w:t>Zaradni</w:t>
      </w:r>
      <w:proofErr w:type="spellEnd"/>
      <w:r w:rsidRPr="004D33E8">
        <w:rPr>
          <w:rFonts w:cs="Arial"/>
          <w:szCs w:val="20"/>
        </w:rPr>
        <w:t xml:space="preserve"> nujnih stikov med vročevalcem in naslovnikom se določi, da se osebno vročanje v času trajanja ukrepov po tem zakonu, ne izvaja, razen v nujnih zadevah. </w:t>
      </w:r>
    </w:p>
    <w:p w14:paraId="2E1AFE31" w14:textId="77777777" w:rsidR="00540AB9" w:rsidRPr="004D33E8" w:rsidRDefault="00540AB9" w:rsidP="00540AB9">
      <w:pPr>
        <w:spacing w:after="0" w:line="276" w:lineRule="auto"/>
        <w:rPr>
          <w:rFonts w:cs="Arial"/>
          <w:szCs w:val="20"/>
        </w:rPr>
      </w:pPr>
    </w:p>
    <w:p w14:paraId="5C96710B" w14:textId="77777777" w:rsidR="00540AB9" w:rsidRPr="004D33E8" w:rsidRDefault="00540AB9" w:rsidP="00540AB9">
      <w:pPr>
        <w:spacing w:after="0" w:line="276" w:lineRule="auto"/>
        <w:rPr>
          <w:rFonts w:cs="Arial"/>
          <w:szCs w:val="20"/>
        </w:rPr>
      </w:pPr>
      <w:r w:rsidRPr="004D33E8">
        <w:rPr>
          <w:rFonts w:cs="Arial"/>
          <w:szCs w:val="20"/>
        </w:rPr>
        <w:t xml:space="preserve">Izključuje se procesna možnost organa, da osebe, na katere se nanaša dokument, ki ga je treba vročiti, vabi v prostore organa in tam opravi vročanje. </w:t>
      </w:r>
    </w:p>
    <w:p w14:paraId="127BABA2" w14:textId="77777777" w:rsidR="00540AB9" w:rsidRPr="004D33E8" w:rsidRDefault="00540AB9" w:rsidP="00540AB9">
      <w:pPr>
        <w:spacing w:after="0" w:line="276" w:lineRule="auto"/>
        <w:rPr>
          <w:rFonts w:cs="Arial"/>
          <w:szCs w:val="20"/>
        </w:rPr>
      </w:pPr>
    </w:p>
    <w:p w14:paraId="2D742A43" w14:textId="77777777" w:rsidR="00540AB9" w:rsidRPr="004D33E8" w:rsidRDefault="00540AB9" w:rsidP="00540AB9">
      <w:pPr>
        <w:spacing w:after="0" w:line="276" w:lineRule="auto"/>
        <w:rPr>
          <w:rFonts w:cs="Arial"/>
          <w:szCs w:val="20"/>
        </w:rPr>
      </w:pPr>
      <w:r w:rsidRPr="004D33E8">
        <w:rPr>
          <w:rFonts w:cs="Arial"/>
          <w:szCs w:val="20"/>
        </w:rPr>
        <w:t xml:space="preserve">Vročanje z javnim naznanilom se opravlja zgolj z objavo predpisanega sporočila o </w:t>
      </w:r>
      <w:proofErr w:type="spellStart"/>
      <w:r w:rsidRPr="004D33E8">
        <w:rPr>
          <w:rFonts w:cs="Arial"/>
          <w:szCs w:val="20"/>
        </w:rPr>
        <w:t>ediktnem</w:t>
      </w:r>
      <w:proofErr w:type="spellEnd"/>
      <w:r w:rsidRPr="004D33E8">
        <w:rPr>
          <w:rFonts w:cs="Arial"/>
          <w:szCs w:val="20"/>
        </w:rPr>
        <w:t xml:space="preserve"> vročanju (96. člen Zakona o splošnem upravnem postopku) na državnem portalu </w:t>
      </w:r>
      <w:proofErr w:type="spellStart"/>
      <w:r w:rsidRPr="004D33E8">
        <w:rPr>
          <w:rFonts w:cs="Arial"/>
          <w:szCs w:val="20"/>
        </w:rPr>
        <w:t>eUprava</w:t>
      </w:r>
      <w:proofErr w:type="spellEnd"/>
      <w:r w:rsidRPr="004D33E8">
        <w:rPr>
          <w:rFonts w:cs="Arial"/>
          <w:szCs w:val="20"/>
        </w:rPr>
        <w:t xml:space="preserve">. S tem se izključi obveznost objave sporočil na oglasni deski organa, kar bi bil lahko razlog, da bi stranke hodile k organu. </w:t>
      </w:r>
    </w:p>
    <w:p w14:paraId="5C861FF5" w14:textId="77777777" w:rsidR="00540AB9" w:rsidRPr="004D33E8" w:rsidRDefault="00540AB9" w:rsidP="00540AB9">
      <w:pPr>
        <w:spacing w:after="0" w:line="276" w:lineRule="auto"/>
        <w:rPr>
          <w:rFonts w:eastAsia="Calibri" w:cs="Arial"/>
          <w:szCs w:val="20"/>
        </w:rPr>
      </w:pPr>
    </w:p>
    <w:p w14:paraId="2084EF1E" w14:textId="3471DCB2" w:rsidR="00540AB9" w:rsidRDefault="00540AB9" w:rsidP="00540AB9">
      <w:pPr>
        <w:spacing w:after="0" w:line="276" w:lineRule="auto"/>
        <w:rPr>
          <w:rFonts w:eastAsia="Calibri" w:cs="Arial"/>
          <w:b/>
          <w:bCs/>
          <w:szCs w:val="20"/>
        </w:rPr>
      </w:pPr>
      <w:r w:rsidRPr="004D33E8">
        <w:rPr>
          <w:rFonts w:eastAsia="Calibri" w:cs="Arial"/>
          <w:b/>
          <w:bCs/>
          <w:szCs w:val="20"/>
        </w:rPr>
        <w:t xml:space="preserve">K </w:t>
      </w:r>
      <w:r>
        <w:rPr>
          <w:rFonts w:eastAsia="Calibri" w:cs="Arial"/>
          <w:b/>
          <w:bCs/>
          <w:szCs w:val="20"/>
        </w:rPr>
        <w:t>9</w:t>
      </w:r>
      <w:r w:rsidRPr="004D33E8">
        <w:rPr>
          <w:rFonts w:eastAsia="Calibri" w:cs="Arial"/>
          <w:b/>
          <w:bCs/>
          <w:szCs w:val="20"/>
        </w:rPr>
        <w:t>. členu</w:t>
      </w:r>
    </w:p>
    <w:p w14:paraId="3662E63F" w14:textId="77777777" w:rsidR="00540AB9" w:rsidRPr="004D33E8" w:rsidRDefault="00540AB9" w:rsidP="00540AB9">
      <w:pPr>
        <w:spacing w:after="0" w:line="276" w:lineRule="auto"/>
        <w:rPr>
          <w:rFonts w:eastAsia="Calibri" w:cs="Arial"/>
          <w:b/>
          <w:bCs/>
          <w:szCs w:val="20"/>
        </w:rPr>
      </w:pPr>
    </w:p>
    <w:p w14:paraId="26D62811" w14:textId="77777777" w:rsidR="00540AB9" w:rsidRPr="004D33E8" w:rsidRDefault="00540AB9" w:rsidP="00540AB9">
      <w:pPr>
        <w:spacing w:after="0" w:line="276" w:lineRule="auto"/>
        <w:jc w:val="left"/>
        <w:rPr>
          <w:rFonts w:cs="Arial"/>
          <w:szCs w:val="20"/>
        </w:rPr>
      </w:pPr>
      <w:r w:rsidRPr="004D33E8">
        <w:rPr>
          <w:rFonts w:cs="Arial"/>
          <w:szCs w:val="20"/>
        </w:rPr>
        <w:t xml:space="preserve">Če bi bilo v upravnih in drugih javnopravnih zadevah treba sprejeti še druge nujne ukrepe, ki vplivajo na procesni položaj strank in drugih udeležencev postopkov, za preprečitev širjenja virusne okužbe in nemoteno poslovanje državnih organov, organov samoupravnih lokalnih skupnosti in nosilcev javnih pooblastil, ko opravljajo upravne naloge, te lahko izjemoma v skladu s tem zakonom določi tudi vlada. </w:t>
      </w:r>
    </w:p>
    <w:p w14:paraId="00CBE9AC" w14:textId="77777777" w:rsidR="00540AB9" w:rsidRPr="004D33E8" w:rsidRDefault="00540AB9" w:rsidP="00540AB9">
      <w:pPr>
        <w:spacing w:after="0" w:line="276" w:lineRule="auto"/>
        <w:rPr>
          <w:rFonts w:eastAsia="Calibri" w:cs="Arial"/>
          <w:szCs w:val="20"/>
        </w:rPr>
      </w:pPr>
    </w:p>
    <w:p w14:paraId="242FF57D" w14:textId="5EE980F8" w:rsidR="001706B2" w:rsidRDefault="001706B2" w:rsidP="001706B2">
      <w:pPr>
        <w:spacing w:after="0" w:line="276" w:lineRule="auto"/>
        <w:rPr>
          <w:rFonts w:eastAsia="Calibri" w:cs="Arial"/>
          <w:b/>
          <w:color w:val="000000" w:themeColor="text1"/>
          <w:szCs w:val="20"/>
        </w:rPr>
      </w:pPr>
    </w:p>
    <w:p w14:paraId="52CB4C2D" w14:textId="3590C34A" w:rsidR="001706B2" w:rsidRDefault="001706B2" w:rsidP="001706B2">
      <w:pPr>
        <w:spacing w:after="0" w:line="276" w:lineRule="auto"/>
        <w:rPr>
          <w:rFonts w:eastAsia="Calibri" w:cs="Arial"/>
          <w:b/>
          <w:color w:val="000000" w:themeColor="text1"/>
          <w:szCs w:val="20"/>
        </w:rPr>
      </w:pPr>
      <w:r w:rsidRPr="00111B53">
        <w:rPr>
          <w:rFonts w:eastAsia="Calibri" w:cs="Arial"/>
          <w:b/>
          <w:color w:val="000000" w:themeColor="text1"/>
          <w:szCs w:val="20"/>
        </w:rPr>
        <w:t xml:space="preserve">K </w:t>
      </w:r>
      <w:r>
        <w:rPr>
          <w:rFonts w:eastAsia="Calibri" w:cs="Arial"/>
          <w:b/>
          <w:color w:val="000000" w:themeColor="text1"/>
          <w:szCs w:val="20"/>
        </w:rPr>
        <w:t>1</w:t>
      </w:r>
      <w:r w:rsidR="00540AB9">
        <w:rPr>
          <w:rFonts w:eastAsia="Calibri" w:cs="Arial"/>
          <w:b/>
          <w:color w:val="000000" w:themeColor="text1"/>
          <w:szCs w:val="20"/>
        </w:rPr>
        <w:t>0</w:t>
      </w:r>
      <w:r w:rsidRPr="00111B53">
        <w:rPr>
          <w:rFonts w:eastAsia="Calibri" w:cs="Arial"/>
          <w:b/>
          <w:color w:val="000000" w:themeColor="text1"/>
          <w:szCs w:val="20"/>
        </w:rPr>
        <w:t xml:space="preserve">. členu </w:t>
      </w:r>
    </w:p>
    <w:p w14:paraId="2522D466" w14:textId="77777777" w:rsidR="001706B2" w:rsidRDefault="001706B2" w:rsidP="001706B2">
      <w:pPr>
        <w:spacing w:after="0" w:line="276" w:lineRule="auto"/>
        <w:rPr>
          <w:rFonts w:eastAsia="Calibri" w:cs="Arial"/>
          <w:b/>
          <w:color w:val="000000" w:themeColor="text1"/>
          <w:szCs w:val="20"/>
        </w:rPr>
      </w:pPr>
    </w:p>
    <w:p w14:paraId="04C531C6" w14:textId="77777777" w:rsidR="001706B2" w:rsidRPr="00AB3192" w:rsidRDefault="001706B2" w:rsidP="001706B2">
      <w:pPr>
        <w:spacing w:after="0" w:line="276" w:lineRule="auto"/>
        <w:rPr>
          <w:rFonts w:eastAsia="Times New Roman" w:cs="Arial"/>
          <w:szCs w:val="20"/>
          <w:lang w:eastAsia="sl-SI"/>
        </w:rPr>
      </w:pPr>
      <w:r>
        <w:t xml:space="preserve">S predlagano določbo se zaradi trenutnih razmer </w:t>
      </w:r>
      <w:r>
        <w:rPr>
          <w:rFonts w:eastAsia="Times New Roman" w:cs="Arial"/>
          <w:szCs w:val="20"/>
          <w:lang w:eastAsia="sl-SI"/>
        </w:rPr>
        <w:t>z</w:t>
      </w:r>
      <w:r w:rsidRPr="00111B53">
        <w:rPr>
          <w:rFonts w:eastAsia="Times New Roman" w:cs="Arial"/>
          <w:szCs w:val="20"/>
          <w:lang w:eastAsia="sl-SI"/>
        </w:rPr>
        <w:t>aradi nastanka izredn</w:t>
      </w:r>
      <w:r>
        <w:rPr>
          <w:rFonts w:eastAsia="Times New Roman" w:cs="Arial"/>
          <w:szCs w:val="20"/>
          <w:lang w:eastAsia="sl-SI"/>
        </w:rPr>
        <w:t>ega</w:t>
      </w:r>
      <w:r w:rsidRPr="00111B53">
        <w:rPr>
          <w:rFonts w:eastAsia="Times New Roman" w:cs="Arial"/>
          <w:szCs w:val="20"/>
          <w:lang w:eastAsia="sl-SI"/>
        </w:rPr>
        <w:t xml:space="preserve"> dogodka, t.j. epidemije </w:t>
      </w:r>
      <w:r>
        <w:rPr>
          <w:rFonts w:eastAsia="Times New Roman" w:cs="Arial"/>
          <w:szCs w:val="20"/>
          <w:lang w:eastAsia="sl-SI"/>
        </w:rPr>
        <w:t>virusne okužbe</w:t>
      </w:r>
      <w:r w:rsidRPr="00111B53">
        <w:rPr>
          <w:rFonts w:eastAsia="Times New Roman" w:cs="Arial"/>
          <w:szCs w:val="20"/>
          <w:lang w:eastAsia="sl-SI"/>
        </w:rPr>
        <w:t xml:space="preserve"> SARS-CoV-2 (COVID-19</w:t>
      </w:r>
      <w:r>
        <w:rPr>
          <w:rFonts w:eastAsia="Times New Roman" w:cs="Arial"/>
          <w:szCs w:val="20"/>
          <w:lang w:eastAsia="sl-SI"/>
        </w:rPr>
        <w:t xml:space="preserve">) določa dodatni razlog za premestitev obsojenca. Veljavna ureditev iz 79. člena Zakona o izvrševanju kazenskih sankcij zaenkrat omogoča, da se obsojenca premesti le v primeru, če je to potrebno za izvajanje osebnega načrta ali delovnega programa zavoda oziroma če to narekujejo razlogi varnosti ali interesi ohranitve reda in discipline v zavodu ali če to zaradi </w:t>
      </w:r>
      <w:r>
        <w:rPr>
          <w:rFonts w:eastAsia="Times New Roman" w:cs="Arial"/>
          <w:szCs w:val="20"/>
          <w:lang w:eastAsia="sl-SI"/>
        </w:rPr>
        <w:lastRenderedPageBreak/>
        <w:t xml:space="preserve">zagotavljanja varnosti obsojenca predlaga enota, pristojna za zaščito ogroženih oseb po zakonu, ki ureja zaščito prič. Veljavna ureditev zaenkrat ne omogoča premeščanja obsojencev iz razloga preprečitve širjenja nalezljivih bolezni, kar pa je v trenutnih razmerah nujno potrebno. </w:t>
      </w:r>
    </w:p>
    <w:p w14:paraId="260CCC28" w14:textId="5400D4D3" w:rsidR="001706B2" w:rsidRDefault="001706B2" w:rsidP="001706B2">
      <w:pPr>
        <w:spacing w:after="0" w:line="276" w:lineRule="auto"/>
        <w:rPr>
          <w:rFonts w:eastAsia="Calibri" w:cs="Arial"/>
          <w:b/>
          <w:color w:val="000000" w:themeColor="text1"/>
          <w:szCs w:val="20"/>
        </w:rPr>
      </w:pPr>
    </w:p>
    <w:p w14:paraId="53136A7E" w14:textId="18F7DB0F" w:rsidR="001706B2" w:rsidRDefault="001706B2" w:rsidP="001706B2">
      <w:pPr>
        <w:spacing w:after="0" w:line="276" w:lineRule="auto"/>
        <w:rPr>
          <w:rFonts w:eastAsia="Calibri" w:cs="Arial"/>
          <w:b/>
          <w:color w:val="000000" w:themeColor="text1"/>
          <w:szCs w:val="20"/>
        </w:rPr>
      </w:pPr>
      <w:r w:rsidRPr="00111B53">
        <w:rPr>
          <w:rFonts w:eastAsia="Calibri" w:cs="Arial"/>
          <w:b/>
          <w:color w:val="000000" w:themeColor="text1"/>
          <w:szCs w:val="20"/>
        </w:rPr>
        <w:t xml:space="preserve">K </w:t>
      </w:r>
      <w:r>
        <w:rPr>
          <w:rFonts w:eastAsia="Calibri" w:cs="Arial"/>
          <w:b/>
          <w:color w:val="000000" w:themeColor="text1"/>
          <w:szCs w:val="20"/>
        </w:rPr>
        <w:t>13</w:t>
      </w:r>
      <w:r w:rsidRPr="00111B53">
        <w:rPr>
          <w:rFonts w:eastAsia="Calibri" w:cs="Arial"/>
          <w:b/>
          <w:color w:val="000000" w:themeColor="text1"/>
          <w:szCs w:val="20"/>
        </w:rPr>
        <w:t>. členu</w:t>
      </w:r>
    </w:p>
    <w:p w14:paraId="779B9E8B" w14:textId="77777777" w:rsidR="001706B2" w:rsidRDefault="001706B2" w:rsidP="001706B2">
      <w:pPr>
        <w:spacing w:after="0" w:line="276" w:lineRule="auto"/>
        <w:rPr>
          <w:rFonts w:eastAsia="Calibri" w:cs="Arial"/>
          <w:b/>
          <w:color w:val="000000" w:themeColor="text1"/>
          <w:szCs w:val="20"/>
        </w:rPr>
      </w:pPr>
    </w:p>
    <w:p w14:paraId="39BCBEFE" w14:textId="153B736A" w:rsidR="001706B2" w:rsidRPr="00DA6C45" w:rsidRDefault="001706B2" w:rsidP="001706B2">
      <w:pPr>
        <w:spacing w:line="276" w:lineRule="auto"/>
      </w:pPr>
      <w:r w:rsidRPr="00DA6C45">
        <w:t xml:space="preserve">S </w:t>
      </w:r>
      <w:r>
        <w:t>predlagano določbo</w:t>
      </w:r>
      <w:r w:rsidRPr="00DA6C45">
        <w:t xml:space="preserve"> se zaradi trenutnih razmer zaradi nastanka izrednega dogodka, t.j. epidemije </w:t>
      </w:r>
      <w:r>
        <w:t>virusne okužbe</w:t>
      </w:r>
      <w:r w:rsidRPr="00DA6C45">
        <w:t xml:space="preserve"> SARS-CoV-2 (COVID-19) določa</w:t>
      </w:r>
      <w:r w:rsidR="00860AA0">
        <w:t xml:space="preserve"> dodatni razlog za prekinitev prestajanja kazni, ki direktorju zavoda omogoča, da </w:t>
      </w:r>
      <w:r w:rsidRPr="00DA6C45">
        <w:t xml:space="preserve">po uradni dolžnosti, če je to potrebno zaradi preprečitve širjenja </w:t>
      </w:r>
      <w:r>
        <w:t xml:space="preserve">epidemije virusne okužbe </w:t>
      </w:r>
      <w:r>
        <w:rPr>
          <w:rFonts w:cs="Arial"/>
          <w:color w:val="000000" w:themeColor="text1"/>
          <w:szCs w:val="20"/>
        </w:rPr>
        <w:t>SARS-CoV-2</w:t>
      </w:r>
      <w:r w:rsidRPr="00DA6C45">
        <w:t>, prekine prestajanje kazni zapora obsojencu, kadar ne obstajajo varnostni zadržki.</w:t>
      </w:r>
      <w:r>
        <w:t xml:space="preserve"> </w:t>
      </w:r>
      <w:r w:rsidRPr="00DA6C45">
        <w:t>Pri presojanju varnostnih zadržkov se upoštevajo okoliščine, ki bi lahko vplivale na  zlorabo prekinitve prestajanja kazni zapora, kot so: osebnost obsojenca, njegova varnostna ocena, nevarnost izmikanju nadaljnjemu prestajanju kazni, delež prestane kazni, vrsta in način storitve kaznivega dejanja, način nastopa kazni, mo</w:t>
      </w:r>
      <w:r w:rsidR="00860AA0">
        <w:t>rebitni</w:t>
      </w:r>
      <w:r w:rsidRPr="00DA6C45">
        <w:t xml:space="preserve"> odprti kazenski postopki, pa tudi druge okoliščine, ki kažejo na možnost zlorabe prekinitve prestajanja kazni. Upošteva se tudi odziv okolja, kjer je bilo kaznivo dejanje storjeno, zlasti oškodovancev. Z možnostjo prekinitve prestajanja kazni zapora se s sproščanjem zaporskih kapacitet zasleduje cilj preprečitve širjenja nalezljivih bolezni.  </w:t>
      </w:r>
      <w:r>
        <w:t xml:space="preserve"> </w:t>
      </w:r>
    </w:p>
    <w:p w14:paraId="544BDAE9" w14:textId="7D19ED57" w:rsidR="001706B2" w:rsidRDefault="001706B2" w:rsidP="001706B2">
      <w:pPr>
        <w:spacing w:after="0" w:line="276" w:lineRule="auto"/>
        <w:rPr>
          <w:rFonts w:eastAsia="Calibri" w:cs="Arial"/>
          <w:b/>
          <w:color w:val="000000" w:themeColor="text1"/>
          <w:szCs w:val="20"/>
        </w:rPr>
      </w:pPr>
    </w:p>
    <w:p w14:paraId="7F262992" w14:textId="1206ED76" w:rsidR="001706B2" w:rsidRDefault="001706B2" w:rsidP="001706B2">
      <w:pPr>
        <w:spacing w:after="0" w:line="276" w:lineRule="auto"/>
        <w:rPr>
          <w:rFonts w:eastAsia="Calibri" w:cs="Arial"/>
          <w:b/>
          <w:color w:val="000000" w:themeColor="text1"/>
          <w:szCs w:val="20"/>
        </w:rPr>
      </w:pPr>
      <w:r w:rsidRPr="00111B53">
        <w:rPr>
          <w:rFonts w:eastAsia="Calibri" w:cs="Arial"/>
          <w:b/>
          <w:color w:val="000000" w:themeColor="text1"/>
          <w:szCs w:val="20"/>
        </w:rPr>
        <w:t xml:space="preserve">K </w:t>
      </w:r>
      <w:r>
        <w:rPr>
          <w:rFonts w:eastAsia="Calibri" w:cs="Arial"/>
          <w:b/>
          <w:color w:val="000000" w:themeColor="text1"/>
          <w:szCs w:val="20"/>
        </w:rPr>
        <w:t>14</w:t>
      </w:r>
      <w:r w:rsidRPr="00111B53">
        <w:rPr>
          <w:rFonts w:eastAsia="Calibri" w:cs="Arial"/>
          <w:b/>
          <w:color w:val="000000" w:themeColor="text1"/>
          <w:szCs w:val="20"/>
        </w:rPr>
        <w:t xml:space="preserve">. členu </w:t>
      </w:r>
    </w:p>
    <w:p w14:paraId="2ED08B61" w14:textId="77777777" w:rsidR="001706B2" w:rsidRDefault="001706B2" w:rsidP="001706B2">
      <w:pPr>
        <w:spacing w:after="0" w:line="276" w:lineRule="auto"/>
        <w:rPr>
          <w:rFonts w:eastAsia="Calibri" w:cs="Arial"/>
          <w:b/>
          <w:color w:val="000000" w:themeColor="text1"/>
          <w:szCs w:val="20"/>
        </w:rPr>
      </w:pPr>
    </w:p>
    <w:p w14:paraId="72E338CC" w14:textId="77777777" w:rsidR="001706B2" w:rsidRDefault="001706B2" w:rsidP="001706B2">
      <w:pPr>
        <w:spacing w:after="0" w:line="276" w:lineRule="auto"/>
        <w:rPr>
          <w:rFonts w:cs="Arial"/>
          <w:color w:val="000000" w:themeColor="text1"/>
          <w:szCs w:val="20"/>
        </w:rPr>
      </w:pPr>
      <w:r>
        <w:t xml:space="preserve">S predlogom zakona se zaradi trenutnih razmer </w:t>
      </w:r>
      <w:r>
        <w:rPr>
          <w:rFonts w:eastAsia="Times New Roman" w:cs="Arial"/>
          <w:szCs w:val="20"/>
          <w:lang w:eastAsia="sl-SI"/>
        </w:rPr>
        <w:t>z</w:t>
      </w:r>
      <w:r w:rsidRPr="00111B53">
        <w:rPr>
          <w:rFonts w:eastAsia="Times New Roman" w:cs="Arial"/>
          <w:szCs w:val="20"/>
          <w:lang w:eastAsia="sl-SI"/>
        </w:rPr>
        <w:t>aradi nastanka izredn</w:t>
      </w:r>
      <w:r>
        <w:rPr>
          <w:rFonts w:eastAsia="Times New Roman" w:cs="Arial"/>
          <w:szCs w:val="20"/>
          <w:lang w:eastAsia="sl-SI"/>
        </w:rPr>
        <w:t>ega</w:t>
      </w:r>
      <w:r w:rsidRPr="00111B53">
        <w:rPr>
          <w:rFonts w:eastAsia="Times New Roman" w:cs="Arial"/>
          <w:szCs w:val="20"/>
          <w:lang w:eastAsia="sl-SI"/>
        </w:rPr>
        <w:t xml:space="preserve"> dogodka, t.j. epidemije </w:t>
      </w:r>
      <w:r>
        <w:rPr>
          <w:rFonts w:eastAsia="Times New Roman" w:cs="Arial"/>
          <w:szCs w:val="20"/>
          <w:lang w:eastAsia="sl-SI"/>
        </w:rPr>
        <w:t>virusne okužbe</w:t>
      </w:r>
      <w:r w:rsidRPr="00111B53">
        <w:rPr>
          <w:rFonts w:eastAsia="Times New Roman" w:cs="Arial"/>
          <w:szCs w:val="20"/>
          <w:lang w:eastAsia="sl-SI"/>
        </w:rPr>
        <w:t xml:space="preserve"> SARS-CoV-2 (COVID-19</w:t>
      </w:r>
      <w:r>
        <w:rPr>
          <w:rFonts w:eastAsia="Times New Roman" w:cs="Arial"/>
          <w:szCs w:val="20"/>
          <w:lang w:eastAsia="sl-SI"/>
        </w:rPr>
        <w:t xml:space="preserve">) določa, da lahko direktor zavoda za prestajanje kazni zapora z namenom preprečitve širjenja epidemije virusne okužbe SARS-CoV-2 </w:t>
      </w:r>
      <w:r w:rsidRPr="00F73709">
        <w:rPr>
          <w:rFonts w:cs="Arial"/>
          <w:color w:val="000000" w:themeColor="text1"/>
          <w:szCs w:val="20"/>
        </w:rPr>
        <w:t>predčasno odpusti obsojenca največ šest mesecev pred iztekom kazni.</w:t>
      </w:r>
      <w:r>
        <w:rPr>
          <w:rFonts w:cs="Arial"/>
          <w:color w:val="000000" w:themeColor="text1"/>
          <w:szCs w:val="20"/>
        </w:rPr>
        <w:t xml:space="preserve"> S tem se direktorju zavoda za čas trajanja ukrepov iz tega zakona omogoča uporabo instituta predčasnega odpusta tri mesece prej, kot po veljavni zakonodaji. Materialni pogoji ostajajo nespremenjeni, to je da se obsojenec ustrezno obnaša, si prizadeva pri delu in se aktivno udeležuje drugih koristnih dejavnosti ter je prestal dve tretjini kazni (108. člena Zakona o izvrševanju kazni zapora).  </w:t>
      </w:r>
    </w:p>
    <w:p w14:paraId="398BCB11" w14:textId="42FA1308" w:rsidR="001706B2" w:rsidRDefault="001706B2" w:rsidP="001706B2">
      <w:pPr>
        <w:spacing w:after="0" w:line="276" w:lineRule="auto"/>
        <w:rPr>
          <w:rFonts w:eastAsia="Calibri" w:cs="Arial"/>
          <w:b/>
          <w:color w:val="000000" w:themeColor="text1"/>
          <w:szCs w:val="20"/>
        </w:rPr>
      </w:pPr>
    </w:p>
    <w:p w14:paraId="69884B41" w14:textId="1DE92829" w:rsidR="001706B2" w:rsidRDefault="001706B2" w:rsidP="001706B2">
      <w:pPr>
        <w:spacing w:after="0" w:line="276" w:lineRule="auto"/>
        <w:rPr>
          <w:rFonts w:eastAsia="Calibri" w:cs="Arial"/>
          <w:b/>
          <w:color w:val="000000" w:themeColor="text1"/>
          <w:szCs w:val="20"/>
        </w:rPr>
      </w:pPr>
      <w:r w:rsidRPr="00111B53">
        <w:rPr>
          <w:rFonts w:eastAsia="Calibri" w:cs="Arial"/>
          <w:b/>
          <w:color w:val="000000" w:themeColor="text1"/>
          <w:szCs w:val="20"/>
        </w:rPr>
        <w:t xml:space="preserve">K </w:t>
      </w:r>
      <w:r>
        <w:rPr>
          <w:rFonts w:eastAsia="Calibri" w:cs="Arial"/>
          <w:b/>
          <w:color w:val="000000" w:themeColor="text1"/>
          <w:szCs w:val="20"/>
        </w:rPr>
        <w:t>15</w:t>
      </w:r>
      <w:r w:rsidRPr="00111B53">
        <w:rPr>
          <w:rFonts w:eastAsia="Calibri" w:cs="Arial"/>
          <w:b/>
          <w:color w:val="000000" w:themeColor="text1"/>
          <w:szCs w:val="20"/>
        </w:rPr>
        <w:t xml:space="preserve">. členu </w:t>
      </w:r>
    </w:p>
    <w:p w14:paraId="54EA3123" w14:textId="5F06D107" w:rsidR="00573D5B" w:rsidRDefault="00573D5B" w:rsidP="007D7674">
      <w:pPr>
        <w:pStyle w:val="odstavek1"/>
        <w:spacing w:before="0" w:line="276" w:lineRule="auto"/>
        <w:ind w:firstLine="0"/>
        <w:rPr>
          <w:color w:val="000000" w:themeColor="text1"/>
          <w:sz w:val="20"/>
          <w:szCs w:val="20"/>
        </w:rPr>
      </w:pPr>
    </w:p>
    <w:p w14:paraId="38C7EB05" w14:textId="77777777" w:rsidR="00DD63BC" w:rsidRDefault="00DD63BC" w:rsidP="00DD63BC">
      <w:pPr>
        <w:spacing w:line="288" w:lineRule="auto"/>
        <w:rPr>
          <w:rFonts w:ascii="Calibri" w:hAnsi="Calibri"/>
        </w:rPr>
      </w:pPr>
      <w:r>
        <w:rPr>
          <w:color w:val="000000"/>
        </w:rPr>
        <w:t xml:space="preserve">ZN v tretjem odstavku 20. člena določa, da </w:t>
      </w:r>
      <w:r>
        <w:t>uradne ure notarskih pisarn predpiše minister, pristojen za pravosodje. Minister za pravosodje je izdal Pravilnik o delovnem času notarjev (Uradni list RS, št. </w:t>
      </w:r>
      <w:hyperlink r:id="rId9" w:tgtFrame="_blank" w:tooltip="Pravilnik o delovnem času notarjev" w:history="1">
        <w:r w:rsidRPr="00DD63BC">
          <w:rPr>
            <w:rStyle w:val="Hiperpovezava"/>
            <w:color w:val="auto"/>
            <w:u w:val="none"/>
          </w:rPr>
          <w:t>50/94</w:t>
        </w:r>
      </w:hyperlink>
      <w:r w:rsidRPr="00DD63BC">
        <w:t>, </w:t>
      </w:r>
      <w:hyperlink r:id="rId10" w:tgtFrame="_blank" w:tooltip="Pravilnik o spremembi pravilnika o delovnem času notarjev" w:history="1">
        <w:r w:rsidRPr="00DD63BC">
          <w:rPr>
            <w:rStyle w:val="Hiperpovezava"/>
            <w:color w:val="auto"/>
            <w:u w:val="none"/>
          </w:rPr>
          <w:t>28/95</w:t>
        </w:r>
      </w:hyperlink>
      <w:r w:rsidRPr="00DD63BC">
        <w:t>, </w:t>
      </w:r>
      <w:hyperlink r:id="rId11" w:tgtFrame="_blank" w:tooltip="Pravilnik o spremembi Pravilnika o delovnem času notarjev" w:history="1">
        <w:r w:rsidRPr="00DD63BC">
          <w:rPr>
            <w:rStyle w:val="Hiperpovezava"/>
            <w:color w:val="auto"/>
            <w:u w:val="none"/>
          </w:rPr>
          <w:t>38/07</w:t>
        </w:r>
      </w:hyperlink>
      <w:r w:rsidRPr="00DD63BC">
        <w:t>, </w:t>
      </w:r>
      <w:hyperlink r:id="rId12" w:tgtFrame="_blank" w:tooltip="Pravilnik o spremembah Pravilnika o delovnem času notarjev" w:history="1">
        <w:r w:rsidRPr="00DD63BC">
          <w:rPr>
            <w:rStyle w:val="Hiperpovezava"/>
            <w:color w:val="auto"/>
            <w:u w:val="none"/>
          </w:rPr>
          <w:t>23/08</w:t>
        </w:r>
      </w:hyperlink>
      <w:r w:rsidRPr="00DD63BC">
        <w:t> in </w:t>
      </w:r>
      <w:hyperlink r:id="rId13" w:tgtFrame="_blank" w:tooltip="Pravilnik o spremembah Pravilnika o delovnem času notarjev" w:history="1">
        <w:r w:rsidRPr="00DD63BC">
          <w:rPr>
            <w:rStyle w:val="Hiperpovezava"/>
            <w:color w:val="auto"/>
            <w:u w:val="none"/>
          </w:rPr>
          <w:t>12/11</w:t>
        </w:r>
      </w:hyperlink>
      <w:r w:rsidRPr="00DD63BC">
        <w:t xml:space="preserve">), </w:t>
      </w:r>
      <w:r>
        <w:t>ki določa, da d</w:t>
      </w:r>
      <w:proofErr w:type="spellStart"/>
      <w:r>
        <w:rPr>
          <w:lang w:val="x-none"/>
        </w:rPr>
        <w:t>elovni</w:t>
      </w:r>
      <w:proofErr w:type="spellEnd"/>
      <w:r>
        <w:rPr>
          <w:lang w:val="x-none"/>
        </w:rPr>
        <w:t xml:space="preserve"> čas v notarskih pisarnah določi notar samostojno, razen uradnih ur za sprejemanje strank, ki se določajo s tem pravilnikom. </w:t>
      </w:r>
      <w:r>
        <w:t>Na podlagi 15. člena predloga zakona bo lahko predsednik Notarske zbornice Slovenije (NZS) sprejel začasne ukrepe, ki bodo lahko ustrezno omejili ali določili drugačen način izvajanja uradnih ur za sprejemanje strank. Ukrepi predsednika NZS, ki jih bo sprejel, bodo vsekakor sorazmerni glede na situacijo, ki se bo lahko tudi spreminjala. Trenutna situacija je npr. zelo kritična v smislu zapovedi oblasti, kako je potrebno ravnati (izolacija, higiena, stiki omejeni in na razdalji, po možnosti čim manj ali nič stikov itd.), da se zajezi širjenje okužb, zato je mogoče predvidevati, da bodo ukrepi predsednika NZS lahko usmerjeni le na izvajanje najbolj nujnih zadev, kjer ni mogoče opravila odložiti. Prav tako bo sorazmerno in postopno mogoče npr. prilagoditi vstopne točke za izvajanje notarskih opravil, vsekakor pa delo v največji možni meri in kolikor je to mogoče opravljati le v izjemno nujnih zadevah in še teh tako, da se v največji možni meri zmanjša raven tveganja za prenos okužbe.</w:t>
      </w:r>
    </w:p>
    <w:p w14:paraId="688FF4FB" w14:textId="77777777" w:rsidR="00DD63BC" w:rsidRDefault="00DD63BC" w:rsidP="00DD63BC">
      <w:pPr>
        <w:spacing w:line="288" w:lineRule="auto"/>
        <w:rPr>
          <w:color w:val="000000"/>
        </w:rPr>
      </w:pPr>
      <w:r>
        <w:rPr>
          <w:color w:val="000000"/>
        </w:rPr>
        <w:t xml:space="preserve">Ne glede na možnost, ki jo predlagani člen daje predsedniku NZS, pa ta ne more sprejeti ukrepa popolnega zaprtja notarske pisarne. V tem delu bo ukrep sprejel minister, pristojen za pravosodje, na predlog zbornice. Glede na trenutno situacijo je namreč utemeljeno mogoče pričakovati, da bo morebiti potrebno sprejeti tudi tako skrajen ukrep, vendar pa je ta po predlogu člena pridržan ministru za pravosodje, če bo ta tako ocenil na podlagi predhodno prejetega predloga NZS. </w:t>
      </w:r>
    </w:p>
    <w:p w14:paraId="75B63D09" w14:textId="77777777" w:rsidR="00DD63BC" w:rsidRDefault="00DD63BC" w:rsidP="00DD63BC">
      <w:pPr>
        <w:spacing w:line="288" w:lineRule="auto"/>
      </w:pPr>
    </w:p>
    <w:p w14:paraId="6B508C23" w14:textId="77777777" w:rsidR="00DD63BC" w:rsidRDefault="00DD63BC" w:rsidP="00DD63BC">
      <w:pPr>
        <w:spacing w:line="288" w:lineRule="auto"/>
      </w:pPr>
      <w:r>
        <w:rPr>
          <w:color w:val="000000"/>
        </w:rPr>
        <w:t xml:space="preserve">Trajanje ukrepov določa 2. člen tega zakona, zato obdobja trajanja v tem členu ni potrebno urejati. Ukrepi bodo veljali </w:t>
      </w:r>
      <w:r>
        <w:t>do prenehanja razlogov zanje, kar ugotovi vlada s sklepom, ki ga objavi v Uradnem listu RS, vendar najdlje do 1. julija 2020.</w:t>
      </w:r>
    </w:p>
    <w:p w14:paraId="0C1CFCF3" w14:textId="77777777" w:rsidR="00DD63BC" w:rsidRDefault="00DD63BC" w:rsidP="00DD63BC">
      <w:pPr>
        <w:spacing w:line="288" w:lineRule="auto"/>
      </w:pPr>
      <w:r>
        <w:t>NZS bo javnost s sprejetimi ukrepi (tudi morebitnim popolnim zaprtjem notarske pisarne, kot to omogoča drugi odstavek tega člena) seznanila z objavo na svoji spletni strani.</w:t>
      </w:r>
    </w:p>
    <w:p w14:paraId="65092686" w14:textId="77777777" w:rsidR="001706B2" w:rsidRPr="00111B53" w:rsidRDefault="001706B2" w:rsidP="007D7674">
      <w:pPr>
        <w:pStyle w:val="odstavek1"/>
        <w:spacing w:before="0" w:line="276" w:lineRule="auto"/>
        <w:ind w:firstLine="0"/>
        <w:rPr>
          <w:color w:val="000000" w:themeColor="text1"/>
          <w:sz w:val="20"/>
          <w:szCs w:val="20"/>
        </w:rPr>
      </w:pPr>
    </w:p>
    <w:p w14:paraId="376BE867" w14:textId="44905A69" w:rsidR="00573D5B" w:rsidRPr="00111B53" w:rsidRDefault="00573D5B" w:rsidP="007D7674">
      <w:pPr>
        <w:spacing w:after="0" w:line="276" w:lineRule="auto"/>
        <w:rPr>
          <w:rFonts w:cs="Arial"/>
          <w:b/>
          <w:color w:val="000000" w:themeColor="text1"/>
          <w:szCs w:val="20"/>
        </w:rPr>
      </w:pPr>
      <w:r w:rsidRPr="00111B53">
        <w:rPr>
          <w:rFonts w:cs="Arial"/>
          <w:b/>
          <w:color w:val="000000" w:themeColor="text1"/>
          <w:szCs w:val="20"/>
        </w:rPr>
        <w:t>K</w:t>
      </w:r>
      <w:r w:rsidR="006143A3" w:rsidRPr="00111B53">
        <w:rPr>
          <w:rFonts w:cs="Arial"/>
          <w:b/>
          <w:color w:val="000000" w:themeColor="text1"/>
          <w:szCs w:val="20"/>
        </w:rPr>
        <w:t xml:space="preserve"> </w:t>
      </w:r>
      <w:r w:rsidR="001706B2">
        <w:rPr>
          <w:rFonts w:cs="Arial"/>
          <w:b/>
          <w:color w:val="000000" w:themeColor="text1"/>
          <w:szCs w:val="20"/>
        </w:rPr>
        <w:t>16</w:t>
      </w:r>
      <w:r w:rsidRPr="00111B53">
        <w:rPr>
          <w:rFonts w:cs="Arial"/>
          <w:b/>
          <w:color w:val="000000" w:themeColor="text1"/>
          <w:szCs w:val="20"/>
        </w:rPr>
        <w:t>. členu (končna določba):</w:t>
      </w:r>
    </w:p>
    <w:p w14:paraId="41BF8558" w14:textId="77777777" w:rsidR="00573D5B" w:rsidRPr="00111B53" w:rsidRDefault="00573D5B" w:rsidP="007D7674">
      <w:pPr>
        <w:spacing w:after="0" w:line="276" w:lineRule="auto"/>
        <w:rPr>
          <w:rFonts w:cs="Arial"/>
          <w:color w:val="000000" w:themeColor="text1"/>
          <w:szCs w:val="20"/>
        </w:rPr>
      </w:pPr>
    </w:p>
    <w:p w14:paraId="6B6B5735" w14:textId="39498370" w:rsidR="00573D5B" w:rsidRPr="00111B53" w:rsidRDefault="006143A3" w:rsidP="007D7674">
      <w:pPr>
        <w:spacing w:after="0" w:line="276" w:lineRule="auto"/>
        <w:rPr>
          <w:rFonts w:cs="Arial"/>
          <w:color w:val="000000" w:themeColor="text1"/>
          <w:szCs w:val="20"/>
        </w:rPr>
      </w:pPr>
      <w:r w:rsidRPr="00111B53">
        <w:rPr>
          <w:rFonts w:cs="Arial"/>
          <w:color w:val="000000" w:themeColor="text1"/>
          <w:szCs w:val="20"/>
        </w:rPr>
        <w:t>Glede na nujnost takojšnje veljave ukrepov se predlaga, da zakon začne veljati naslednji dan po objavi.</w:t>
      </w:r>
      <w:r w:rsidR="00573D5B" w:rsidRPr="00111B53">
        <w:rPr>
          <w:rFonts w:cs="Arial"/>
          <w:color w:val="000000" w:themeColor="text1"/>
          <w:szCs w:val="20"/>
        </w:rPr>
        <w:t xml:space="preserve"> </w:t>
      </w:r>
    </w:p>
    <w:p w14:paraId="0FFD8F15" w14:textId="77777777" w:rsidR="00573D5B" w:rsidRPr="00111B53" w:rsidRDefault="00573D5B" w:rsidP="007D7674">
      <w:pPr>
        <w:spacing w:after="0" w:line="276" w:lineRule="auto"/>
        <w:jc w:val="left"/>
        <w:rPr>
          <w:rFonts w:cs="Arial"/>
          <w:color w:val="000000" w:themeColor="text1"/>
          <w:szCs w:val="20"/>
        </w:rPr>
      </w:pPr>
      <w:r w:rsidRPr="00111B53">
        <w:rPr>
          <w:rFonts w:cs="Arial"/>
          <w:color w:val="000000" w:themeColor="text1"/>
          <w:szCs w:val="20"/>
        </w:rPr>
        <w:br w:type="page"/>
      </w:r>
    </w:p>
    <w:p w14:paraId="7E79288E" w14:textId="77777777" w:rsidR="001D412C" w:rsidRPr="001D412C" w:rsidRDefault="001D412C" w:rsidP="001D412C">
      <w:pPr>
        <w:spacing w:after="0" w:line="276" w:lineRule="auto"/>
        <w:rPr>
          <w:rFonts w:cs="Arial"/>
          <w:b/>
          <w:color w:val="000000" w:themeColor="text1"/>
          <w:szCs w:val="20"/>
        </w:rPr>
      </w:pPr>
      <w:r w:rsidRPr="001D412C">
        <w:rPr>
          <w:rFonts w:cs="Arial"/>
          <w:b/>
          <w:color w:val="000000" w:themeColor="text1"/>
          <w:szCs w:val="20"/>
        </w:rPr>
        <w:lastRenderedPageBreak/>
        <w:t>2. Predlog za obravnavo predloga zakona po nujnem ali skrajšanem postopku v državnem zboru z obrazložitvijo razlogov:</w:t>
      </w:r>
    </w:p>
    <w:p w14:paraId="0915D616" w14:textId="77777777" w:rsidR="001D412C" w:rsidRPr="001D412C" w:rsidRDefault="001D412C" w:rsidP="001D412C">
      <w:pPr>
        <w:spacing w:after="0" w:line="276" w:lineRule="auto"/>
        <w:rPr>
          <w:rFonts w:cs="Arial"/>
          <w:color w:val="000000" w:themeColor="text1"/>
          <w:szCs w:val="20"/>
        </w:rPr>
      </w:pPr>
    </w:p>
    <w:p w14:paraId="25C2CACF" w14:textId="77777777" w:rsidR="001D412C" w:rsidRPr="001D412C" w:rsidRDefault="001D412C" w:rsidP="001D412C">
      <w:pPr>
        <w:spacing w:after="0" w:line="276" w:lineRule="auto"/>
        <w:rPr>
          <w:rFonts w:cs="Arial"/>
          <w:color w:val="000000" w:themeColor="text1"/>
          <w:szCs w:val="20"/>
        </w:rPr>
      </w:pPr>
      <w:r w:rsidRPr="001D412C">
        <w:rPr>
          <w:rFonts w:cs="Arial"/>
          <w:color w:val="000000" w:themeColor="text1"/>
          <w:szCs w:val="20"/>
        </w:rPr>
        <w:t xml:space="preserve">V skladu s prvim odstavkom 143. člena Poslovnika državnega zbora (Uradni list RS, št. 92/07 – uradno prečiščeno besedilo, 105/10, 80/13 in 38/17) Vlada Republike Slovenije predlaga obravnavo predloga zakona po nujnem postopku, ker bi v primeru kasnejšega sprejetja predloga zakona lahko nastale težko popravljive posledice za državo in državljane.    </w:t>
      </w:r>
    </w:p>
    <w:p w14:paraId="3CEB1F3F" w14:textId="77777777" w:rsidR="001D412C" w:rsidRPr="001D412C" w:rsidRDefault="001D412C" w:rsidP="001D412C">
      <w:pPr>
        <w:spacing w:after="0" w:line="276" w:lineRule="auto"/>
        <w:rPr>
          <w:rFonts w:cs="Arial"/>
          <w:color w:val="000000" w:themeColor="text1"/>
          <w:szCs w:val="20"/>
        </w:rPr>
      </w:pPr>
    </w:p>
    <w:p w14:paraId="20987E08" w14:textId="231A88A2" w:rsidR="00667924" w:rsidRPr="00111B53" w:rsidRDefault="001D412C" w:rsidP="001D412C">
      <w:pPr>
        <w:spacing w:after="0" w:line="276" w:lineRule="auto"/>
        <w:rPr>
          <w:rFonts w:cs="Arial"/>
          <w:color w:val="000000" w:themeColor="text1"/>
          <w:szCs w:val="20"/>
        </w:rPr>
      </w:pPr>
      <w:r w:rsidRPr="001D412C">
        <w:rPr>
          <w:rFonts w:cs="Arial"/>
          <w:color w:val="000000" w:themeColor="text1"/>
          <w:szCs w:val="20"/>
        </w:rPr>
        <w:t>Predlog za nujni postopek je utemeljen z dejstvom, da se s predlogom zakona na področju sodnih zadev, upravnih zadev in drugih javnopravnih zadev omogoči takšne ukrepe, ki so usmerjeni v preprečitve širjenja virusne okužbe, varovanja zdravja in življenja ljudi in zagotovitve delovanja posameznih državnih organov, organov samoupravnih lokalnih skupnosti in nosilcev javnih pooblastil, ter zagotavljanja izvajanja pravic in obveznosti. Navedeno je nujno potrebno, da se preprečijo oziroma zmanjšajo negativni učinki širjenja nalezljive bolezni SARS-CoV-2 (COVID-19).</w:t>
      </w:r>
    </w:p>
    <w:sectPr w:rsidR="00667924" w:rsidRPr="00111B53" w:rsidSect="00B832EA">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A1D49" w14:textId="77777777" w:rsidR="00860AA0" w:rsidRDefault="00860AA0" w:rsidP="00DE624C">
      <w:pPr>
        <w:spacing w:after="0"/>
      </w:pPr>
      <w:r>
        <w:separator/>
      </w:r>
    </w:p>
  </w:endnote>
  <w:endnote w:type="continuationSeparator" w:id="0">
    <w:p w14:paraId="546F42AB" w14:textId="77777777" w:rsidR="00860AA0" w:rsidRDefault="00860AA0" w:rsidP="00DE624C">
      <w:pPr>
        <w:spacing w:after="0"/>
      </w:pPr>
      <w:r>
        <w:continuationSeparator/>
      </w:r>
    </w:p>
  </w:endnote>
  <w:endnote w:type="continuationNotice" w:id="1">
    <w:p w14:paraId="5A8CDDAB" w14:textId="77777777" w:rsidR="00860AA0" w:rsidRDefault="00860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73719"/>
      <w:docPartObj>
        <w:docPartGallery w:val="Page Numbers (Bottom of Page)"/>
        <w:docPartUnique/>
      </w:docPartObj>
    </w:sdtPr>
    <w:sdtEndPr>
      <w:rPr>
        <w:sz w:val="18"/>
        <w:szCs w:val="18"/>
      </w:rPr>
    </w:sdtEndPr>
    <w:sdtContent>
      <w:p w14:paraId="69DC6A1B" w14:textId="5C39EB36" w:rsidR="00860AA0" w:rsidRPr="00B06E69" w:rsidRDefault="00860AA0">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Pr>
            <w:noProof/>
            <w:sz w:val="18"/>
            <w:szCs w:val="18"/>
          </w:rPr>
          <w:t>7</w:t>
        </w:r>
        <w:r w:rsidRPr="00B06E69">
          <w:rPr>
            <w:sz w:val="18"/>
            <w:szCs w:val="18"/>
          </w:rPr>
          <w:fldChar w:fldCharType="end"/>
        </w:r>
      </w:p>
    </w:sdtContent>
  </w:sdt>
  <w:p w14:paraId="47DF81B9" w14:textId="77777777" w:rsidR="00860AA0" w:rsidRDefault="00860A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E9CA" w14:textId="77777777" w:rsidR="00860AA0" w:rsidRDefault="00860AA0" w:rsidP="00DE624C">
      <w:pPr>
        <w:spacing w:after="0"/>
      </w:pPr>
      <w:r>
        <w:separator/>
      </w:r>
    </w:p>
  </w:footnote>
  <w:footnote w:type="continuationSeparator" w:id="0">
    <w:p w14:paraId="6C34A2F1" w14:textId="77777777" w:rsidR="00860AA0" w:rsidRDefault="00860AA0" w:rsidP="00DE624C">
      <w:pPr>
        <w:spacing w:after="0"/>
      </w:pPr>
      <w:r>
        <w:continuationSeparator/>
      </w:r>
    </w:p>
  </w:footnote>
  <w:footnote w:type="continuationNotice" w:id="1">
    <w:p w14:paraId="752E1994" w14:textId="77777777" w:rsidR="00860AA0" w:rsidRDefault="00860A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F596" w14:textId="77777777" w:rsidR="00860AA0" w:rsidRPr="00D73F9A" w:rsidRDefault="00860AA0" w:rsidP="00D73F9A">
    <w:pPr>
      <w:pStyle w:val="Glava"/>
      <w:rPr>
        <w:rFonts w:cs="Arial"/>
        <w:sz w:val="16"/>
      </w:rPr>
    </w:pPr>
  </w:p>
  <w:p w14:paraId="260DC61C" w14:textId="77777777" w:rsidR="00860AA0" w:rsidRDefault="00860AA0" w:rsidP="00D73F9A">
    <w:pPr>
      <w:pStyle w:val="Glava"/>
      <w:rPr>
        <w:rFonts w:cs="Arial"/>
        <w:sz w:val="16"/>
      </w:rPr>
    </w:pPr>
  </w:p>
  <w:p w14:paraId="3BF42E8F" w14:textId="77777777" w:rsidR="00860AA0" w:rsidRDefault="00860AA0" w:rsidP="00D73F9A">
    <w:pPr>
      <w:pStyle w:val="Glava"/>
      <w:rPr>
        <w:rFonts w:cs="Arial"/>
        <w:sz w:val="16"/>
      </w:rPr>
    </w:pPr>
  </w:p>
  <w:p w14:paraId="36729018" w14:textId="77777777" w:rsidR="00860AA0" w:rsidRDefault="00860AA0" w:rsidP="00D73F9A">
    <w:pPr>
      <w:pStyle w:val="Glava"/>
      <w:rPr>
        <w:rFonts w:cs="Arial"/>
        <w:sz w:val="16"/>
      </w:rPr>
    </w:pPr>
  </w:p>
  <w:p w14:paraId="21512768" w14:textId="77777777" w:rsidR="00860AA0" w:rsidRDefault="00860AA0" w:rsidP="00D73F9A">
    <w:pPr>
      <w:pStyle w:val="Glava"/>
      <w:rPr>
        <w:rFonts w:cs="Arial"/>
        <w:sz w:val="16"/>
      </w:rPr>
    </w:pPr>
  </w:p>
  <w:p w14:paraId="52CCD89D" w14:textId="77777777" w:rsidR="00860AA0" w:rsidRDefault="00860AA0" w:rsidP="00D73F9A">
    <w:pPr>
      <w:pStyle w:val="Glava"/>
      <w:rPr>
        <w:rFonts w:cs="Arial"/>
        <w:sz w:val="16"/>
      </w:rPr>
    </w:pPr>
  </w:p>
  <w:p w14:paraId="44B09283" w14:textId="77777777" w:rsidR="00860AA0" w:rsidRDefault="00860AA0" w:rsidP="00D73F9A">
    <w:pPr>
      <w:pStyle w:val="Glava"/>
      <w:rPr>
        <w:rFonts w:cs="Arial"/>
        <w:sz w:val="16"/>
      </w:rPr>
    </w:pPr>
  </w:p>
  <w:p w14:paraId="0003255D" w14:textId="77777777" w:rsidR="00860AA0" w:rsidRDefault="00860AA0" w:rsidP="00D73F9A">
    <w:pPr>
      <w:pStyle w:val="Glava"/>
      <w:rPr>
        <w:rFonts w:cs="Arial"/>
        <w:sz w:val="16"/>
      </w:rPr>
    </w:pPr>
  </w:p>
  <w:p w14:paraId="5A2D6990" w14:textId="0B6D2F72" w:rsidR="00860AA0" w:rsidRPr="00AA166B" w:rsidRDefault="00860AA0" w:rsidP="00D73F9A">
    <w:pPr>
      <w:pStyle w:val="Glava"/>
      <w:tabs>
        <w:tab w:val="clear" w:pos="4536"/>
        <w:tab w:val="clear" w:pos="9072"/>
        <w:tab w:val="left" w:pos="6096"/>
      </w:tabs>
      <w:spacing w:line="240" w:lineRule="exact"/>
      <w:jc w:val="left"/>
      <w:rPr>
        <w:rFonts w:cs="Arial"/>
        <w:sz w:val="16"/>
      </w:rPr>
    </w:pPr>
    <w:r w:rsidRPr="00D73F9A">
      <w:rPr>
        <w:rFonts w:cs="Arial"/>
        <w:noProof/>
        <w:sz w:val="16"/>
        <w:lang w:eastAsia="sl-SI"/>
      </w:rPr>
      <w:drawing>
        <wp:anchor distT="0" distB="0" distL="114300" distR="114300" simplePos="0" relativeHeight="251659264" behindDoc="0" locked="0" layoutInCell="1" allowOverlap="1" wp14:anchorId="2DC42298" wp14:editId="2F05C99E">
          <wp:simplePos x="0" y="0"/>
          <wp:positionH relativeFrom="page">
            <wp:posOffset>0</wp:posOffset>
          </wp:positionH>
          <wp:positionV relativeFrom="page">
            <wp:posOffset>0</wp:posOffset>
          </wp:positionV>
          <wp:extent cx="4321810" cy="972185"/>
          <wp:effectExtent l="0" t="0" r="2540" b="0"/>
          <wp:wrapSquare wrapText="bothSides"/>
          <wp:docPr id="49" name="Slika 4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r w:rsidRPr="00D73F9A">
      <w:rPr>
        <w:rFonts w:cs="Arial"/>
        <w:sz w:val="16"/>
      </w:rPr>
      <w:t>Župančičeva ulica 3, 1000 Ljubljana</w:t>
    </w:r>
    <w:r w:rsidRPr="00D73F9A">
      <w:rPr>
        <w:rFonts w:cs="Arial"/>
        <w:sz w:val="16"/>
      </w:rPr>
      <w:tab/>
    </w:r>
    <w:r w:rsidRPr="00AA166B">
      <w:rPr>
        <w:rFonts w:cs="Arial"/>
        <w:sz w:val="16"/>
      </w:rPr>
      <w:t xml:space="preserve">T: 01 </w:t>
    </w:r>
    <w:r w:rsidRPr="00D73F9A">
      <w:rPr>
        <w:rFonts w:cs="Arial"/>
        <w:sz w:val="16"/>
      </w:rPr>
      <w:t>369</w:t>
    </w:r>
    <w:r w:rsidRPr="00AA166B">
      <w:rPr>
        <w:rFonts w:cs="Arial"/>
        <w:sz w:val="16"/>
      </w:rPr>
      <w:t xml:space="preserve"> 53 42</w:t>
    </w:r>
  </w:p>
  <w:p w14:paraId="1B378CA3" w14:textId="77777777" w:rsidR="00860AA0" w:rsidRPr="00D73F9A" w:rsidRDefault="00860AA0" w:rsidP="00D73F9A">
    <w:pPr>
      <w:pStyle w:val="Glava"/>
      <w:tabs>
        <w:tab w:val="clear" w:pos="4536"/>
        <w:tab w:val="clear" w:pos="9072"/>
        <w:tab w:val="left" w:pos="6096"/>
      </w:tabs>
      <w:spacing w:line="240" w:lineRule="exact"/>
      <w:jc w:val="left"/>
      <w:rPr>
        <w:rFonts w:cs="Arial"/>
        <w:sz w:val="16"/>
      </w:rPr>
    </w:pPr>
    <w:r w:rsidRPr="00D73F9A">
      <w:rPr>
        <w:rFonts w:cs="Arial"/>
        <w:sz w:val="16"/>
      </w:rPr>
      <w:tab/>
    </w:r>
    <w:r w:rsidRPr="00AA166B">
      <w:rPr>
        <w:rFonts w:cs="Arial"/>
        <w:sz w:val="16"/>
      </w:rPr>
      <w:t>F: 01 369 57 83</w:t>
    </w:r>
  </w:p>
  <w:p w14:paraId="3D1AFC17" w14:textId="370138D3" w:rsidR="00860AA0" w:rsidRPr="00D73F9A" w:rsidRDefault="00860AA0" w:rsidP="00D73F9A">
    <w:pPr>
      <w:pStyle w:val="Glava"/>
      <w:tabs>
        <w:tab w:val="clear" w:pos="4536"/>
        <w:tab w:val="clear" w:pos="9072"/>
        <w:tab w:val="left" w:pos="6096"/>
      </w:tabs>
      <w:spacing w:line="240" w:lineRule="exact"/>
      <w:jc w:val="left"/>
      <w:rPr>
        <w:rFonts w:cs="Arial"/>
        <w:sz w:val="16"/>
      </w:rPr>
    </w:pPr>
    <w:r w:rsidRPr="00D73F9A">
      <w:rPr>
        <w:rFonts w:cs="Arial"/>
        <w:sz w:val="16"/>
      </w:rPr>
      <w:tab/>
      <w:t>E: gp.mp@gov.si</w:t>
    </w:r>
  </w:p>
  <w:p w14:paraId="07EA4DB8" w14:textId="554C7C35" w:rsidR="00860AA0" w:rsidRPr="00D73F9A" w:rsidRDefault="00860AA0" w:rsidP="00D73F9A">
    <w:pPr>
      <w:pStyle w:val="Glava"/>
      <w:tabs>
        <w:tab w:val="clear" w:pos="4536"/>
        <w:tab w:val="clear" w:pos="9072"/>
        <w:tab w:val="left" w:pos="6096"/>
      </w:tabs>
      <w:spacing w:line="240" w:lineRule="exact"/>
      <w:jc w:val="left"/>
      <w:rPr>
        <w:rFonts w:cs="Arial"/>
        <w:sz w:val="16"/>
      </w:rPr>
    </w:pPr>
    <w:r w:rsidRPr="00D73F9A">
      <w:rPr>
        <w:rFonts w:cs="Arial"/>
        <w:sz w:val="16"/>
      </w:rPr>
      <w:tab/>
      <w:t>www.mp.gov.si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694"/>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21FBF"/>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9F351E"/>
    <w:multiLevelType w:val="hybridMultilevel"/>
    <w:tmpl w:val="EE109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F7925"/>
    <w:multiLevelType w:val="hybridMultilevel"/>
    <w:tmpl w:val="B420C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C735FB"/>
    <w:multiLevelType w:val="hybridMultilevel"/>
    <w:tmpl w:val="0084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CD8"/>
    <w:multiLevelType w:val="hybridMultilevel"/>
    <w:tmpl w:val="F4ECAAA8"/>
    <w:lvl w:ilvl="0" w:tplc="D3C83E6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135ACE"/>
    <w:multiLevelType w:val="hybridMultilevel"/>
    <w:tmpl w:val="4BE2AFB6"/>
    <w:lvl w:ilvl="0" w:tplc="32F8AE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BE766A"/>
    <w:multiLevelType w:val="hybridMultilevel"/>
    <w:tmpl w:val="960A7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29285E"/>
    <w:multiLevelType w:val="hybridMultilevel"/>
    <w:tmpl w:val="F6F22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C6A5097"/>
    <w:multiLevelType w:val="hybridMultilevel"/>
    <w:tmpl w:val="06CAAD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E14B86"/>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CB74C6"/>
    <w:multiLevelType w:val="hybridMultilevel"/>
    <w:tmpl w:val="1A0A38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1294836"/>
    <w:multiLevelType w:val="hybridMultilevel"/>
    <w:tmpl w:val="82FC7A88"/>
    <w:lvl w:ilvl="0" w:tplc="2F3A3E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C51B17"/>
    <w:multiLevelType w:val="hybridMultilevel"/>
    <w:tmpl w:val="06CAAD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293B20"/>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AC1022"/>
    <w:multiLevelType w:val="hybridMultilevel"/>
    <w:tmpl w:val="6F50A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56685F"/>
    <w:multiLevelType w:val="multilevel"/>
    <w:tmpl w:val="AC2C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DB5A58"/>
    <w:multiLevelType w:val="hybridMultilevel"/>
    <w:tmpl w:val="E8162C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CFA2B33"/>
    <w:multiLevelType w:val="hybridMultilevel"/>
    <w:tmpl w:val="F9E6808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ED55090"/>
    <w:multiLevelType w:val="multilevel"/>
    <w:tmpl w:val="D75E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576BF2"/>
    <w:multiLevelType w:val="hybridMultilevel"/>
    <w:tmpl w:val="E8162C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55F3F13"/>
    <w:multiLevelType w:val="hybridMultilevel"/>
    <w:tmpl w:val="E8162C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3C6768C0"/>
    <w:multiLevelType w:val="hybridMultilevel"/>
    <w:tmpl w:val="E8162C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4A3240"/>
    <w:multiLevelType w:val="hybridMultilevel"/>
    <w:tmpl w:val="43384D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A14672"/>
    <w:multiLevelType w:val="hybridMultilevel"/>
    <w:tmpl w:val="1480B0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841277"/>
    <w:multiLevelType w:val="hybridMultilevel"/>
    <w:tmpl w:val="0CF67BC4"/>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230B6B"/>
    <w:multiLevelType w:val="hybridMultilevel"/>
    <w:tmpl w:val="BB6E09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860523"/>
    <w:multiLevelType w:val="hybridMultilevel"/>
    <w:tmpl w:val="85C428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B05EA3"/>
    <w:multiLevelType w:val="hybridMultilevel"/>
    <w:tmpl w:val="B0845E1C"/>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F4ABF"/>
    <w:multiLevelType w:val="hybridMultilevel"/>
    <w:tmpl w:val="CE4EFAC4"/>
    <w:lvl w:ilvl="0" w:tplc="9EBC2E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D13E61"/>
    <w:multiLevelType w:val="hybridMultilevel"/>
    <w:tmpl w:val="C1184802"/>
    <w:lvl w:ilvl="0" w:tplc="5BEE10B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F00A5"/>
    <w:multiLevelType w:val="multilevel"/>
    <w:tmpl w:val="DB2A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BA4FAB"/>
    <w:multiLevelType w:val="hybridMultilevel"/>
    <w:tmpl w:val="5E3A53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4E962CC"/>
    <w:multiLevelType w:val="hybridMultilevel"/>
    <w:tmpl w:val="5212DD88"/>
    <w:lvl w:ilvl="0" w:tplc="ACFA7AC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5EA6A69"/>
    <w:multiLevelType w:val="hybridMultilevel"/>
    <w:tmpl w:val="67F0DD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437F8D"/>
    <w:multiLevelType w:val="hybridMultilevel"/>
    <w:tmpl w:val="831A1B74"/>
    <w:lvl w:ilvl="0" w:tplc="648E21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2"/>
  </w:num>
  <w:num w:numId="3">
    <w:abstractNumId w:val="9"/>
  </w:num>
  <w:num w:numId="4">
    <w:abstractNumId w:val="4"/>
  </w:num>
  <w:num w:numId="5">
    <w:abstractNumId w:val="44"/>
  </w:num>
  <w:num w:numId="6">
    <w:abstractNumId w:val="35"/>
  </w:num>
  <w:num w:numId="7">
    <w:abstractNumId w:val="3"/>
  </w:num>
  <w:num w:numId="8">
    <w:abstractNumId w:val="39"/>
  </w:num>
  <w:num w:numId="9">
    <w:abstractNumId w:val="24"/>
  </w:num>
  <w:num w:numId="10">
    <w:abstractNumId w:val="16"/>
  </w:num>
  <w:num w:numId="11">
    <w:abstractNumId w:val="46"/>
  </w:num>
  <w:num w:numId="12">
    <w:abstractNumId w:val="40"/>
  </w:num>
  <w:num w:numId="13">
    <w:abstractNumId w:val="14"/>
  </w:num>
  <w:num w:numId="14">
    <w:abstractNumId w:val="13"/>
  </w:num>
  <w:num w:numId="15">
    <w:abstractNumId w:val="34"/>
  </w:num>
  <w:num w:numId="16">
    <w:abstractNumId w:val="38"/>
  </w:num>
  <w:num w:numId="17">
    <w:abstractNumId w:val="48"/>
  </w:num>
  <w:num w:numId="18">
    <w:abstractNumId w:val="21"/>
  </w:num>
  <w:num w:numId="19">
    <w:abstractNumId w:val="43"/>
  </w:num>
  <w:num w:numId="20">
    <w:abstractNumId w:val="18"/>
  </w:num>
  <w:num w:numId="21">
    <w:abstractNumId w:val="7"/>
  </w:num>
  <w:num w:numId="22">
    <w:abstractNumId w:val="47"/>
  </w:num>
  <w:num w:numId="23">
    <w:abstractNumId w:val="8"/>
  </w:num>
  <w:num w:numId="24">
    <w:abstractNumId w:val="25"/>
  </w:num>
  <w:num w:numId="25">
    <w:abstractNumId w:val="12"/>
  </w:num>
  <w:num w:numId="26">
    <w:abstractNumId w:val="0"/>
  </w:num>
  <w:num w:numId="27">
    <w:abstractNumId w:val="33"/>
  </w:num>
  <w:num w:numId="28">
    <w:abstractNumId w:val="17"/>
  </w:num>
  <w:num w:numId="29">
    <w:abstractNumId w:val="32"/>
  </w:num>
  <w:num w:numId="30">
    <w:abstractNumId w:val="10"/>
  </w:num>
  <w:num w:numId="31">
    <w:abstractNumId w:val="36"/>
  </w:num>
  <w:num w:numId="32">
    <w:abstractNumId w:val="26"/>
  </w:num>
  <w:num w:numId="33">
    <w:abstractNumId w:val="28"/>
  </w:num>
  <w:num w:numId="34">
    <w:abstractNumId w:val="42"/>
  </w:num>
  <w:num w:numId="35">
    <w:abstractNumId w:val="5"/>
  </w:num>
  <w:num w:numId="36">
    <w:abstractNumId w:val="27"/>
  </w:num>
  <w:num w:numId="37">
    <w:abstractNumId w:val="29"/>
  </w:num>
  <w:num w:numId="38">
    <w:abstractNumId w:val="31"/>
  </w:num>
  <w:num w:numId="39">
    <w:abstractNumId w:val="6"/>
  </w:num>
  <w:num w:numId="40">
    <w:abstractNumId w:val="1"/>
  </w:num>
  <w:num w:numId="41">
    <w:abstractNumId w:val="30"/>
  </w:num>
  <w:num w:numId="42">
    <w:abstractNumId w:val="41"/>
  </w:num>
  <w:num w:numId="43">
    <w:abstractNumId w:val="20"/>
  </w:num>
  <w:num w:numId="44">
    <w:abstractNumId w:val="15"/>
  </w:num>
  <w:num w:numId="45">
    <w:abstractNumId w:val="11"/>
  </w:num>
  <w:num w:numId="46">
    <w:abstractNumId w:val="19"/>
  </w:num>
  <w:num w:numId="47">
    <w:abstractNumId w:val="23"/>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proofState w:spelling="clean" w:grammar="clean"/>
  <w:defaultTabStop w:val="17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83"/>
    <w:rsid w:val="000004FD"/>
    <w:rsid w:val="0000107B"/>
    <w:rsid w:val="0000119B"/>
    <w:rsid w:val="00003A53"/>
    <w:rsid w:val="00006123"/>
    <w:rsid w:val="00006D7E"/>
    <w:rsid w:val="000077DB"/>
    <w:rsid w:val="000101C1"/>
    <w:rsid w:val="00010387"/>
    <w:rsid w:val="0001079A"/>
    <w:rsid w:val="00011803"/>
    <w:rsid w:val="00011E86"/>
    <w:rsid w:val="00012426"/>
    <w:rsid w:val="000131F9"/>
    <w:rsid w:val="00013260"/>
    <w:rsid w:val="00014106"/>
    <w:rsid w:val="000150A9"/>
    <w:rsid w:val="000208CF"/>
    <w:rsid w:val="00020B83"/>
    <w:rsid w:val="00022F4D"/>
    <w:rsid w:val="000233BB"/>
    <w:rsid w:val="0002400A"/>
    <w:rsid w:val="0002474F"/>
    <w:rsid w:val="000267EA"/>
    <w:rsid w:val="00030793"/>
    <w:rsid w:val="00031B22"/>
    <w:rsid w:val="00032812"/>
    <w:rsid w:val="00033188"/>
    <w:rsid w:val="0003461C"/>
    <w:rsid w:val="00034A03"/>
    <w:rsid w:val="00035573"/>
    <w:rsid w:val="00035DDB"/>
    <w:rsid w:val="0003711A"/>
    <w:rsid w:val="00040F07"/>
    <w:rsid w:val="00041CA6"/>
    <w:rsid w:val="00041EDA"/>
    <w:rsid w:val="000427A7"/>
    <w:rsid w:val="000463F8"/>
    <w:rsid w:val="00046709"/>
    <w:rsid w:val="00050E00"/>
    <w:rsid w:val="00051903"/>
    <w:rsid w:val="00051A14"/>
    <w:rsid w:val="0005405C"/>
    <w:rsid w:val="00055E3F"/>
    <w:rsid w:val="0005603C"/>
    <w:rsid w:val="00056096"/>
    <w:rsid w:val="000573E2"/>
    <w:rsid w:val="00060D1D"/>
    <w:rsid w:val="00063207"/>
    <w:rsid w:val="0006391B"/>
    <w:rsid w:val="000648B0"/>
    <w:rsid w:val="000661AB"/>
    <w:rsid w:val="00066809"/>
    <w:rsid w:val="000669B5"/>
    <w:rsid w:val="00070DCD"/>
    <w:rsid w:val="00072158"/>
    <w:rsid w:val="0007286D"/>
    <w:rsid w:val="00072C5D"/>
    <w:rsid w:val="000751D6"/>
    <w:rsid w:val="00076471"/>
    <w:rsid w:val="00076B36"/>
    <w:rsid w:val="000801FD"/>
    <w:rsid w:val="0008144F"/>
    <w:rsid w:val="00086504"/>
    <w:rsid w:val="00086FFE"/>
    <w:rsid w:val="000913FE"/>
    <w:rsid w:val="00091F4E"/>
    <w:rsid w:val="00091FE1"/>
    <w:rsid w:val="00093A9B"/>
    <w:rsid w:val="0009799E"/>
    <w:rsid w:val="000A1233"/>
    <w:rsid w:val="000A19FD"/>
    <w:rsid w:val="000A1A13"/>
    <w:rsid w:val="000A231E"/>
    <w:rsid w:val="000A290F"/>
    <w:rsid w:val="000A3961"/>
    <w:rsid w:val="000A3AB4"/>
    <w:rsid w:val="000A65A2"/>
    <w:rsid w:val="000A69EC"/>
    <w:rsid w:val="000A6F70"/>
    <w:rsid w:val="000B0EE9"/>
    <w:rsid w:val="000B0F73"/>
    <w:rsid w:val="000B0FBB"/>
    <w:rsid w:val="000B131D"/>
    <w:rsid w:val="000B4801"/>
    <w:rsid w:val="000B4D6C"/>
    <w:rsid w:val="000B5BC6"/>
    <w:rsid w:val="000B5F68"/>
    <w:rsid w:val="000B758C"/>
    <w:rsid w:val="000C1B34"/>
    <w:rsid w:val="000C1EA3"/>
    <w:rsid w:val="000C25C7"/>
    <w:rsid w:val="000C2CEF"/>
    <w:rsid w:val="000C36B1"/>
    <w:rsid w:val="000C5EA9"/>
    <w:rsid w:val="000C6641"/>
    <w:rsid w:val="000D099E"/>
    <w:rsid w:val="000D10EE"/>
    <w:rsid w:val="000D11D5"/>
    <w:rsid w:val="000D3EB2"/>
    <w:rsid w:val="000D3EE1"/>
    <w:rsid w:val="000D4390"/>
    <w:rsid w:val="000D6078"/>
    <w:rsid w:val="000D62B8"/>
    <w:rsid w:val="000D7CF5"/>
    <w:rsid w:val="000E2F81"/>
    <w:rsid w:val="000E49A4"/>
    <w:rsid w:val="000E769F"/>
    <w:rsid w:val="000F12B7"/>
    <w:rsid w:val="000F28D4"/>
    <w:rsid w:val="000F4F10"/>
    <w:rsid w:val="000F5015"/>
    <w:rsid w:val="000F5939"/>
    <w:rsid w:val="000F5C71"/>
    <w:rsid w:val="000F61ED"/>
    <w:rsid w:val="000F62E1"/>
    <w:rsid w:val="000F73B0"/>
    <w:rsid w:val="0010006D"/>
    <w:rsid w:val="00101936"/>
    <w:rsid w:val="001026E3"/>
    <w:rsid w:val="00102752"/>
    <w:rsid w:val="00102975"/>
    <w:rsid w:val="001040B4"/>
    <w:rsid w:val="00104FCA"/>
    <w:rsid w:val="00105098"/>
    <w:rsid w:val="00105332"/>
    <w:rsid w:val="00106C48"/>
    <w:rsid w:val="00107254"/>
    <w:rsid w:val="0011078A"/>
    <w:rsid w:val="001119D0"/>
    <w:rsid w:val="00111B53"/>
    <w:rsid w:val="001132B8"/>
    <w:rsid w:val="00122FBF"/>
    <w:rsid w:val="00124025"/>
    <w:rsid w:val="001240E4"/>
    <w:rsid w:val="0012435A"/>
    <w:rsid w:val="00124673"/>
    <w:rsid w:val="00124A20"/>
    <w:rsid w:val="00125B9C"/>
    <w:rsid w:val="00126015"/>
    <w:rsid w:val="00126573"/>
    <w:rsid w:val="0012719E"/>
    <w:rsid w:val="0013056B"/>
    <w:rsid w:val="001308EF"/>
    <w:rsid w:val="00130EF7"/>
    <w:rsid w:val="00133A10"/>
    <w:rsid w:val="001347ED"/>
    <w:rsid w:val="00136FE6"/>
    <w:rsid w:val="00140B2A"/>
    <w:rsid w:val="00140E57"/>
    <w:rsid w:val="00142998"/>
    <w:rsid w:val="001433D4"/>
    <w:rsid w:val="001434EA"/>
    <w:rsid w:val="00144851"/>
    <w:rsid w:val="00144D2F"/>
    <w:rsid w:val="0014546D"/>
    <w:rsid w:val="00145D10"/>
    <w:rsid w:val="00145D13"/>
    <w:rsid w:val="0014779E"/>
    <w:rsid w:val="001504AA"/>
    <w:rsid w:val="00151739"/>
    <w:rsid w:val="00152963"/>
    <w:rsid w:val="00153BEE"/>
    <w:rsid w:val="001556AF"/>
    <w:rsid w:val="00155E87"/>
    <w:rsid w:val="00157020"/>
    <w:rsid w:val="001571C6"/>
    <w:rsid w:val="00157B78"/>
    <w:rsid w:val="00160B8A"/>
    <w:rsid w:val="00161C46"/>
    <w:rsid w:val="0016306D"/>
    <w:rsid w:val="00163F55"/>
    <w:rsid w:val="00163F90"/>
    <w:rsid w:val="001640D0"/>
    <w:rsid w:val="00167115"/>
    <w:rsid w:val="001673F8"/>
    <w:rsid w:val="0016791F"/>
    <w:rsid w:val="0016795B"/>
    <w:rsid w:val="00167F17"/>
    <w:rsid w:val="001706B2"/>
    <w:rsid w:val="00170D19"/>
    <w:rsid w:val="00171A19"/>
    <w:rsid w:val="00174258"/>
    <w:rsid w:val="00174796"/>
    <w:rsid w:val="00175B93"/>
    <w:rsid w:val="001763FE"/>
    <w:rsid w:val="001769C1"/>
    <w:rsid w:val="0018083A"/>
    <w:rsid w:val="001808FB"/>
    <w:rsid w:val="00182194"/>
    <w:rsid w:val="00182D01"/>
    <w:rsid w:val="00183002"/>
    <w:rsid w:val="00184321"/>
    <w:rsid w:val="0018461F"/>
    <w:rsid w:val="00185AA3"/>
    <w:rsid w:val="0018674E"/>
    <w:rsid w:val="0019080E"/>
    <w:rsid w:val="00191087"/>
    <w:rsid w:val="00191692"/>
    <w:rsid w:val="001946A3"/>
    <w:rsid w:val="00195007"/>
    <w:rsid w:val="0019794B"/>
    <w:rsid w:val="00197F3F"/>
    <w:rsid w:val="001A2D05"/>
    <w:rsid w:val="001A30BD"/>
    <w:rsid w:val="001A38F4"/>
    <w:rsid w:val="001A5C15"/>
    <w:rsid w:val="001B04C8"/>
    <w:rsid w:val="001B1077"/>
    <w:rsid w:val="001B16AD"/>
    <w:rsid w:val="001B1E63"/>
    <w:rsid w:val="001B47AC"/>
    <w:rsid w:val="001B5086"/>
    <w:rsid w:val="001C25A9"/>
    <w:rsid w:val="001C3644"/>
    <w:rsid w:val="001D412C"/>
    <w:rsid w:val="001D4C3E"/>
    <w:rsid w:val="001D4DD7"/>
    <w:rsid w:val="001D5FF1"/>
    <w:rsid w:val="001D6227"/>
    <w:rsid w:val="001D67CF"/>
    <w:rsid w:val="001D74B8"/>
    <w:rsid w:val="001E09DB"/>
    <w:rsid w:val="001E125A"/>
    <w:rsid w:val="001E2D39"/>
    <w:rsid w:val="001E4849"/>
    <w:rsid w:val="001E4FA4"/>
    <w:rsid w:val="001E5ADE"/>
    <w:rsid w:val="001E6CB0"/>
    <w:rsid w:val="001E7502"/>
    <w:rsid w:val="001E755A"/>
    <w:rsid w:val="001E756E"/>
    <w:rsid w:val="001F062E"/>
    <w:rsid w:val="001F1DB6"/>
    <w:rsid w:val="001F2119"/>
    <w:rsid w:val="001F2F58"/>
    <w:rsid w:val="001F3E88"/>
    <w:rsid w:val="001F4B8D"/>
    <w:rsid w:val="0020183E"/>
    <w:rsid w:val="002034A1"/>
    <w:rsid w:val="00203680"/>
    <w:rsid w:val="00207677"/>
    <w:rsid w:val="00207CB9"/>
    <w:rsid w:val="00210596"/>
    <w:rsid w:val="002127BC"/>
    <w:rsid w:val="002130CE"/>
    <w:rsid w:val="00213626"/>
    <w:rsid w:val="00214D4F"/>
    <w:rsid w:val="002152A6"/>
    <w:rsid w:val="00216D40"/>
    <w:rsid w:val="00221CB1"/>
    <w:rsid w:val="002224A2"/>
    <w:rsid w:val="00222B23"/>
    <w:rsid w:val="00224C76"/>
    <w:rsid w:val="00225420"/>
    <w:rsid w:val="00231A0F"/>
    <w:rsid w:val="00232BD5"/>
    <w:rsid w:val="00233B54"/>
    <w:rsid w:val="00236AC0"/>
    <w:rsid w:val="00237857"/>
    <w:rsid w:val="00237F11"/>
    <w:rsid w:val="002409C8"/>
    <w:rsid w:val="00241880"/>
    <w:rsid w:val="00247F4F"/>
    <w:rsid w:val="0025064C"/>
    <w:rsid w:val="00251826"/>
    <w:rsid w:val="00252666"/>
    <w:rsid w:val="00252796"/>
    <w:rsid w:val="002539B0"/>
    <w:rsid w:val="0025474B"/>
    <w:rsid w:val="0025478A"/>
    <w:rsid w:val="002557E4"/>
    <w:rsid w:val="0026016F"/>
    <w:rsid w:val="002625FB"/>
    <w:rsid w:val="0026448B"/>
    <w:rsid w:val="0026465E"/>
    <w:rsid w:val="0026596B"/>
    <w:rsid w:val="00270198"/>
    <w:rsid w:val="0027041D"/>
    <w:rsid w:val="00270C10"/>
    <w:rsid w:val="00271FF8"/>
    <w:rsid w:val="00272E25"/>
    <w:rsid w:val="002771AC"/>
    <w:rsid w:val="00281095"/>
    <w:rsid w:val="00281213"/>
    <w:rsid w:val="00282EF1"/>
    <w:rsid w:val="00284302"/>
    <w:rsid w:val="00284341"/>
    <w:rsid w:val="00284C51"/>
    <w:rsid w:val="00285DEF"/>
    <w:rsid w:val="00286176"/>
    <w:rsid w:val="00286197"/>
    <w:rsid w:val="00287FCA"/>
    <w:rsid w:val="0029025D"/>
    <w:rsid w:val="00293150"/>
    <w:rsid w:val="002932CB"/>
    <w:rsid w:val="002943B7"/>
    <w:rsid w:val="00296184"/>
    <w:rsid w:val="002978FA"/>
    <w:rsid w:val="002A0584"/>
    <w:rsid w:val="002A06BB"/>
    <w:rsid w:val="002A3E5E"/>
    <w:rsid w:val="002A63F1"/>
    <w:rsid w:val="002A668F"/>
    <w:rsid w:val="002A674A"/>
    <w:rsid w:val="002A75CF"/>
    <w:rsid w:val="002B1D3A"/>
    <w:rsid w:val="002B20D6"/>
    <w:rsid w:val="002B2835"/>
    <w:rsid w:val="002B6A73"/>
    <w:rsid w:val="002B7988"/>
    <w:rsid w:val="002B7C11"/>
    <w:rsid w:val="002C11AB"/>
    <w:rsid w:val="002C152A"/>
    <w:rsid w:val="002C269A"/>
    <w:rsid w:val="002C5DE3"/>
    <w:rsid w:val="002C78A4"/>
    <w:rsid w:val="002C78C9"/>
    <w:rsid w:val="002C7E11"/>
    <w:rsid w:val="002D032C"/>
    <w:rsid w:val="002D07C2"/>
    <w:rsid w:val="002D14AE"/>
    <w:rsid w:val="002D2D47"/>
    <w:rsid w:val="002D65C5"/>
    <w:rsid w:val="002D715D"/>
    <w:rsid w:val="002D7C1E"/>
    <w:rsid w:val="002D7E90"/>
    <w:rsid w:val="002E036E"/>
    <w:rsid w:val="002E0B76"/>
    <w:rsid w:val="002E272B"/>
    <w:rsid w:val="002E2B74"/>
    <w:rsid w:val="002E3F7C"/>
    <w:rsid w:val="002E4A18"/>
    <w:rsid w:val="002E6E0C"/>
    <w:rsid w:val="002E787C"/>
    <w:rsid w:val="002E7929"/>
    <w:rsid w:val="002F0AC0"/>
    <w:rsid w:val="002F432D"/>
    <w:rsid w:val="002F4E6E"/>
    <w:rsid w:val="002F5C03"/>
    <w:rsid w:val="002F61C7"/>
    <w:rsid w:val="002F6450"/>
    <w:rsid w:val="002F6CC9"/>
    <w:rsid w:val="002F7D67"/>
    <w:rsid w:val="0030053E"/>
    <w:rsid w:val="003022FC"/>
    <w:rsid w:val="00306193"/>
    <w:rsid w:val="0030737A"/>
    <w:rsid w:val="003073E2"/>
    <w:rsid w:val="003079E4"/>
    <w:rsid w:val="003102F9"/>
    <w:rsid w:val="003117EE"/>
    <w:rsid w:val="00312E26"/>
    <w:rsid w:val="0031354F"/>
    <w:rsid w:val="0031356E"/>
    <w:rsid w:val="0031483E"/>
    <w:rsid w:val="00315693"/>
    <w:rsid w:val="00316437"/>
    <w:rsid w:val="003173D4"/>
    <w:rsid w:val="00320B1C"/>
    <w:rsid w:val="00320E71"/>
    <w:rsid w:val="00322EC4"/>
    <w:rsid w:val="00323D25"/>
    <w:rsid w:val="00324C48"/>
    <w:rsid w:val="003252CB"/>
    <w:rsid w:val="00325636"/>
    <w:rsid w:val="0032601B"/>
    <w:rsid w:val="00326BA8"/>
    <w:rsid w:val="00330810"/>
    <w:rsid w:val="00330B88"/>
    <w:rsid w:val="003314A9"/>
    <w:rsid w:val="003322BE"/>
    <w:rsid w:val="00333503"/>
    <w:rsid w:val="003335B0"/>
    <w:rsid w:val="00333BCC"/>
    <w:rsid w:val="003352FB"/>
    <w:rsid w:val="00340A47"/>
    <w:rsid w:val="00341CA8"/>
    <w:rsid w:val="00341E15"/>
    <w:rsid w:val="00342C23"/>
    <w:rsid w:val="00343884"/>
    <w:rsid w:val="0034439A"/>
    <w:rsid w:val="003474E4"/>
    <w:rsid w:val="003500EE"/>
    <w:rsid w:val="00352D73"/>
    <w:rsid w:val="00352E6C"/>
    <w:rsid w:val="00353BBE"/>
    <w:rsid w:val="003604DE"/>
    <w:rsid w:val="00363944"/>
    <w:rsid w:val="0036467F"/>
    <w:rsid w:val="00365545"/>
    <w:rsid w:val="0037129F"/>
    <w:rsid w:val="00371F3D"/>
    <w:rsid w:val="00372697"/>
    <w:rsid w:val="00372768"/>
    <w:rsid w:val="00374902"/>
    <w:rsid w:val="003765F3"/>
    <w:rsid w:val="00376E96"/>
    <w:rsid w:val="0038089A"/>
    <w:rsid w:val="00383669"/>
    <w:rsid w:val="00386D33"/>
    <w:rsid w:val="0038798E"/>
    <w:rsid w:val="00387C54"/>
    <w:rsid w:val="00390825"/>
    <w:rsid w:val="00390E11"/>
    <w:rsid w:val="003914B9"/>
    <w:rsid w:val="003978B9"/>
    <w:rsid w:val="003A470A"/>
    <w:rsid w:val="003A4C80"/>
    <w:rsid w:val="003A534F"/>
    <w:rsid w:val="003A5950"/>
    <w:rsid w:val="003A5DFB"/>
    <w:rsid w:val="003A60B8"/>
    <w:rsid w:val="003A6987"/>
    <w:rsid w:val="003A6F8A"/>
    <w:rsid w:val="003B0211"/>
    <w:rsid w:val="003B1F6C"/>
    <w:rsid w:val="003B273A"/>
    <w:rsid w:val="003B2EBD"/>
    <w:rsid w:val="003B325C"/>
    <w:rsid w:val="003B39C7"/>
    <w:rsid w:val="003B443D"/>
    <w:rsid w:val="003B610D"/>
    <w:rsid w:val="003B6121"/>
    <w:rsid w:val="003B6D88"/>
    <w:rsid w:val="003B7D72"/>
    <w:rsid w:val="003C5D44"/>
    <w:rsid w:val="003C65FE"/>
    <w:rsid w:val="003C67FD"/>
    <w:rsid w:val="003D21D4"/>
    <w:rsid w:val="003D31BD"/>
    <w:rsid w:val="003D466B"/>
    <w:rsid w:val="003D47D5"/>
    <w:rsid w:val="003D67CF"/>
    <w:rsid w:val="003D67F0"/>
    <w:rsid w:val="003D711D"/>
    <w:rsid w:val="003D77D4"/>
    <w:rsid w:val="003E086D"/>
    <w:rsid w:val="003E0CFA"/>
    <w:rsid w:val="003E15DC"/>
    <w:rsid w:val="003E1A36"/>
    <w:rsid w:val="003E355D"/>
    <w:rsid w:val="003E3F66"/>
    <w:rsid w:val="003E443F"/>
    <w:rsid w:val="003E698C"/>
    <w:rsid w:val="003E6B44"/>
    <w:rsid w:val="003E6CDA"/>
    <w:rsid w:val="003E7314"/>
    <w:rsid w:val="003F3FC6"/>
    <w:rsid w:val="003F42A9"/>
    <w:rsid w:val="003F43F7"/>
    <w:rsid w:val="003F4AFD"/>
    <w:rsid w:val="003F4EAB"/>
    <w:rsid w:val="003F5BE9"/>
    <w:rsid w:val="003F6223"/>
    <w:rsid w:val="003F7D85"/>
    <w:rsid w:val="004002BE"/>
    <w:rsid w:val="00400A55"/>
    <w:rsid w:val="00400A97"/>
    <w:rsid w:val="00401D9A"/>
    <w:rsid w:val="00403208"/>
    <w:rsid w:val="004056D8"/>
    <w:rsid w:val="004057FD"/>
    <w:rsid w:val="00405C67"/>
    <w:rsid w:val="00405C83"/>
    <w:rsid w:val="004078C1"/>
    <w:rsid w:val="00410E93"/>
    <w:rsid w:val="00413E6C"/>
    <w:rsid w:val="004142BB"/>
    <w:rsid w:val="00415C0E"/>
    <w:rsid w:val="00415CBE"/>
    <w:rsid w:val="0041678F"/>
    <w:rsid w:val="00420C00"/>
    <w:rsid w:val="0042241C"/>
    <w:rsid w:val="004228AA"/>
    <w:rsid w:val="00423A07"/>
    <w:rsid w:val="00423EC6"/>
    <w:rsid w:val="004243E9"/>
    <w:rsid w:val="00427361"/>
    <w:rsid w:val="00431232"/>
    <w:rsid w:val="00433EEF"/>
    <w:rsid w:val="00434001"/>
    <w:rsid w:val="00434E29"/>
    <w:rsid w:val="00435365"/>
    <w:rsid w:val="00436529"/>
    <w:rsid w:val="004368C8"/>
    <w:rsid w:val="00437BC9"/>
    <w:rsid w:val="00440AEB"/>
    <w:rsid w:val="00442CDA"/>
    <w:rsid w:val="0044371E"/>
    <w:rsid w:val="00445AB6"/>
    <w:rsid w:val="00446E1E"/>
    <w:rsid w:val="00447991"/>
    <w:rsid w:val="004526E9"/>
    <w:rsid w:val="004527E4"/>
    <w:rsid w:val="00452F3D"/>
    <w:rsid w:val="00453AD6"/>
    <w:rsid w:val="00456F60"/>
    <w:rsid w:val="0046078D"/>
    <w:rsid w:val="00461C99"/>
    <w:rsid w:val="00461FE4"/>
    <w:rsid w:val="0046232E"/>
    <w:rsid w:val="00462509"/>
    <w:rsid w:val="004658D2"/>
    <w:rsid w:val="00472560"/>
    <w:rsid w:val="0047390A"/>
    <w:rsid w:val="0047622D"/>
    <w:rsid w:val="00477C36"/>
    <w:rsid w:val="00480FA0"/>
    <w:rsid w:val="00481067"/>
    <w:rsid w:val="004838AD"/>
    <w:rsid w:val="0048473A"/>
    <w:rsid w:val="00484E87"/>
    <w:rsid w:val="00485F03"/>
    <w:rsid w:val="00490E08"/>
    <w:rsid w:val="0049202B"/>
    <w:rsid w:val="00493D84"/>
    <w:rsid w:val="00493FB5"/>
    <w:rsid w:val="004956FD"/>
    <w:rsid w:val="00496BB1"/>
    <w:rsid w:val="00497654"/>
    <w:rsid w:val="00497BC1"/>
    <w:rsid w:val="004A1BCE"/>
    <w:rsid w:val="004A1DF5"/>
    <w:rsid w:val="004A2308"/>
    <w:rsid w:val="004A5CBF"/>
    <w:rsid w:val="004A7FA7"/>
    <w:rsid w:val="004B0B5D"/>
    <w:rsid w:val="004B1227"/>
    <w:rsid w:val="004B1414"/>
    <w:rsid w:val="004B1CC1"/>
    <w:rsid w:val="004B2266"/>
    <w:rsid w:val="004B4485"/>
    <w:rsid w:val="004B6FD1"/>
    <w:rsid w:val="004C094B"/>
    <w:rsid w:val="004C2449"/>
    <w:rsid w:val="004C4BFA"/>
    <w:rsid w:val="004C53FC"/>
    <w:rsid w:val="004C5CC6"/>
    <w:rsid w:val="004C5E8B"/>
    <w:rsid w:val="004C6C9D"/>
    <w:rsid w:val="004C7BFE"/>
    <w:rsid w:val="004D1FB7"/>
    <w:rsid w:val="004D204A"/>
    <w:rsid w:val="004D225E"/>
    <w:rsid w:val="004D34B7"/>
    <w:rsid w:val="004D3E3D"/>
    <w:rsid w:val="004D3F04"/>
    <w:rsid w:val="004E0E90"/>
    <w:rsid w:val="004E3A4B"/>
    <w:rsid w:val="004E3B2A"/>
    <w:rsid w:val="004E3C83"/>
    <w:rsid w:val="004E3FB2"/>
    <w:rsid w:val="004E726C"/>
    <w:rsid w:val="004E7377"/>
    <w:rsid w:val="004F0E27"/>
    <w:rsid w:val="004F143F"/>
    <w:rsid w:val="004F1E7A"/>
    <w:rsid w:val="004F247A"/>
    <w:rsid w:val="004F3B14"/>
    <w:rsid w:val="004F4FFD"/>
    <w:rsid w:val="004F536D"/>
    <w:rsid w:val="004F5687"/>
    <w:rsid w:val="004F69B6"/>
    <w:rsid w:val="004F7E17"/>
    <w:rsid w:val="0050107A"/>
    <w:rsid w:val="00504D44"/>
    <w:rsid w:val="005052A5"/>
    <w:rsid w:val="00506285"/>
    <w:rsid w:val="00507928"/>
    <w:rsid w:val="0051128B"/>
    <w:rsid w:val="00511F07"/>
    <w:rsid w:val="00512ADE"/>
    <w:rsid w:val="00514306"/>
    <w:rsid w:val="005152FD"/>
    <w:rsid w:val="00516F89"/>
    <w:rsid w:val="005173D1"/>
    <w:rsid w:val="0052128B"/>
    <w:rsid w:val="00522C43"/>
    <w:rsid w:val="00523CE6"/>
    <w:rsid w:val="005265F9"/>
    <w:rsid w:val="005269DF"/>
    <w:rsid w:val="00527EBB"/>
    <w:rsid w:val="005310E0"/>
    <w:rsid w:val="00535B61"/>
    <w:rsid w:val="00535D00"/>
    <w:rsid w:val="00535F0B"/>
    <w:rsid w:val="00540AB9"/>
    <w:rsid w:val="0054284B"/>
    <w:rsid w:val="00543104"/>
    <w:rsid w:val="005438C9"/>
    <w:rsid w:val="005448BC"/>
    <w:rsid w:val="00544DFD"/>
    <w:rsid w:val="00545431"/>
    <w:rsid w:val="005505EC"/>
    <w:rsid w:val="00551D29"/>
    <w:rsid w:val="00552F51"/>
    <w:rsid w:val="0055395B"/>
    <w:rsid w:val="005571AE"/>
    <w:rsid w:val="0056021F"/>
    <w:rsid w:val="005611C5"/>
    <w:rsid w:val="00561919"/>
    <w:rsid w:val="0056218F"/>
    <w:rsid w:val="00563876"/>
    <w:rsid w:val="00564D57"/>
    <w:rsid w:val="00566F3B"/>
    <w:rsid w:val="00571CA8"/>
    <w:rsid w:val="0057240F"/>
    <w:rsid w:val="00573D5B"/>
    <w:rsid w:val="00574717"/>
    <w:rsid w:val="0057548A"/>
    <w:rsid w:val="0058080D"/>
    <w:rsid w:val="00587456"/>
    <w:rsid w:val="00587B39"/>
    <w:rsid w:val="00590293"/>
    <w:rsid w:val="005927E0"/>
    <w:rsid w:val="00592DA2"/>
    <w:rsid w:val="00593F4A"/>
    <w:rsid w:val="00595C08"/>
    <w:rsid w:val="00595D2D"/>
    <w:rsid w:val="00597E1E"/>
    <w:rsid w:val="005A00AC"/>
    <w:rsid w:val="005A1659"/>
    <w:rsid w:val="005A3143"/>
    <w:rsid w:val="005A51D3"/>
    <w:rsid w:val="005A5DB5"/>
    <w:rsid w:val="005A5EA0"/>
    <w:rsid w:val="005A6071"/>
    <w:rsid w:val="005A6177"/>
    <w:rsid w:val="005A69AF"/>
    <w:rsid w:val="005A7510"/>
    <w:rsid w:val="005B2AAD"/>
    <w:rsid w:val="005B32CD"/>
    <w:rsid w:val="005B7120"/>
    <w:rsid w:val="005B74A1"/>
    <w:rsid w:val="005B7CF3"/>
    <w:rsid w:val="005C232F"/>
    <w:rsid w:val="005C29C1"/>
    <w:rsid w:val="005C36B1"/>
    <w:rsid w:val="005C4B67"/>
    <w:rsid w:val="005C5487"/>
    <w:rsid w:val="005C56DD"/>
    <w:rsid w:val="005C773D"/>
    <w:rsid w:val="005D3807"/>
    <w:rsid w:val="005D3E3B"/>
    <w:rsid w:val="005E08A8"/>
    <w:rsid w:val="005E262F"/>
    <w:rsid w:val="005E40B0"/>
    <w:rsid w:val="005E51C5"/>
    <w:rsid w:val="005E56F3"/>
    <w:rsid w:val="005E58F1"/>
    <w:rsid w:val="005E6CED"/>
    <w:rsid w:val="005E701D"/>
    <w:rsid w:val="005F06AC"/>
    <w:rsid w:val="005F2435"/>
    <w:rsid w:val="005F3D57"/>
    <w:rsid w:val="005F60E3"/>
    <w:rsid w:val="005F6697"/>
    <w:rsid w:val="005F6EC1"/>
    <w:rsid w:val="005F75A0"/>
    <w:rsid w:val="005F75E2"/>
    <w:rsid w:val="00600626"/>
    <w:rsid w:val="00600AA5"/>
    <w:rsid w:val="00600CF6"/>
    <w:rsid w:val="006016C0"/>
    <w:rsid w:val="00601945"/>
    <w:rsid w:val="006053EF"/>
    <w:rsid w:val="006102B4"/>
    <w:rsid w:val="00610B83"/>
    <w:rsid w:val="00611752"/>
    <w:rsid w:val="0061361B"/>
    <w:rsid w:val="00613946"/>
    <w:rsid w:val="006143A3"/>
    <w:rsid w:val="0061530B"/>
    <w:rsid w:val="006160D3"/>
    <w:rsid w:val="0061666B"/>
    <w:rsid w:val="00617253"/>
    <w:rsid w:val="00620C0C"/>
    <w:rsid w:val="00621E7B"/>
    <w:rsid w:val="00622A35"/>
    <w:rsid w:val="00630F91"/>
    <w:rsid w:val="00633B93"/>
    <w:rsid w:val="00633CB0"/>
    <w:rsid w:val="0063434A"/>
    <w:rsid w:val="0063440F"/>
    <w:rsid w:val="00636C8E"/>
    <w:rsid w:val="0063734B"/>
    <w:rsid w:val="0063735A"/>
    <w:rsid w:val="00642268"/>
    <w:rsid w:val="00643343"/>
    <w:rsid w:val="00643584"/>
    <w:rsid w:val="00646C74"/>
    <w:rsid w:val="00651E34"/>
    <w:rsid w:val="00654357"/>
    <w:rsid w:val="00656D7A"/>
    <w:rsid w:val="006575CF"/>
    <w:rsid w:val="00657B44"/>
    <w:rsid w:val="00657CFC"/>
    <w:rsid w:val="00660F05"/>
    <w:rsid w:val="00660FCD"/>
    <w:rsid w:val="006625FB"/>
    <w:rsid w:val="006649A7"/>
    <w:rsid w:val="00667924"/>
    <w:rsid w:val="0067166B"/>
    <w:rsid w:val="00672B85"/>
    <w:rsid w:val="006755FC"/>
    <w:rsid w:val="006757FD"/>
    <w:rsid w:val="00677BE4"/>
    <w:rsid w:val="00680222"/>
    <w:rsid w:val="00681314"/>
    <w:rsid w:val="00682DCB"/>
    <w:rsid w:val="00684796"/>
    <w:rsid w:val="006850A4"/>
    <w:rsid w:val="00686EEF"/>
    <w:rsid w:val="0068786A"/>
    <w:rsid w:val="006908B1"/>
    <w:rsid w:val="00691599"/>
    <w:rsid w:val="00692452"/>
    <w:rsid w:val="006A0C0B"/>
    <w:rsid w:val="006A0D0A"/>
    <w:rsid w:val="006A1656"/>
    <w:rsid w:val="006A19E2"/>
    <w:rsid w:val="006A1D33"/>
    <w:rsid w:val="006A3A40"/>
    <w:rsid w:val="006A3C3E"/>
    <w:rsid w:val="006A5355"/>
    <w:rsid w:val="006A5423"/>
    <w:rsid w:val="006A6684"/>
    <w:rsid w:val="006B0263"/>
    <w:rsid w:val="006B0FF1"/>
    <w:rsid w:val="006B5254"/>
    <w:rsid w:val="006B75C5"/>
    <w:rsid w:val="006C1FC6"/>
    <w:rsid w:val="006C2103"/>
    <w:rsid w:val="006C3374"/>
    <w:rsid w:val="006C435A"/>
    <w:rsid w:val="006C5B35"/>
    <w:rsid w:val="006C6C52"/>
    <w:rsid w:val="006C7FD6"/>
    <w:rsid w:val="006D0F13"/>
    <w:rsid w:val="006D118F"/>
    <w:rsid w:val="006D26AF"/>
    <w:rsid w:val="006D2795"/>
    <w:rsid w:val="006D29E8"/>
    <w:rsid w:val="006D3ACB"/>
    <w:rsid w:val="006D6B83"/>
    <w:rsid w:val="006E1C99"/>
    <w:rsid w:val="006E35D7"/>
    <w:rsid w:val="006E3970"/>
    <w:rsid w:val="006E63B1"/>
    <w:rsid w:val="006E6B03"/>
    <w:rsid w:val="006E6E27"/>
    <w:rsid w:val="006E7C84"/>
    <w:rsid w:val="006F1535"/>
    <w:rsid w:val="006F2626"/>
    <w:rsid w:val="006F6C26"/>
    <w:rsid w:val="00700392"/>
    <w:rsid w:val="007007C6"/>
    <w:rsid w:val="00701212"/>
    <w:rsid w:val="00702FFD"/>
    <w:rsid w:val="0070439F"/>
    <w:rsid w:val="00704458"/>
    <w:rsid w:val="0070488E"/>
    <w:rsid w:val="00710CDD"/>
    <w:rsid w:val="007110B4"/>
    <w:rsid w:val="00713FF1"/>
    <w:rsid w:val="00716CF1"/>
    <w:rsid w:val="00717415"/>
    <w:rsid w:val="007175E2"/>
    <w:rsid w:val="00717660"/>
    <w:rsid w:val="00720333"/>
    <w:rsid w:val="00720F39"/>
    <w:rsid w:val="00721D19"/>
    <w:rsid w:val="00722029"/>
    <w:rsid w:val="007239FB"/>
    <w:rsid w:val="00724054"/>
    <w:rsid w:val="007241FF"/>
    <w:rsid w:val="007242A8"/>
    <w:rsid w:val="00724454"/>
    <w:rsid w:val="007245A1"/>
    <w:rsid w:val="007253E2"/>
    <w:rsid w:val="007272CB"/>
    <w:rsid w:val="007302AA"/>
    <w:rsid w:val="007307AD"/>
    <w:rsid w:val="00731051"/>
    <w:rsid w:val="0073398E"/>
    <w:rsid w:val="00733C1D"/>
    <w:rsid w:val="00734343"/>
    <w:rsid w:val="007349D3"/>
    <w:rsid w:val="007368E9"/>
    <w:rsid w:val="00737B43"/>
    <w:rsid w:val="00737D53"/>
    <w:rsid w:val="00737E20"/>
    <w:rsid w:val="0074269D"/>
    <w:rsid w:val="007440C0"/>
    <w:rsid w:val="00744436"/>
    <w:rsid w:val="0075024E"/>
    <w:rsid w:val="0075142F"/>
    <w:rsid w:val="0075343B"/>
    <w:rsid w:val="007535B1"/>
    <w:rsid w:val="00763DB1"/>
    <w:rsid w:val="0076455C"/>
    <w:rsid w:val="007654E6"/>
    <w:rsid w:val="00765DC8"/>
    <w:rsid w:val="007663EA"/>
    <w:rsid w:val="00767963"/>
    <w:rsid w:val="00771039"/>
    <w:rsid w:val="00771115"/>
    <w:rsid w:val="0077410B"/>
    <w:rsid w:val="00774C23"/>
    <w:rsid w:val="007764A2"/>
    <w:rsid w:val="00777C61"/>
    <w:rsid w:val="0078084A"/>
    <w:rsid w:val="00782374"/>
    <w:rsid w:val="0078256F"/>
    <w:rsid w:val="00782943"/>
    <w:rsid w:val="007856D2"/>
    <w:rsid w:val="007860BE"/>
    <w:rsid w:val="007867FB"/>
    <w:rsid w:val="00786F71"/>
    <w:rsid w:val="00787E3C"/>
    <w:rsid w:val="00790A95"/>
    <w:rsid w:val="00792AC9"/>
    <w:rsid w:val="00792EA6"/>
    <w:rsid w:val="00793EEC"/>
    <w:rsid w:val="007967FB"/>
    <w:rsid w:val="007971E4"/>
    <w:rsid w:val="007A0783"/>
    <w:rsid w:val="007A0E2E"/>
    <w:rsid w:val="007A0F11"/>
    <w:rsid w:val="007A1CD6"/>
    <w:rsid w:val="007A25CF"/>
    <w:rsid w:val="007A313E"/>
    <w:rsid w:val="007A564F"/>
    <w:rsid w:val="007A5D32"/>
    <w:rsid w:val="007B3AE4"/>
    <w:rsid w:val="007B4B70"/>
    <w:rsid w:val="007B4DE7"/>
    <w:rsid w:val="007B6B1B"/>
    <w:rsid w:val="007B7AFD"/>
    <w:rsid w:val="007C3E6D"/>
    <w:rsid w:val="007C6EAF"/>
    <w:rsid w:val="007C7017"/>
    <w:rsid w:val="007C7EB6"/>
    <w:rsid w:val="007D1657"/>
    <w:rsid w:val="007D37B4"/>
    <w:rsid w:val="007D3FB0"/>
    <w:rsid w:val="007D51D7"/>
    <w:rsid w:val="007D5511"/>
    <w:rsid w:val="007D5896"/>
    <w:rsid w:val="007D6150"/>
    <w:rsid w:val="007D690A"/>
    <w:rsid w:val="007D73CB"/>
    <w:rsid w:val="007D7674"/>
    <w:rsid w:val="007E2876"/>
    <w:rsid w:val="007E2AFE"/>
    <w:rsid w:val="007E4EEA"/>
    <w:rsid w:val="007E554F"/>
    <w:rsid w:val="007E561C"/>
    <w:rsid w:val="007E5F83"/>
    <w:rsid w:val="007F1774"/>
    <w:rsid w:val="007F1C8F"/>
    <w:rsid w:val="007F2898"/>
    <w:rsid w:val="007F5017"/>
    <w:rsid w:val="007F5C43"/>
    <w:rsid w:val="007F60F7"/>
    <w:rsid w:val="008025EB"/>
    <w:rsid w:val="00802E61"/>
    <w:rsid w:val="008037C5"/>
    <w:rsid w:val="00803F4E"/>
    <w:rsid w:val="00804554"/>
    <w:rsid w:val="00804DCC"/>
    <w:rsid w:val="00805C93"/>
    <w:rsid w:val="008068CD"/>
    <w:rsid w:val="00806916"/>
    <w:rsid w:val="008078D2"/>
    <w:rsid w:val="00810AA1"/>
    <w:rsid w:val="0081173F"/>
    <w:rsid w:val="0081230A"/>
    <w:rsid w:val="008138AB"/>
    <w:rsid w:val="00813EAB"/>
    <w:rsid w:val="00814B45"/>
    <w:rsid w:val="00814F48"/>
    <w:rsid w:val="00816E56"/>
    <w:rsid w:val="00817592"/>
    <w:rsid w:val="008210E5"/>
    <w:rsid w:val="00823E91"/>
    <w:rsid w:val="008242AF"/>
    <w:rsid w:val="00825F9E"/>
    <w:rsid w:val="00826B2B"/>
    <w:rsid w:val="0083026A"/>
    <w:rsid w:val="00830F9C"/>
    <w:rsid w:val="008323BC"/>
    <w:rsid w:val="0083453B"/>
    <w:rsid w:val="008356A5"/>
    <w:rsid w:val="008357FA"/>
    <w:rsid w:val="00835E01"/>
    <w:rsid w:val="0084024C"/>
    <w:rsid w:val="00840966"/>
    <w:rsid w:val="00841EE9"/>
    <w:rsid w:val="00842B36"/>
    <w:rsid w:val="008435D8"/>
    <w:rsid w:val="00843CD7"/>
    <w:rsid w:val="00844F40"/>
    <w:rsid w:val="00846118"/>
    <w:rsid w:val="00846133"/>
    <w:rsid w:val="00846FAF"/>
    <w:rsid w:val="00847590"/>
    <w:rsid w:val="008516B7"/>
    <w:rsid w:val="00851CD6"/>
    <w:rsid w:val="00852963"/>
    <w:rsid w:val="008554E3"/>
    <w:rsid w:val="008555DA"/>
    <w:rsid w:val="00855AAC"/>
    <w:rsid w:val="00855E67"/>
    <w:rsid w:val="0085637D"/>
    <w:rsid w:val="00856986"/>
    <w:rsid w:val="00856DEB"/>
    <w:rsid w:val="008570E1"/>
    <w:rsid w:val="0085799A"/>
    <w:rsid w:val="00857ECF"/>
    <w:rsid w:val="008605FF"/>
    <w:rsid w:val="008606A2"/>
    <w:rsid w:val="00860AA0"/>
    <w:rsid w:val="00861CE3"/>
    <w:rsid w:val="00862C1E"/>
    <w:rsid w:val="00862C93"/>
    <w:rsid w:val="00862E7B"/>
    <w:rsid w:val="00863794"/>
    <w:rsid w:val="00863B9D"/>
    <w:rsid w:val="00863D78"/>
    <w:rsid w:val="00863E75"/>
    <w:rsid w:val="008658C4"/>
    <w:rsid w:val="00866DDB"/>
    <w:rsid w:val="008670AD"/>
    <w:rsid w:val="0087028D"/>
    <w:rsid w:val="00870629"/>
    <w:rsid w:val="00870F9A"/>
    <w:rsid w:val="008712BF"/>
    <w:rsid w:val="008742C9"/>
    <w:rsid w:val="00874D8E"/>
    <w:rsid w:val="0088050A"/>
    <w:rsid w:val="00880712"/>
    <w:rsid w:val="00881DE7"/>
    <w:rsid w:val="008826D8"/>
    <w:rsid w:val="00882880"/>
    <w:rsid w:val="00883787"/>
    <w:rsid w:val="00883DC7"/>
    <w:rsid w:val="00883E7B"/>
    <w:rsid w:val="00884361"/>
    <w:rsid w:val="008846C2"/>
    <w:rsid w:val="00884EB6"/>
    <w:rsid w:val="00885232"/>
    <w:rsid w:val="0088702A"/>
    <w:rsid w:val="00887C67"/>
    <w:rsid w:val="00887E27"/>
    <w:rsid w:val="008902F9"/>
    <w:rsid w:val="008913C5"/>
    <w:rsid w:val="008921E5"/>
    <w:rsid w:val="0089461B"/>
    <w:rsid w:val="008957D1"/>
    <w:rsid w:val="008A3BC8"/>
    <w:rsid w:val="008A3D2E"/>
    <w:rsid w:val="008A4E42"/>
    <w:rsid w:val="008A6AD4"/>
    <w:rsid w:val="008A6B39"/>
    <w:rsid w:val="008B0303"/>
    <w:rsid w:val="008B1316"/>
    <w:rsid w:val="008B1E2A"/>
    <w:rsid w:val="008B3CC5"/>
    <w:rsid w:val="008B40F9"/>
    <w:rsid w:val="008B4137"/>
    <w:rsid w:val="008B5727"/>
    <w:rsid w:val="008B5781"/>
    <w:rsid w:val="008B6F8C"/>
    <w:rsid w:val="008B7D35"/>
    <w:rsid w:val="008B7D4D"/>
    <w:rsid w:val="008C27B4"/>
    <w:rsid w:val="008C29B1"/>
    <w:rsid w:val="008C3F59"/>
    <w:rsid w:val="008C7ADB"/>
    <w:rsid w:val="008C7E72"/>
    <w:rsid w:val="008D1A64"/>
    <w:rsid w:val="008D43A1"/>
    <w:rsid w:val="008D55D4"/>
    <w:rsid w:val="008D5C75"/>
    <w:rsid w:val="008E0834"/>
    <w:rsid w:val="008E1396"/>
    <w:rsid w:val="008E1CF8"/>
    <w:rsid w:val="008E2BE0"/>
    <w:rsid w:val="008E322B"/>
    <w:rsid w:val="008E4B07"/>
    <w:rsid w:val="008E5CEE"/>
    <w:rsid w:val="008E6786"/>
    <w:rsid w:val="008E781D"/>
    <w:rsid w:val="008F2593"/>
    <w:rsid w:val="008F3951"/>
    <w:rsid w:val="008F515F"/>
    <w:rsid w:val="008F71DF"/>
    <w:rsid w:val="009053FD"/>
    <w:rsid w:val="009070D4"/>
    <w:rsid w:val="009111C4"/>
    <w:rsid w:val="009137F6"/>
    <w:rsid w:val="009147AF"/>
    <w:rsid w:val="009147D4"/>
    <w:rsid w:val="00914F78"/>
    <w:rsid w:val="00917101"/>
    <w:rsid w:val="00917EFC"/>
    <w:rsid w:val="009219BF"/>
    <w:rsid w:val="00921B84"/>
    <w:rsid w:val="00921F2A"/>
    <w:rsid w:val="009267EC"/>
    <w:rsid w:val="009306BF"/>
    <w:rsid w:val="009351BF"/>
    <w:rsid w:val="0093585A"/>
    <w:rsid w:val="00936BD8"/>
    <w:rsid w:val="0094130B"/>
    <w:rsid w:val="00941984"/>
    <w:rsid w:val="0094208C"/>
    <w:rsid w:val="00950F6B"/>
    <w:rsid w:val="00951BAB"/>
    <w:rsid w:val="00951EC5"/>
    <w:rsid w:val="00953449"/>
    <w:rsid w:val="00953453"/>
    <w:rsid w:val="009570AC"/>
    <w:rsid w:val="009578C1"/>
    <w:rsid w:val="00957A92"/>
    <w:rsid w:val="00957E57"/>
    <w:rsid w:val="00960BEC"/>
    <w:rsid w:val="0096267F"/>
    <w:rsid w:val="009626B6"/>
    <w:rsid w:val="00965397"/>
    <w:rsid w:val="00965A28"/>
    <w:rsid w:val="00972A01"/>
    <w:rsid w:val="00981978"/>
    <w:rsid w:val="009819BD"/>
    <w:rsid w:val="0098216D"/>
    <w:rsid w:val="00982CD4"/>
    <w:rsid w:val="00984B7D"/>
    <w:rsid w:val="00984CA9"/>
    <w:rsid w:val="0098645D"/>
    <w:rsid w:val="00986831"/>
    <w:rsid w:val="00987238"/>
    <w:rsid w:val="0098760A"/>
    <w:rsid w:val="0099015D"/>
    <w:rsid w:val="0099025E"/>
    <w:rsid w:val="00990365"/>
    <w:rsid w:val="0099164E"/>
    <w:rsid w:val="00992699"/>
    <w:rsid w:val="00994966"/>
    <w:rsid w:val="00996AFF"/>
    <w:rsid w:val="00996BC8"/>
    <w:rsid w:val="009A0F4E"/>
    <w:rsid w:val="009A265E"/>
    <w:rsid w:val="009A3F7C"/>
    <w:rsid w:val="009A417B"/>
    <w:rsid w:val="009A446B"/>
    <w:rsid w:val="009A5BBE"/>
    <w:rsid w:val="009B0911"/>
    <w:rsid w:val="009B1704"/>
    <w:rsid w:val="009B1F0B"/>
    <w:rsid w:val="009B2266"/>
    <w:rsid w:val="009B45A7"/>
    <w:rsid w:val="009B582B"/>
    <w:rsid w:val="009B5FA6"/>
    <w:rsid w:val="009B694A"/>
    <w:rsid w:val="009B7693"/>
    <w:rsid w:val="009B7EE0"/>
    <w:rsid w:val="009C1B7B"/>
    <w:rsid w:val="009C25A8"/>
    <w:rsid w:val="009C272A"/>
    <w:rsid w:val="009C3897"/>
    <w:rsid w:val="009C4C1A"/>
    <w:rsid w:val="009C585D"/>
    <w:rsid w:val="009C5E36"/>
    <w:rsid w:val="009C7ABD"/>
    <w:rsid w:val="009D020F"/>
    <w:rsid w:val="009D17C7"/>
    <w:rsid w:val="009D25D5"/>
    <w:rsid w:val="009D26A5"/>
    <w:rsid w:val="009D2D54"/>
    <w:rsid w:val="009D411A"/>
    <w:rsid w:val="009D4AEB"/>
    <w:rsid w:val="009D4C01"/>
    <w:rsid w:val="009D7AF2"/>
    <w:rsid w:val="009E0BB6"/>
    <w:rsid w:val="009E2C23"/>
    <w:rsid w:val="009E337F"/>
    <w:rsid w:val="009E3B08"/>
    <w:rsid w:val="009E43E5"/>
    <w:rsid w:val="009E4D39"/>
    <w:rsid w:val="009E69CF"/>
    <w:rsid w:val="009F05D1"/>
    <w:rsid w:val="009F2F82"/>
    <w:rsid w:val="009F3FD7"/>
    <w:rsid w:val="009F4145"/>
    <w:rsid w:val="009F5394"/>
    <w:rsid w:val="009F6C45"/>
    <w:rsid w:val="009F7B45"/>
    <w:rsid w:val="009F7C1E"/>
    <w:rsid w:val="00A00367"/>
    <w:rsid w:val="00A01C67"/>
    <w:rsid w:val="00A01D7A"/>
    <w:rsid w:val="00A052E1"/>
    <w:rsid w:val="00A05336"/>
    <w:rsid w:val="00A06329"/>
    <w:rsid w:val="00A06D1D"/>
    <w:rsid w:val="00A07C94"/>
    <w:rsid w:val="00A12F97"/>
    <w:rsid w:val="00A1459C"/>
    <w:rsid w:val="00A16485"/>
    <w:rsid w:val="00A2125D"/>
    <w:rsid w:val="00A25179"/>
    <w:rsid w:val="00A258F6"/>
    <w:rsid w:val="00A25E2B"/>
    <w:rsid w:val="00A262DB"/>
    <w:rsid w:val="00A27C1F"/>
    <w:rsid w:val="00A30773"/>
    <w:rsid w:val="00A34B2D"/>
    <w:rsid w:val="00A3565A"/>
    <w:rsid w:val="00A36DE4"/>
    <w:rsid w:val="00A37D4E"/>
    <w:rsid w:val="00A4292D"/>
    <w:rsid w:val="00A42D88"/>
    <w:rsid w:val="00A44406"/>
    <w:rsid w:val="00A4494F"/>
    <w:rsid w:val="00A453A3"/>
    <w:rsid w:val="00A469E7"/>
    <w:rsid w:val="00A47842"/>
    <w:rsid w:val="00A479EE"/>
    <w:rsid w:val="00A47E13"/>
    <w:rsid w:val="00A501A1"/>
    <w:rsid w:val="00A502BC"/>
    <w:rsid w:val="00A502DD"/>
    <w:rsid w:val="00A511D0"/>
    <w:rsid w:val="00A52C68"/>
    <w:rsid w:val="00A5308C"/>
    <w:rsid w:val="00A5471D"/>
    <w:rsid w:val="00A55453"/>
    <w:rsid w:val="00A557DF"/>
    <w:rsid w:val="00A55D0A"/>
    <w:rsid w:val="00A56BD5"/>
    <w:rsid w:val="00A57F39"/>
    <w:rsid w:val="00A604EE"/>
    <w:rsid w:val="00A61C38"/>
    <w:rsid w:val="00A62525"/>
    <w:rsid w:val="00A63823"/>
    <w:rsid w:val="00A649E9"/>
    <w:rsid w:val="00A65D2F"/>
    <w:rsid w:val="00A667FF"/>
    <w:rsid w:val="00A67241"/>
    <w:rsid w:val="00A730F6"/>
    <w:rsid w:val="00A731E7"/>
    <w:rsid w:val="00A73A1E"/>
    <w:rsid w:val="00A753B0"/>
    <w:rsid w:val="00A75494"/>
    <w:rsid w:val="00A75F01"/>
    <w:rsid w:val="00A76EEA"/>
    <w:rsid w:val="00A81FCB"/>
    <w:rsid w:val="00A82E43"/>
    <w:rsid w:val="00A83308"/>
    <w:rsid w:val="00A839EE"/>
    <w:rsid w:val="00A84AAE"/>
    <w:rsid w:val="00A90604"/>
    <w:rsid w:val="00A919F9"/>
    <w:rsid w:val="00A92CAC"/>
    <w:rsid w:val="00A94EB0"/>
    <w:rsid w:val="00A956BB"/>
    <w:rsid w:val="00A95C32"/>
    <w:rsid w:val="00A95CD5"/>
    <w:rsid w:val="00A97C53"/>
    <w:rsid w:val="00AA0781"/>
    <w:rsid w:val="00AA0C08"/>
    <w:rsid w:val="00AA166B"/>
    <w:rsid w:val="00AA3013"/>
    <w:rsid w:val="00AA3CD1"/>
    <w:rsid w:val="00AA3FB0"/>
    <w:rsid w:val="00AA587E"/>
    <w:rsid w:val="00AA70C1"/>
    <w:rsid w:val="00AB0A5B"/>
    <w:rsid w:val="00AB0E6D"/>
    <w:rsid w:val="00AB4B40"/>
    <w:rsid w:val="00AB565A"/>
    <w:rsid w:val="00AB5EFF"/>
    <w:rsid w:val="00AB7DEF"/>
    <w:rsid w:val="00AC1E1B"/>
    <w:rsid w:val="00AC2052"/>
    <w:rsid w:val="00AC49A1"/>
    <w:rsid w:val="00AC51E8"/>
    <w:rsid w:val="00AC53BF"/>
    <w:rsid w:val="00AC5674"/>
    <w:rsid w:val="00AC56AF"/>
    <w:rsid w:val="00AC587A"/>
    <w:rsid w:val="00AC5A5C"/>
    <w:rsid w:val="00AC73B9"/>
    <w:rsid w:val="00AD0450"/>
    <w:rsid w:val="00AD0C5E"/>
    <w:rsid w:val="00AD4D0B"/>
    <w:rsid w:val="00AD5E5B"/>
    <w:rsid w:val="00AD6B9A"/>
    <w:rsid w:val="00AD7022"/>
    <w:rsid w:val="00AD768C"/>
    <w:rsid w:val="00AE02C2"/>
    <w:rsid w:val="00AE2FF4"/>
    <w:rsid w:val="00AE3DF7"/>
    <w:rsid w:val="00AE412B"/>
    <w:rsid w:val="00AE5734"/>
    <w:rsid w:val="00AE5C16"/>
    <w:rsid w:val="00AE5D83"/>
    <w:rsid w:val="00AE72C8"/>
    <w:rsid w:val="00AE7A1C"/>
    <w:rsid w:val="00AE7C2A"/>
    <w:rsid w:val="00AF072E"/>
    <w:rsid w:val="00AF1143"/>
    <w:rsid w:val="00AF38F8"/>
    <w:rsid w:val="00AF50CE"/>
    <w:rsid w:val="00AF75DF"/>
    <w:rsid w:val="00B0088C"/>
    <w:rsid w:val="00B01B76"/>
    <w:rsid w:val="00B02A1D"/>
    <w:rsid w:val="00B0319E"/>
    <w:rsid w:val="00B03DB8"/>
    <w:rsid w:val="00B04D81"/>
    <w:rsid w:val="00B06E69"/>
    <w:rsid w:val="00B11BB7"/>
    <w:rsid w:val="00B11FC1"/>
    <w:rsid w:val="00B12821"/>
    <w:rsid w:val="00B12B05"/>
    <w:rsid w:val="00B13426"/>
    <w:rsid w:val="00B13B0C"/>
    <w:rsid w:val="00B14C0F"/>
    <w:rsid w:val="00B15B80"/>
    <w:rsid w:val="00B172E0"/>
    <w:rsid w:val="00B21FAE"/>
    <w:rsid w:val="00B22797"/>
    <w:rsid w:val="00B22CD2"/>
    <w:rsid w:val="00B30956"/>
    <w:rsid w:val="00B32667"/>
    <w:rsid w:val="00B33574"/>
    <w:rsid w:val="00B34AB7"/>
    <w:rsid w:val="00B352B8"/>
    <w:rsid w:val="00B36234"/>
    <w:rsid w:val="00B37E74"/>
    <w:rsid w:val="00B4633E"/>
    <w:rsid w:val="00B466EA"/>
    <w:rsid w:val="00B47EE3"/>
    <w:rsid w:val="00B47F5B"/>
    <w:rsid w:val="00B50863"/>
    <w:rsid w:val="00B5206A"/>
    <w:rsid w:val="00B543FC"/>
    <w:rsid w:val="00B551C7"/>
    <w:rsid w:val="00B57031"/>
    <w:rsid w:val="00B61104"/>
    <w:rsid w:val="00B63BD5"/>
    <w:rsid w:val="00B64886"/>
    <w:rsid w:val="00B649E3"/>
    <w:rsid w:val="00B67315"/>
    <w:rsid w:val="00B67D41"/>
    <w:rsid w:val="00B709A0"/>
    <w:rsid w:val="00B70F55"/>
    <w:rsid w:val="00B72888"/>
    <w:rsid w:val="00B731EB"/>
    <w:rsid w:val="00B7458F"/>
    <w:rsid w:val="00B76CD9"/>
    <w:rsid w:val="00B7705E"/>
    <w:rsid w:val="00B80379"/>
    <w:rsid w:val="00B806C6"/>
    <w:rsid w:val="00B8091E"/>
    <w:rsid w:val="00B81E41"/>
    <w:rsid w:val="00B82929"/>
    <w:rsid w:val="00B832EA"/>
    <w:rsid w:val="00B848CE"/>
    <w:rsid w:val="00B85B0A"/>
    <w:rsid w:val="00B86B54"/>
    <w:rsid w:val="00B87404"/>
    <w:rsid w:val="00B8747A"/>
    <w:rsid w:val="00B909D1"/>
    <w:rsid w:val="00B93D87"/>
    <w:rsid w:val="00B94AEA"/>
    <w:rsid w:val="00B94B27"/>
    <w:rsid w:val="00B96648"/>
    <w:rsid w:val="00B96CB2"/>
    <w:rsid w:val="00BA08BB"/>
    <w:rsid w:val="00BA109E"/>
    <w:rsid w:val="00BA25F9"/>
    <w:rsid w:val="00BA3717"/>
    <w:rsid w:val="00BA65DC"/>
    <w:rsid w:val="00BA6AC5"/>
    <w:rsid w:val="00BA738C"/>
    <w:rsid w:val="00BA762F"/>
    <w:rsid w:val="00BB363B"/>
    <w:rsid w:val="00BB39AE"/>
    <w:rsid w:val="00BB3DFF"/>
    <w:rsid w:val="00BB4C27"/>
    <w:rsid w:val="00BB6254"/>
    <w:rsid w:val="00BB7E60"/>
    <w:rsid w:val="00BC13B0"/>
    <w:rsid w:val="00BC17B2"/>
    <w:rsid w:val="00BC1F6E"/>
    <w:rsid w:val="00BC24C1"/>
    <w:rsid w:val="00BC3CBF"/>
    <w:rsid w:val="00BC466F"/>
    <w:rsid w:val="00BC50DD"/>
    <w:rsid w:val="00BC7258"/>
    <w:rsid w:val="00BC7814"/>
    <w:rsid w:val="00BD36F0"/>
    <w:rsid w:val="00BD4492"/>
    <w:rsid w:val="00BD7260"/>
    <w:rsid w:val="00BD745F"/>
    <w:rsid w:val="00BE05EE"/>
    <w:rsid w:val="00BE1F3A"/>
    <w:rsid w:val="00BE338C"/>
    <w:rsid w:val="00BE3B7B"/>
    <w:rsid w:val="00BE57AC"/>
    <w:rsid w:val="00BE606F"/>
    <w:rsid w:val="00BE676A"/>
    <w:rsid w:val="00BE7FAA"/>
    <w:rsid w:val="00BF0BBD"/>
    <w:rsid w:val="00BF293F"/>
    <w:rsid w:val="00BF4843"/>
    <w:rsid w:val="00BF50A2"/>
    <w:rsid w:val="00BF5E62"/>
    <w:rsid w:val="00C0003D"/>
    <w:rsid w:val="00C03AAE"/>
    <w:rsid w:val="00C03B89"/>
    <w:rsid w:val="00C04A46"/>
    <w:rsid w:val="00C04CB2"/>
    <w:rsid w:val="00C071F0"/>
    <w:rsid w:val="00C07309"/>
    <w:rsid w:val="00C07DF3"/>
    <w:rsid w:val="00C14642"/>
    <w:rsid w:val="00C1473A"/>
    <w:rsid w:val="00C14F28"/>
    <w:rsid w:val="00C17257"/>
    <w:rsid w:val="00C20388"/>
    <w:rsid w:val="00C22DEA"/>
    <w:rsid w:val="00C24432"/>
    <w:rsid w:val="00C2471B"/>
    <w:rsid w:val="00C24C2D"/>
    <w:rsid w:val="00C26088"/>
    <w:rsid w:val="00C262DB"/>
    <w:rsid w:val="00C3044F"/>
    <w:rsid w:val="00C30459"/>
    <w:rsid w:val="00C30568"/>
    <w:rsid w:val="00C32954"/>
    <w:rsid w:val="00C32D2C"/>
    <w:rsid w:val="00C3455D"/>
    <w:rsid w:val="00C3470B"/>
    <w:rsid w:val="00C34E84"/>
    <w:rsid w:val="00C35DDA"/>
    <w:rsid w:val="00C37D08"/>
    <w:rsid w:val="00C40A17"/>
    <w:rsid w:val="00C413F0"/>
    <w:rsid w:val="00C41CD3"/>
    <w:rsid w:val="00C435CC"/>
    <w:rsid w:val="00C43CE4"/>
    <w:rsid w:val="00C459F7"/>
    <w:rsid w:val="00C473E3"/>
    <w:rsid w:val="00C478CE"/>
    <w:rsid w:val="00C47B5F"/>
    <w:rsid w:val="00C47D3F"/>
    <w:rsid w:val="00C54F4C"/>
    <w:rsid w:val="00C553A4"/>
    <w:rsid w:val="00C57208"/>
    <w:rsid w:val="00C577FA"/>
    <w:rsid w:val="00C57EF0"/>
    <w:rsid w:val="00C60106"/>
    <w:rsid w:val="00C61713"/>
    <w:rsid w:val="00C6294B"/>
    <w:rsid w:val="00C62EDB"/>
    <w:rsid w:val="00C6357E"/>
    <w:rsid w:val="00C64B41"/>
    <w:rsid w:val="00C654DF"/>
    <w:rsid w:val="00C70E4A"/>
    <w:rsid w:val="00C74B25"/>
    <w:rsid w:val="00C74F94"/>
    <w:rsid w:val="00C75B56"/>
    <w:rsid w:val="00C76FC5"/>
    <w:rsid w:val="00C771DF"/>
    <w:rsid w:val="00C775A0"/>
    <w:rsid w:val="00C77723"/>
    <w:rsid w:val="00C77EDC"/>
    <w:rsid w:val="00C81238"/>
    <w:rsid w:val="00C83304"/>
    <w:rsid w:val="00C83AEA"/>
    <w:rsid w:val="00C83E14"/>
    <w:rsid w:val="00C84205"/>
    <w:rsid w:val="00C85307"/>
    <w:rsid w:val="00C85970"/>
    <w:rsid w:val="00C8715F"/>
    <w:rsid w:val="00C90DF9"/>
    <w:rsid w:val="00C919B0"/>
    <w:rsid w:val="00C92745"/>
    <w:rsid w:val="00C941F3"/>
    <w:rsid w:val="00C94544"/>
    <w:rsid w:val="00C9456A"/>
    <w:rsid w:val="00CA0408"/>
    <w:rsid w:val="00CA244E"/>
    <w:rsid w:val="00CA2B14"/>
    <w:rsid w:val="00CA36B1"/>
    <w:rsid w:val="00CA6A98"/>
    <w:rsid w:val="00CA7AA6"/>
    <w:rsid w:val="00CB0FAE"/>
    <w:rsid w:val="00CB152D"/>
    <w:rsid w:val="00CB26D5"/>
    <w:rsid w:val="00CB2CCA"/>
    <w:rsid w:val="00CB3126"/>
    <w:rsid w:val="00CB3AA7"/>
    <w:rsid w:val="00CB6313"/>
    <w:rsid w:val="00CB77C9"/>
    <w:rsid w:val="00CB791B"/>
    <w:rsid w:val="00CC0801"/>
    <w:rsid w:val="00CC108F"/>
    <w:rsid w:val="00CC1891"/>
    <w:rsid w:val="00CC2D80"/>
    <w:rsid w:val="00CC2DB6"/>
    <w:rsid w:val="00CC30E8"/>
    <w:rsid w:val="00CC31DA"/>
    <w:rsid w:val="00CC3EEA"/>
    <w:rsid w:val="00CC5C18"/>
    <w:rsid w:val="00CC7F1A"/>
    <w:rsid w:val="00CD0754"/>
    <w:rsid w:val="00CD0D4B"/>
    <w:rsid w:val="00CD14FB"/>
    <w:rsid w:val="00CD2849"/>
    <w:rsid w:val="00CD294A"/>
    <w:rsid w:val="00CD3DBF"/>
    <w:rsid w:val="00CD5454"/>
    <w:rsid w:val="00CD5A2A"/>
    <w:rsid w:val="00CD6175"/>
    <w:rsid w:val="00CD6E6B"/>
    <w:rsid w:val="00CD760B"/>
    <w:rsid w:val="00CD7F46"/>
    <w:rsid w:val="00CE222D"/>
    <w:rsid w:val="00CE35B1"/>
    <w:rsid w:val="00CE59C4"/>
    <w:rsid w:val="00CE6BDB"/>
    <w:rsid w:val="00CE75C2"/>
    <w:rsid w:val="00CF08D1"/>
    <w:rsid w:val="00CF2F75"/>
    <w:rsid w:val="00CF3CDF"/>
    <w:rsid w:val="00CF3F75"/>
    <w:rsid w:val="00CF49A0"/>
    <w:rsid w:val="00CF5D61"/>
    <w:rsid w:val="00CF6ACD"/>
    <w:rsid w:val="00D00811"/>
    <w:rsid w:val="00D00D76"/>
    <w:rsid w:val="00D01402"/>
    <w:rsid w:val="00D018D1"/>
    <w:rsid w:val="00D0275C"/>
    <w:rsid w:val="00D0379E"/>
    <w:rsid w:val="00D04A23"/>
    <w:rsid w:val="00D05865"/>
    <w:rsid w:val="00D07658"/>
    <w:rsid w:val="00D10334"/>
    <w:rsid w:val="00D118C5"/>
    <w:rsid w:val="00D11C7F"/>
    <w:rsid w:val="00D120BD"/>
    <w:rsid w:val="00D1249A"/>
    <w:rsid w:val="00D12804"/>
    <w:rsid w:val="00D12C00"/>
    <w:rsid w:val="00D14FDC"/>
    <w:rsid w:val="00D227B2"/>
    <w:rsid w:val="00D23624"/>
    <w:rsid w:val="00D24007"/>
    <w:rsid w:val="00D2437E"/>
    <w:rsid w:val="00D252FA"/>
    <w:rsid w:val="00D3178C"/>
    <w:rsid w:val="00D333C4"/>
    <w:rsid w:val="00D36465"/>
    <w:rsid w:val="00D36AAE"/>
    <w:rsid w:val="00D36E50"/>
    <w:rsid w:val="00D42814"/>
    <w:rsid w:val="00D43C05"/>
    <w:rsid w:val="00D4423A"/>
    <w:rsid w:val="00D4663B"/>
    <w:rsid w:val="00D47ABC"/>
    <w:rsid w:val="00D47C3A"/>
    <w:rsid w:val="00D510D1"/>
    <w:rsid w:val="00D51D36"/>
    <w:rsid w:val="00D52F08"/>
    <w:rsid w:val="00D5381B"/>
    <w:rsid w:val="00D541C0"/>
    <w:rsid w:val="00D54869"/>
    <w:rsid w:val="00D606D4"/>
    <w:rsid w:val="00D6255E"/>
    <w:rsid w:val="00D631D6"/>
    <w:rsid w:val="00D636EC"/>
    <w:rsid w:val="00D64114"/>
    <w:rsid w:val="00D66A84"/>
    <w:rsid w:val="00D70423"/>
    <w:rsid w:val="00D713AD"/>
    <w:rsid w:val="00D7247C"/>
    <w:rsid w:val="00D72958"/>
    <w:rsid w:val="00D729D6"/>
    <w:rsid w:val="00D73F9A"/>
    <w:rsid w:val="00D74BC6"/>
    <w:rsid w:val="00D74E33"/>
    <w:rsid w:val="00D754CA"/>
    <w:rsid w:val="00D75AAF"/>
    <w:rsid w:val="00D75D8E"/>
    <w:rsid w:val="00D76313"/>
    <w:rsid w:val="00D81D93"/>
    <w:rsid w:val="00D82117"/>
    <w:rsid w:val="00D835AB"/>
    <w:rsid w:val="00D83772"/>
    <w:rsid w:val="00D84B74"/>
    <w:rsid w:val="00D85A39"/>
    <w:rsid w:val="00D85B31"/>
    <w:rsid w:val="00D868F5"/>
    <w:rsid w:val="00D87CA1"/>
    <w:rsid w:val="00D90FA2"/>
    <w:rsid w:val="00D94F58"/>
    <w:rsid w:val="00D96515"/>
    <w:rsid w:val="00D9686E"/>
    <w:rsid w:val="00D978C7"/>
    <w:rsid w:val="00DA51B2"/>
    <w:rsid w:val="00DA6E41"/>
    <w:rsid w:val="00DB00A9"/>
    <w:rsid w:val="00DB0421"/>
    <w:rsid w:val="00DB25A3"/>
    <w:rsid w:val="00DB431A"/>
    <w:rsid w:val="00DB6335"/>
    <w:rsid w:val="00DB6482"/>
    <w:rsid w:val="00DB7505"/>
    <w:rsid w:val="00DB7DD1"/>
    <w:rsid w:val="00DC0FFE"/>
    <w:rsid w:val="00DC269A"/>
    <w:rsid w:val="00DC3751"/>
    <w:rsid w:val="00DC3B81"/>
    <w:rsid w:val="00DC5B4A"/>
    <w:rsid w:val="00DC5D98"/>
    <w:rsid w:val="00DC7538"/>
    <w:rsid w:val="00DD030A"/>
    <w:rsid w:val="00DD04A8"/>
    <w:rsid w:val="00DD152A"/>
    <w:rsid w:val="00DD1CAF"/>
    <w:rsid w:val="00DD32A3"/>
    <w:rsid w:val="00DD36F2"/>
    <w:rsid w:val="00DD63BC"/>
    <w:rsid w:val="00DD69D0"/>
    <w:rsid w:val="00DD7BC0"/>
    <w:rsid w:val="00DE0170"/>
    <w:rsid w:val="00DE17EA"/>
    <w:rsid w:val="00DE343C"/>
    <w:rsid w:val="00DE365F"/>
    <w:rsid w:val="00DE4176"/>
    <w:rsid w:val="00DE438A"/>
    <w:rsid w:val="00DE624C"/>
    <w:rsid w:val="00DF4927"/>
    <w:rsid w:val="00DF5284"/>
    <w:rsid w:val="00E00107"/>
    <w:rsid w:val="00E00769"/>
    <w:rsid w:val="00E03524"/>
    <w:rsid w:val="00E04555"/>
    <w:rsid w:val="00E066D1"/>
    <w:rsid w:val="00E11DBA"/>
    <w:rsid w:val="00E13FC0"/>
    <w:rsid w:val="00E14418"/>
    <w:rsid w:val="00E20351"/>
    <w:rsid w:val="00E21867"/>
    <w:rsid w:val="00E21CF4"/>
    <w:rsid w:val="00E241D3"/>
    <w:rsid w:val="00E24DC0"/>
    <w:rsid w:val="00E24E82"/>
    <w:rsid w:val="00E26846"/>
    <w:rsid w:val="00E325FC"/>
    <w:rsid w:val="00E33CFD"/>
    <w:rsid w:val="00E3452C"/>
    <w:rsid w:val="00E3469A"/>
    <w:rsid w:val="00E354AC"/>
    <w:rsid w:val="00E35BD1"/>
    <w:rsid w:val="00E37358"/>
    <w:rsid w:val="00E37D62"/>
    <w:rsid w:val="00E37ECE"/>
    <w:rsid w:val="00E40E81"/>
    <w:rsid w:val="00E414D1"/>
    <w:rsid w:val="00E4162E"/>
    <w:rsid w:val="00E44844"/>
    <w:rsid w:val="00E45064"/>
    <w:rsid w:val="00E46815"/>
    <w:rsid w:val="00E470B8"/>
    <w:rsid w:val="00E51AC3"/>
    <w:rsid w:val="00E51C07"/>
    <w:rsid w:val="00E5278A"/>
    <w:rsid w:val="00E53460"/>
    <w:rsid w:val="00E54738"/>
    <w:rsid w:val="00E55C8D"/>
    <w:rsid w:val="00E5710B"/>
    <w:rsid w:val="00E6271C"/>
    <w:rsid w:val="00E62B82"/>
    <w:rsid w:val="00E633BF"/>
    <w:rsid w:val="00E65574"/>
    <w:rsid w:val="00E666AB"/>
    <w:rsid w:val="00E72C5A"/>
    <w:rsid w:val="00E7331A"/>
    <w:rsid w:val="00E740E0"/>
    <w:rsid w:val="00E745DA"/>
    <w:rsid w:val="00E755FF"/>
    <w:rsid w:val="00E7569C"/>
    <w:rsid w:val="00E763D6"/>
    <w:rsid w:val="00E764C8"/>
    <w:rsid w:val="00E77CBA"/>
    <w:rsid w:val="00E80131"/>
    <w:rsid w:val="00E823AD"/>
    <w:rsid w:val="00E82723"/>
    <w:rsid w:val="00E85110"/>
    <w:rsid w:val="00E851F0"/>
    <w:rsid w:val="00E8535A"/>
    <w:rsid w:val="00E856B1"/>
    <w:rsid w:val="00E9180A"/>
    <w:rsid w:val="00E9352A"/>
    <w:rsid w:val="00E944A0"/>
    <w:rsid w:val="00E96EB7"/>
    <w:rsid w:val="00E97E7C"/>
    <w:rsid w:val="00E97EFE"/>
    <w:rsid w:val="00EA02F5"/>
    <w:rsid w:val="00EA1197"/>
    <w:rsid w:val="00EA1278"/>
    <w:rsid w:val="00EA258A"/>
    <w:rsid w:val="00EA2AF3"/>
    <w:rsid w:val="00EA3802"/>
    <w:rsid w:val="00EA3B71"/>
    <w:rsid w:val="00EA6ABB"/>
    <w:rsid w:val="00EA7E3F"/>
    <w:rsid w:val="00EB1259"/>
    <w:rsid w:val="00EB1CE1"/>
    <w:rsid w:val="00EB1FC8"/>
    <w:rsid w:val="00EB20ED"/>
    <w:rsid w:val="00EB2551"/>
    <w:rsid w:val="00EB3A08"/>
    <w:rsid w:val="00EB5291"/>
    <w:rsid w:val="00EB6195"/>
    <w:rsid w:val="00EC0516"/>
    <w:rsid w:val="00EC10E0"/>
    <w:rsid w:val="00EC1D2A"/>
    <w:rsid w:val="00EC3FD9"/>
    <w:rsid w:val="00EC708C"/>
    <w:rsid w:val="00ED0B80"/>
    <w:rsid w:val="00ED0C71"/>
    <w:rsid w:val="00ED227A"/>
    <w:rsid w:val="00ED325C"/>
    <w:rsid w:val="00ED53FD"/>
    <w:rsid w:val="00EE1251"/>
    <w:rsid w:val="00EE4471"/>
    <w:rsid w:val="00EE509C"/>
    <w:rsid w:val="00EE57FF"/>
    <w:rsid w:val="00EE7FDC"/>
    <w:rsid w:val="00EF00BB"/>
    <w:rsid w:val="00EF0E3F"/>
    <w:rsid w:val="00EF0F85"/>
    <w:rsid w:val="00EF14C9"/>
    <w:rsid w:val="00EF2B9E"/>
    <w:rsid w:val="00EF5AAC"/>
    <w:rsid w:val="00EF5D91"/>
    <w:rsid w:val="00EF6236"/>
    <w:rsid w:val="00EF6CCC"/>
    <w:rsid w:val="00F01B11"/>
    <w:rsid w:val="00F02BDF"/>
    <w:rsid w:val="00F037AF"/>
    <w:rsid w:val="00F04A59"/>
    <w:rsid w:val="00F04C4E"/>
    <w:rsid w:val="00F055BD"/>
    <w:rsid w:val="00F10C19"/>
    <w:rsid w:val="00F11D01"/>
    <w:rsid w:val="00F121D7"/>
    <w:rsid w:val="00F1281A"/>
    <w:rsid w:val="00F15EB1"/>
    <w:rsid w:val="00F166B5"/>
    <w:rsid w:val="00F16987"/>
    <w:rsid w:val="00F16FBB"/>
    <w:rsid w:val="00F17E3E"/>
    <w:rsid w:val="00F23320"/>
    <w:rsid w:val="00F23DD3"/>
    <w:rsid w:val="00F27A69"/>
    <w:rsid w:val="00F27D1D"/>
    <w:rsid w:val="00F27F0E"/>
    <w:rsid w:val="00F30F25"/>
    <w:rsid w:val="00F31A82"/>
    <w:rsid w:val="00F324F6"/>
    <w:rsid w:val="00F32557"/>
    <w:rsid w:val="00F35F20"/>
    <w:rsid w:val="00F36750"/>
    <w:rsid w:val="00F40D3F"/>
    <w:rsid w:val="00F412C1"/>
    <w:rsid w:val="00F41DA5"/>
    <w:rsid w:val="00F42346"/>
    <w:rsid w:val="00F424E0"/>
    <w:rsid w:val="00F426BB"/>
    <w:rsid w:val="00F42FF6"/>
    <w:rsid w:val="00F458BB"/>
    <w:rsid w:val="00F45AF6"/>
    <w:rsid w:val="00F46DBB"/>
    <w:rsid w:val="00F51606"/>
    <w:rsid w:val="00F539B9"/>
    <w:rsid w:val="00F53A79"/>
    <w:rsid w:val="00F56ABB"/>
    <w:rsid w:val="00F606DA"/>
    <w:rsid w:val="00F60ECB"/>
    <w:rsid w:val="00F61AB2"/>
    <w:rsid w:val="00F656EA"/>
    <w:rsid w:val="00F65BA2"/>
    <w:rsid w:val="00F66834"/>
    <w:rsid w:val="00F70596"/>
    <w:rsid w:val="00F71C70"/>
    <w:rsid w:val="00F73709"/>
    <w:rsid w:val="00F759AE"/>
    <w:rsid w:val="00F75F3A"/>
    <w:rsid w:val="00F76717"/>
    <w:rsid w:val="00F76B59"/>
    <w:rsid w:val="00F771F2"/>
    <w:rsid w:val="00F774CD"/>
    <w:rsid w:val="00F77BBA"/>
    <w:rsid w:val="00F80A78"/>
    <w:rsid w:val="00F8197A"/>
    <w:rsid w:val="00F8293F"/>
    <w:rsid w:val="00F83178"/>
    <w:rsid w:val="00F83A94"/>
    <w:rsid w:val="00F84990"/>
    <w:rsid w:val="00F84ABE"/>
    <w:rsid w:val="00F86493"/>
    <w:rsid w:val="00F934ED"/>
    <w:rsid w:val="00F9355C"/>
    <w:rsid w:val="00F95096"/>
    <w:rsid w:val="00F96FB2"/>
    <w:rsid w:val="00F97CDA"/>
    <w:rsid w:val="00FA2CDA"/>
    <w:rsid w:val="00FA3B5E"/>
    <w:rsid w:val="00FA4ABE"/>
    <w:rsid w:val="00FA6A4F"/>
    <w:rsid w:val="00FB2A08"/>
    <w:rsid w:val="00FB4D12"/>
    <w:rsid w:val="00FB5EC7"/>
    <w:rsid w:val="00FB7459"/>
    <w:rsid w:val="00FC0EDF"/>
    <w:rsid w:val="00FC0FA1"/>
    <w:rsid w:val="00FC1A6B"/>
    <w:rsid w:val="00FC1C7E"/>
    <w:rsid w:val="00FC3185"/>
    <w:rsid w:val="00FC35AE"/>
    <w:rsid w:val="00FC448D"/>
    <w:rsid w:val="00FC55F9"/>
    <w:rsid w:val="00FC6672"/>
    <w:rsid w:val="00FD3B51"/>
    <w:rsid w:val="00FD6A04"/>
    <w:rsid w:val="00FE11C4"/>
    <w:rsid w:val="00FE134F"/>
    <w:rsid w:val="00FE2D25"/>
    <w:rsid w:val="00FE2E82"/>
    <w:rsid w:val="00FE341A"/>
    <w:rsid w:val="00FE3BF8"/>
    <w:rsid w:val="00FE61B0"/>
    <w:rsid w:val="00FE6F36"/>
    <w:rsid w:val="00FF0E16"/>
    <w:rsid w:val="00FF1783"/>
    <w:rsid w:val="00FF236C"/>
    <w:rsid w:val="00FF3EB9"/>
    <w:rsid w:val="00FF42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D0A0D"/>
  <w15:docId w15:val="{8A1DA626-017B-4714-8B31-48F90EC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0AB9"/>
    <w:pPr>
      <w:spacing w:line="240" w:lineRule="auto"/>
      <w:jc w:val="both"/>
    </w:pPr>
    <w:rPr>
      <w:rFonts w:ascii="Arial" w:hAnsi="Arial"/>
      <w:sz w:val="20"/>
    </w:rPr>
  </w:style>
  <w:style w:type="paragraph" w:styleId="Naslov1">
    <w:name w:val="heading 1"/>
    <w:basedOn w:val="Navaden"/>
    <w:next w:val="Navaden"/>
    <w:link w:val="Naslov1Znak"/>
    <w:uiPriority w:val="9"/>
    <w:qFormat/>
    <w:rsid w:val="001A30BD"/>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1A30BD"/>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35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667924"/>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B7988"/>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2B7988"/>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353BB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3794"/>
    <w:pPr>
      <w:ind w:left="720"/>
      <w:contextualSpacing/>
    </w:pPr>
  </w:style>
  <w:style w:type="paragraph" w:customStyle="1" w:styleId="odstavek">
    <w:name w:val="odstavek"/>
    <w:basedOn w:val="Navaden"/>
    <w:rsid w:val="00155E87"/>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nhideWhenUsed/>
    <w:qFormat/>
    <w:rsid w:val="00DE624C"/>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DE624C"/>
    <w:rPr>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qFormat/>
    <w:rsid w:val="00DE624C"/>
    <w:rPr>
      <w:vertAlign w:val="superscript"/>
    </w:rPr>
  </w:style>
  <w:style w:type="paragraph" w:customStyle="1" w:styleId="naslovnadlenom">
    <w:name w:val="naslovnadlenom"/>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2B7988"/>
    <w:rPr>
      <w:rFonts w:ascii="Times New Roman Bold" w:eastAsia="Times New Roman" w:hAnsi="Times New Roman Bold" w:cs="Times New Roman Bold"/>
      <w:b/>
      <w:bCs/>
      <w:szCs w:val="24"/>
      <w:lang w:eastAsia="sl-SI"/>
    </w:rPr>
  </w:style>
  <w:style w:type="character" w:customStyle="1" w:styleId="Naslov6Znak">
    <w:name w:val="Naslov 6 Znak"/>
    <w:basedOn w:val="Privzetapisavaodstavka"/>
    <w:link w:val="Naslov6"/>
    <w:uiPriority w:val="9"/>
    <w:semiHidden/>
    <w:rsid w:val="002B7988"/>
    <w:rPr>
      <w:rFonts w:asciiTheme="majorHAnsi" w:eastAsiaTheme="majorEastAsia" w:hAnsiTheme="majorHAnsi" w:cstheme="majorBidi"/>
      <w:color w:val="1F3763" w:themeColor="accent1" w:themeShade="7F"/>
    </w:rPr>
  </w:style>
  <w:style w:type="character" w:customStyle="1" w:styleId="lenZnak">
    <w:name w:val="Člen Znak"/>
    <w:link w:val="len0"/>
    <w:locked/>
    <w:rsid w:val="00E470B8"/>
    <w:rPr>
      <w:rFonts w:ascii="Arial" w:eastAsia="Times New Roman" w:hAnsi="Arial" w:cs="Arial"/>
      <w:b/>
    </w:rPr>
  </w:style>
  <w:style w:type="paragraph" w:customStyle="1" w:styleId="len0">
    <w:name w:val="Člen"/>
    <w:basedOn w:val="Navaden"/>
    <w:link w:val="lenZnak"/>
    <w:qFormat/>
    <w:rsid w:val="00E470B8"/>
    <w:pPr>
      <w:suppressAutoHyphens/>
      <w:overflowPunct w:val="0"/>
      <w:autoSpaceDE w:val="0"/>
      <w:autoSpaceDN w:val="0"/>
      <w:adjustRightInd w:val="0"/>
      <w:spacing w:before="480" w:after="0"/>
      <w:jc w:val="center"/>
    </w:pPr>
    <w:rPr>
      <w:rFonts w:eastAsia="Times New Roman" w:cs="Arial"/>
      <w:b/>
    </w:rPr>
  </w:style>
  <w:style w:type="character" w:customStyle="1" w:styleId="OdstavekZnak">
    <w:name w:val="Odstavek Znak"/>
    <w:link w:val="Odstavek0"/>
    <w:locked/>
    <w:rsid w:val="00E470B8"/>
    <w:rPr>
      <w:rFonts w:ascii="Arial" w:eastAsia="Times New Roman" w:hAnsi="Arial" w:cs="Arial"/>
    </w:rPr>
  </w:style>
  <w:style w:type="paragraph" w:customStyle="1" w:styleId="Odstavek0">
    <w:name w:val="Odstavek"/>
    <w:basedOn w:val="Navaden"/>
    <w:link w:val="OdstavekZnak"/>
    <w:qFormat/>
    <w:rsid w:val="00E470B8"/>
    <w:pPr>
      <w:overflowPunct w:val="0"/>
      <w:autoSpaceDE w:val="0"/>
      <w:autoSpaceDN w:val="0"/>
      <w:adjustRightInd w:val="0"/>
      <w:spacing w:before="240" w:after="0"/>
      <w:ind w:firstLine="1021"/>
    </w:pPr>
    <w:rPr>
      <w:rFonts w:eastAsia="Times New Roman" w:cs="Arial"/>
    </w:rPr>
  </w:style>
  <w:style w:type="character" w:customStyle="1" w:styleId="NaslovnadlenomZnak">
    <w:name w:val="Naslov nad členom Znak"/>
    <w:link w:val="Naslovnadlenom0"/>
    <w:locked/>
    <w:rsid w:val="00E470B8"/>
    <w:rPr>
      <w:rFonts w:ascii="Arial" w:eastAsia="Times New Roman" w:hAnsi="Arial" w:cs="Arial"/>
      <w:b/>
    </w:rPr>
  </w:style>
  <w:style w:type="paragraph" w:customStyle="1" w:styleId="Naslovnadlenom0">
    <w:name w:val="Naslov nad členom"/>
    <w:basedOn w:val="Navaden"/>
    <w:link w:val="NaslovnadlenomZnak"/>
    <w:qFormat/>
    <w:rsid w:val="00E470B8"/>
    <w:pPr>
      <w:tabs>
        <w:tab w:val="left" w:pos="540"/>
        <w:tab w:val="left" w:pos="900"/>
      </w:tabs>
      <w:overflowPunct w:val="0"/>
      <w:autoSpaceDE w:val="0"/>
      <w:autoSpaceDN w:val="0"/>
      <w:adjustRightInd w:val="0"/>
      <w:spacing w:before="480" w:after="0"/>
      <w:jc w:val="center"/>
    </w:pPr>
    <w:rPr>
      <w:rFonts w:eastAsia="Times New Roman" w:cs="Arial"/>
      <w:b/>
    </w:rPr>
  </w:style>
  <w:style w:type="character" w:styleId="Pripombasklic">
    <w:name w:val="annotation reference"/>
    <w:basedOn w:val="Privzetapisavaodstavka"/>
    <w:uiPriority w:val="99"/>
    <w:semiHidden/>
    <w:unhideWhenUsed/>
    <w:rsid w:val="00E470B8"/>
    <w:rPr>
      <w:sz w:val="16"/>
      <w:szCs w:val="16"/>
    </w:rPr>
  </w:style>
  <w:style w:type="paragraph" w:styleId="Pripombabesedilo">
    <w:name w:val="annotation text"/>
    <w:basedOn w:val="Navaden"/>
    <w:link w:val="PripombabesediloZnak"/>
    <w:uiPriority w:val="99"/>
    <w:semiHidden/>
    <w:unhideWhenUsed/>
    <w:rsid w:val="00E470B8"/>
    <w:pPr>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semiHidden/>
    <w:rsid w:val="00E470B8"/>
    <w:rPr>
      <w:sz w:val="20"/>
      <w:szCs w:val="20"/>
    </w:rPr>
  </w:style>
  <w:style w:type="paragraph" w:styleId="Besedilooblaka">
    <w:name w:val="Balloon Text"/>
    <w:basedOn w:val="Navaden"/>
    <w:link w:val="BesedilooblakaZnak"/>
    <w:uiPriority w:val="99"/>
    <w:semiHidden/>
    <w:unhideWhenUsed/>
    <w:rsid w:val="00E470B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0B8"/>
    <w:rPr>
      <w:rFonts w:ascii="Segoe UI" w:hAnsi="Segoe UI" w:cs="Segoe UI"/>
      <w:sz w:val="18"/>
      <w:szCs w:val="18"/>
    </w:rPr>
  </w:style>
  <w:style w:type="character" w:customStyle="1" w:styleId="Naslov1Znak">
    <w:name w:val="Naslov 1 Znak"/>
    <w:basedOn w:val="Privzetapisavaodstavka"/>
    <w:link w:val="Naslov1"/>
    <w:uiPriority w:val="9"/>
    <w:rsid w:val="001A30BD"/>
    <w:rPr>
      <w:rFonts w:ascii="Arial" w:eastAsiaTheme="majorEastAsia" w:hAnsi="Arial" w:cstheme="majorBidi"/>
      <w:b/>
      <w:color w:val="000000" w:themeColor="text1"/>
      <w:szCs w:val="32"/>
      <w:u w:val="single"/>
    </w:rPr>
  </w:style>
  <w:style w:type="character" w:styleId="Hiperpovezava">
    <w:name w:val="Hyperlink"/>
    <w:basedOn w:val="Privzetapisavaodstavka"/>
    <w:uiPriority w:val="99"/>
    <w:unhideWhenUsed/>
    <w:rsid w:val="00DB6335"/>
    <w:rPr>
      <w:color w:val="0563C1" w:themeColor="hyperlink"/>
      <w:u w:val="single"/>
    </w:rPr>
  </w:style>
  <w:style w:type="character" w:customStyle="1" w:styleId="Nerazreenaomemba1">
    <w:name w:val="Nerazrešena omemba1"/>
    <w:basedOn w:val="Privzetapisavaodstavka"/>
    <w:uiPriority w:val="99"/>
    <w:semiHidden/>
    <w:unhideWhenUsed/>
    <w:rsid w:val="00DB6335"/>
    <w:rPr>
      <w:color w:val="808080"/>
      <w:shd w:val="clear" w:color="auto" w:fill="E6E6E6"/>
    </w:rPr>
  </w:style>
  <w:style w:type="character" w:styleId="SledenaHiperpovezava">
    <w:name w:val="FollowedHyperlink"/>
    <w:basedOn w:val="Privzetapisavaodstavka"/>
    <w:uiPriority w:val="99"/>
    <w:semiHidden/>
    <w:unhideWhenUsed/>
    <w:rsid w:val="00504D44"/>
    <w:rPr>
      <w:color w:val="954F72" w:themeColor="followedHyperlink"/>
      <w:u w:val="single"/>
    </w:rPr>
  </w:style>
  <w:style w:type="character" w:customStyle="1" w:styleId="Naslov8Znak">
    <w:name w:val="Naslov 8 Znak"/>
    <w:basedOn w:val="Privzetapisavaodstavka"/>
    <w:link w:val="Naslov8"/>
    <w:uiPriority w:val="9"/>
    <w:rsid w:val="00353BBE"/>
    <w:rPr>
      <w:rFonts w:asciiTheme="majorHAnsi" w:eastAsiaTheme="majorEastAsia" w:hAnsiTheme="majorHAnsi" w:cstheme="majorBidi"/>
      <w:color w:val="272727" w:themeColor="text1" w:themeTint="D8"/>
      <w:sz w:val="21"/>
      <w:szCs w:val="21"/>
    </w:rPr>
  </w:style>
  <w:style w:type="paragraph" w:customStyle="1" w:styleId="Alineazaodstavkom">
    <w:name w:val="Alinea za odstavkom"/>
    <w:basedOn w:val="Navaden"/>
    <w:link w:val="AlineazaodstavkomZnak"/>
    <w:qFormat/>
    <w:rsid w:val="00353BBE"/>
    <w:pPr>
      <w:numPr>
        <w:numId w:val="8"/>
      </w:numPr>
      <w:spacing w:after="0"/>
    </w:pPr>
    <w:rPr>
      <w:rFonts w:eastAsia="Times New Roman" w:cs="Arial"/>
      <w:sz w:val="22"/>
      <w:lang w:eastAsia="sl-SI"/>
    </w:rPr>
  </w:style>
  <w:style w:type="character" w:customStyle="1" w:styleId="AlineazaodstavkomZnak">
    <w:name w:val="Alinea za odstavkom Znak"/>
    <w:link w:val="Alineazaodstavkom"/>
    <w:rsid w:val="00353BBE"/>
    <w:rPr>
      <w:rFonts w:ascii="Arial" w:eastAsia="Times New Roman" w:hAnsi="Arial" w:cs="Arial"/>
      <w:lang w:eastAsia="sl-SI"/>
    </w:rPr>
  </w:style>
  <w:style w:type="paragraph" w:customStyle="1" w:styleId="Neotevilenodstavek">
    <w:name w:val="Neoštevilčen odstavek"/>
    <w:basedOn w:val="Navaden"/>
    <w:link w:val="NeotevilenodstavekZnak"/>
    <w:qFormat/>
    <w:rsid w:val="00353BBE"/>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353BBE"/>
    <w:rPr>
      <w:rFonts w:ascii="Arial" w:eastAsia="Times New Roman" w:hAnsi="Arial" w:cs="Arial"/>
      <w:lang w:eastAsia="sl-SI"/>
    </w:rPr>
  </w:style>
  <w:style w:type="paragraph" w:customStyle="1" w:styleId="Oddelek">
    <w:name w:val="Oddelek"/>
    <w:basedOn w:val="Navaden"/>
    <w:qFormat/>
    <w:rsid w:val="00353BBE"/>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353BBE"/>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353BBE"/>
    <w:rPr>
      <w:rFonts w:ascii="Arial" w:eastAsia="Times New Roman" w:hAnsi="Arial" w:cs="Arial"/>
      <w:lang w:eastAsia="sl-SI"/>
    </w:rPr>
  </w:style>
  <w:style w:type="character" w:customStyle="1" w:styleId="ZnakZnakZnak">
    <w:name w:val="Znak Znak Znak"/>
    <w:link w:val="ZnakZnak"/>
    <w:locked/>
    <w:rsid w:val="00353BBE"/>
    <w:rPr>
      <w:sz w:val="24"/>
      <w:szCs w:val="24"/>
      <w:lang w:val="pl-PL" w:eastAsia="pl-PL"/>
    </w:rPr>
  </w:style>
  <w:style w:type="paragraph" w:customStyle="1" w:styleId="ZnakZnak">
    <w:name w:val="Znak Znak"/>
    <w:basedOn w:val="Navaden"/>
    <w:link w:val="ZnakZnakZnak"/>
    <w:rsid w:val="00353BBE"/>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353BBE"/>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353BBE"/>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353BBE"/>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353BBE"/>
    <w:rPr>
      <w:rFonts w:ascii="Arial" w:eastAsia="Times New Roman" w:hAnsi="Arial" w:cs="Times New Roman"/>
      <w:b w:val="0"/>
      <w:color w:val="000000" w:themeColor="text1"/>
      <w:sz w:val="20"/>
      <w:szCs w:val="24"/>
      <w:lang w:eastAsia="sl-SI"/>
    </w:rPr>
  </w:style>
  <w:style w:type="character" w:customStyle="1" w:styleId="Naslov2Znak">
    <w:name w:val="Naslov 2 Znak"/>
    <w:basedOn w:val="Privzetapisavaodstavka"/>
    <w:link w:val="Naslov2"/>
    <w:uiPriority w:val="9"/>
    <w:rsid w:val="001A30BD"/>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353BBE"/>
    <w:rPr>
      <w:rFonts w:asciiTheme="majorHAnsi" w:eastAsiaTheme="majorEastAsia" w:hAnsiTheme="majorHAnsi" w:cstheme="majorBidi"/>
      <w:color w:val="1F3763" w:themeColor="accent1" w:themeShade="7F"/>
      <w:sz w:val="24"/>
      <w:szCs w:val="24"/>
    </w:rPr>
  </w:style>
  <w:style w:type="paragraph" w:customStyle="1" w:styleId="m">
    <w:name w:val="m"/>
    <w:basedOn w:val="Navaden"/>
    <w:link w:val="mZnak"/>
    <w:autoRedefine/>
    <w:qFormat/>
    <w:rsid w:val="006B75C5"/>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6B75C5"/>
    <w:rPr>
      <w:rFonts w:ascii="Times New Roman" w:eastAsia="Times New Roman" w:hAnsi="Times New Roman" w:cs="Times New Roman"/>
      <w:szCs w:val="24"/>
      <w:lang w:eastAsia="en-GB"/>
    </w:rPr>
  </w:style>
  <w:style w:type="character" w:customStyle="1" w:styleId="mrppsc">
    <w:name w:val="mrppsc"/>
    <w:basedOn w:val="Privzetapisavaodstavka"/>
    <w:rsid w:val="00BD745F"/>
  </w:style>
  <w:style w:type="paragraph" w:styleId="Glava">
    <w:name w:val="header"/>
    <w:basedOn w:val="Navaden"/>
    <w:link w:val="GlavaZnak"/>
    <w:unhideWhenUsed/>
    <w:rsid w:val="00B06E69"/>
    <w:pPr>
      <w:tabs>
        <w:tab w:val="center" w:pos="4536"/>
        <w:tab w:val="right" w:pos="9072"/>
      </w:tabs>
      <w:spacing w:after="0"/>
    </w:pPr>
  </w:style>
  <w:style w:type="character" w:customStyle="1" w:styleId="GlavaZnak">
    <w:name w:val="Glava Znak"/>
    <w:basedOn w:val="Privzetapisavaodstavka"/>
    <w:link w:val="Glava"/>
    <w:uiPriority w:val="99"/>
    <w:rsid w:val="00B06E69"/>
    <w:rPr>
      <w:rFonts w:ascii="Arial" w:hAnsi="Arial"/>
      <w:sz w:val="20"/>
    </w:rPr>
  </w:style>
  <w:style w:type="paragraph" w:styleId="Noga">
    <w:name w:val="footer"/>
    <w:basedOn w:val="Navaden"/>
    <w:link w:val="NogaZnak"/>
    <w:uiPriority w:val="99"/>
    <w:unhideWhenUsed/>
    <w:rsid w:val="00B06E69"/>
    <w:pPr>
      <w:tabs>
        <w:tab w:val="center" w:pos="4536"/>
        <w:tab w:val="right" w:pos="9072"/>
      </w:tabs>
      <w:spacing w:after="0"/>
    </w:pPr>
  </w:style>
  <w:style w:type="character" w:customStyle="1" w:styleId="NogaZnak">
    <w:name w:val="Noga Znak"/>
    <w:basedOn w:val="Privzetapisavaodstavka"/>
    <w:link w:val="Noga"/>
    <w:uiPriority w:val="99"/>
    <w:rsid w:val="00B06E69"/>
    <w:rPr>
      <w:rFonts w:ascii="Arial" w:hAnsi="Arial"/>
      <w:sz w:val="20"/>
    </w:rPr>
  </w:style>
  <w:style w:type="paragraph" w:styleId="Zadevapripombe">
    <w:name w:val="annotation subject"/>
    <w:basedOn w:val="Pripombabesedilo"/>
    <w:next w:val="Pripombabesedilo"/>
    <w:link w:val="ZadevapripombeZnak"/>
    <w:uiPriority w:val="99"/>
    <w:semiHidden/>
    <w:unhideWhenUsed/>
    <w:rsid w:val="00AD5E5B"/>
    <w:pPr>
      <w:jc w:val="both"/>
    </w:pPr>
    <w:rPr>
      <w:rFonts w:ascii="Arial" w:hAnsi="Arial"/>
      <w:b/>
      <w:bCs/>
    </w:rPr>
  </w:style>
  <w:style w:type="character" w:customStyle="1" w:styleId="ZadevapripombeZnak">
    <w:name w:val="Zadeva pripombe Znak"/>
    <w:basedOn w:val="PripombabesediloZnak"/>
    <w:link w:val="Zadevapripombe"/>
    <w:uiPriority w:val="99"/>
    <w:semiHidden/>
    <w:rsid w:val="00AD5E5B"/>
    <w:rPr>
      <w:rFonts w:ascii="Arial" w:hAnsi="Arial"/>
      <w:b/>
      <w:bCs/>
      <w:sz w:val="20"/>
      <w:szCs w:val="20"/>
    </w:rPr>
  </w:style>
  <w:style w:type="character" w:customStyle="1" w:styleId="st">
    <w:name w:val="st"/>
    <w:basedOn w:val="Privzetapisavaodstavka"/>
    <w:rsid w:val="00055E3F"/>
  </w:style>
  <w:style w:type="character" w:styleId="Poudarek">
    <w:name w:val="Emphasis"/>
    <w:basedOn w:val="Privzetapisavaodstavka"/>
    <w:uiPriority w:val="20"/>
    <w:qFormat/>
    <w:rsid w:val="00055E3F"/>
    <w:rPr>
      <w:i/>
      <w:iCs/>
    </w:rPr>
  </w:style>
  <w:style w:type="paragraph" w:customStyle="1" w:styleId="ZnakZnak1">
    <w:name w:val="Znak Znak1"/>
    <w:basedOn w:val="Navaden"/>
    <w:rsid w:val="002539B0"/>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951EC5"/>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08F"/>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7B7AFD"/>
  </w:style>
  <w:style w:type="character" w:customStyle="1" w:styleId="Nerazreenaomemba2">
    <w:name w:val="Nerazrešena omemba2"/>
    <w:basedOn w:val="Privzetapisavaodstavka"/>
    <w:uiPriority w:val="99"/>
    <w:semiHidden/>
    <w:unhideWhenUsed/>
    <w:rsid w:val="007F5017"/>
    <w:rPr>
      <w:color w:val="808080"/>
      <w:shd w:val="clear" w:color="auto" w:fill="E6E6E6"/>
    </w:rPr>
  </w:style>
  <w:style w:type="paragraph" w:customStyle="1" w:styleId="odstavek1">
    <w:name w:val="odstavek1"/>
    <w:basedOn w:val="Navaden"/>
    <w:rsid w:val="00A604EE"/>
    <w:pPr>
      <w:spacing w:before="240" w:after="0"/>
      <w:ind w:firstLine="1021"/>
    </w:pPr>
    <w:rPr>
      <w:rFonts w:eastAsia="Times New Roman" w:cs="Arial"/>
      <w:sz w:val="22"/>
      <w:lang w:eastAsia="sl-SI"/>
    </w:rPr>
  </w:style>
  <w:style w:type="character" w:customStyle="1" w:styleId="Nerazreenaomemba3">
    <w:name w:val="Nerazrešena omemba3"/>
    <w:basedOn w:val="Privzetapisavaodstavka"/>
    <w:uiPriority w:val="99"/>
    <w:semiHidden/>
    <w:unhideWhenUsed/>
    <w:rsid w:val="00CE75C2"/>
    <w:rPr>
      <w:color w:val="605E5C"/>
      <w:shd w:val="clear" w:color="auto" w:fill="E1DFDD"/>
    </w:rPr>
  </w:style>
  <w:style w:type="character" w:customStyle="1" w:styleId="Nerazreenaomemba4">
    <w:name w:val="Nerazrešena omemba4"/>
    <w:basedOn w:val="Privzetapisavaodstavka"/>
    <w:uiPriority w:val="99"/>
    <w:semiHidden/>
    <w:unhideWhenUsed/>
    <w:rsid w:val="0027041D"/>
    <w:rPr>
      <w:color w:val="605E5C"/>
      <w:shd w:val="clear" w:color="auto" w:fill="E1DFDD"/>
    </w:rPr>
  </w:style>
  <w:style w:type="paragraph" w:customStyle="1" w:styleId="Standard">
    <w:name w:val="Standard"/>
    <w:rsid w:val="00A956BB"/>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zh-CN" w:bidi="hi-IN"/>
    </w:rPr>
  </w:style>
  <w:style w:type="paragraph" w:customStyle="1" w:styleId="Poslovnikodstavek">
    <w:name w:val="Poslovnik_odstavek"/>
    <w:uiPriority w:val="99"/>
    <w:rsid w:val="00987238"/>
    <w:pPr>
      <w:widowControl w:val="0"/>
      <w:numPr>
        <w:numId w:val="3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character" w:customStyle="1" w:styleId="Naslov5Znak">
    <w:name w:val="Naslov 5 Znak"/>
    <w:basedOn w:val="Privzetapisavaodstavka"/>
    <w:link w:val="Naslov5"/>
    <w:uiPriority w:val="9"/>
    <w:semiHidden/>
    <w:rsid w:val="00667924"/>
    <w:rPr>
      <w:rFonts w:asciiTheme="majorHAnsi" w:eastAsiaTheme="majorEastAsia" w:hAnsiTheme="majorHAnsi" w:cstheme="majorBidi"/>
      <w:color w:val="2F5496" w:themeColor="accent1" w:themeShade="BF"/>
      <w:sz w:val="20"/>
    </w:rPr>
  </w:style>
  <w:style w:type="paragraph" w:customStyle="1" w:styleId="lennovele1">
    <w:name w:val="lennovele1"/>
    <w:basedOn w:val="Navaden"/>
    <w:rsid w:val="001F4B8D"/>
    <w:pPr>
      <w:spacing w:before="480" w:after="0"/>
      <w:jc w:val="center"/>
    </w:pPr>
    <w:rPr>
      <w:rFonts w:eastAsia="Times New Roman" w:cs="Arial"/>
      <w:sz w:val="22"/>
      <w:lang w:eastAsia="sl-SI"/>
    </w:rPr>
  </w:style>
  <w:style w:type="paragraph" w:styleId="Navadensplet">
    <w:name w:val="Normal (Web)"/>
    <w:basedOn w:val="Navaden"/>
    <w:uiPriority w:val="99"/>
    <w:semiHidden/>
    <w:unhideWhenUsed/>
    <w:rsid w:val="005A69AF"/>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xodstavek1">
    <w:name w:val="x_odstavek1"/>
    <w:basedOn w:val="Navaden"/>
    <w:rsid w:val="00111B53"/>
    <w:pPr>
      <w:spacing w:before="240" w:after="0"/>
      <w:ind w:firstLine="1021"/>
    </w:pPr>
    <w:rPr>
      <w:rFonts w:cs="Arial"/>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1799">
      <w:bodyDiv w:val="1"/>
      <w:marLeft w:val="0"/>
      <w:marRight w:val="0"/>
      <w:marTop w:val="0"/>
      <w:marBottom w:val="0"/>
      <w:divBdr>
        <w:top w:val="none" w:sz="0" w:space="0" w:color="auto"/>
        <w:left w:val="none" w:sz="0" w:space="0" w:color="auto"/>
        <w:bottom w:val="none" w:sz="0" w:space="0" w:color="auto"/>
        <w:right w:val="none" w:sz="0" w:space="0" w:color="auto"/>
      </w:divBdr>
    </w:div>
    <w:div w:id="121315727">
      <w:bodyDiv w:val="1"/>
      <w:marLeft w:val="0"/>
      <w:marRight w:val="0"/>
      <w:marTop w:val="0"/>
      <w:marBottom w:val="0"/>
      <w:divBdr>
        <w:top w:val="none" w:sz="0" w:space="0" w:color="auto"/>
        <w:left w:val="none" w:sz="0" w:space="0" w:color="auto"/>
        <w:bottom w:val="none" w:sz="0" w:space="0" w:color="auto"/>
        <w:right w:val="none" w:sz="0" w:space="0" w:color="auto"/>
      </w:divBdr>
    </w:div>
    <w:div w:id="164636364">
      <w:bodyDiv w:val="1"/>
      <w:marLeft w:val="0"/>
      <w:marRight w:val="0"/>
      <w:marTop w:val="0"/>
      <w:marBottom w:val="0"/>
      <w:divBdr>
        <w:top w:val="none" w:sz="0" w:space="0" w:color="auto"/>
        <w:left w:val="none" w:sz="0" w:space="0" w:color="auto"/>
        <w:bottom w:val="none" w:sz="0" w:space="0" w:color="auto"/>
        <w:right w:val="none" w:sz="0" w:space="0" w:color="auto"/>
      </w:divBdr>
    </w:div>
    <w:div w:id="170918579">
      <w:bodyDiv w:val="1"/>
      <w:marLeft w:val="0"/>
      <w:marRight w:val="0"/>
      <w:marTop w:val="0"/>
      <w:marBottom w:val="0"/>
      <w:divBdr>
        <w:top w:val="none" w:sz="0" w:space="0" w:color="auto"/>
        <w:left w:val="none" w:sz="0" w:space="0" w:color="auto"/>
        <w:bottom w:val="none" w:sz="0" w:space="0" w:color="auto"/>
        <w:right w:val="none" w:sz="0" w:space="0" w:color="auto"/>
      </w:divBdr>
    </w:div>
    <w:div w:id="184097146">
      <w:bodyDiv w:val="1"/>
      <w:marLeft w:val="0"/>
      <w:marRight w:val="0"/>
      <w:marTop w:val="0"/>
      <w:marBottom w:val="0"/>
      <w:divBdr>
        <w:top w:val="none" w:sz="0" w:space="0" w:color="auto"/>
        <w:left w:val="none" w:sz="0" w:space="0" w:color="auto"/>
        <w:bottom w:val="none" w:sz="0" w:space="0" w:color="auto"/>
        <w:right w:val="none" w:sz="0" w:space="0" w:color="auto"/>
      </w:divBdr>
    </w:div>
    <w:div w:id="243690192">
      <w:bodyDiv w:val="1"/>
      <w:marLeft w:val="0"/>
      <w:marRight w:val="0"/>
      <w:marTop w:val="0"/>
      <w:marBottom w:val="0"/>
      <w:divBdr>
        <w:top w:val="none" w:sz="0" w:space="0" w:color="auto"/>
        <w:left w:val="none" w:sz="0" w:space="0" w:color="auto"/>
        <w:bottom w:val="none" w:sz="0" w:space="0" w:color="auto"/>
        <w:right w:val="none" w:sz="0" w:space="0" w:color="auto"/>
      </w:divBdr>
    </w:div>
    <w:div w:id="245581755">
      <w:bodyDiv w:val="1"/>
      <w:marLeft w:val="0"/>
      <w:marRight w:val="0"/>
      <w:marTop w:val="0"/>
      <w:marBottom w:val="0"/>
      <w:divBdr>
        <w:top w:val="none" w:sz="0" w:space="0" w:color="auto"/>
        <w:left w:val="none" w:sz="0" w:space="0" w:color="auto"/>
        <w:bottom w:val="none" w:sz="0" w:space="0" w:color="auto"/>
        <w:right w:val="none" w:sz="0" w:space="0" w:color="auto"/>
      </w:divBdr>
    </w:div>
    <w:div w:id="265773185">
      <w:bodyDiv w:val="1"/>
      <w:marLeft w:val="0"/>
      <w:marRight w:val="0"/>
      <w:marTop w:val="0"/>
      <w:marBottom w:val="0"/>
      <w:divBdr>
        <w:top w:val="none" w:sz="0" w:space="0" w:color="auto"/>
        <w:left w:val="none" w:sz="0" w:space="0" w:color="auto"/>
        <w:bottom w:val="none" w:sz="0" w:space="0" w:color="auto"/>
        <w:right w:val="none" w:sz="0" w:space="0" w:color="auto"/>
      </w:divBdr>
      <w:divsChild>
        <w:div w:id="1856116031">
          <w:marLeft w:val="0"/>
          <w:marRight w:val="0"/>
          <w:marTop w:val="0"/>
          <w:marBottom w:val="0"/>
          <w:divBdr>
            <w:top w:val="none" w:sz="0" w:space="0" w:color="auto"/>
            <w:left w:val="none" w:sz="0" w:space="0" w:color="auto"/>
            <w:bottom w:val="none" w:sz="0" w:space="0" w:color="auto"/>
            <w:right w:val="none" w:sz="0" w:space="0" w:color="auto"/>
          </w:divBdr>
          <w:divsChild>
            <w:div w:id="5806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6203">
      <w:bodyDiv w:val="1"/>
      <w:marLeft w:val="0"/>
      <w:marRight w:val="0"/>
      <w:marTop w:val="0"/>
      <w:marBottom w:val="0"/>
      <w:divBdr>
        <w:top w:val="none" w:sz="0" w:space="0" w:color="auto"/>
        <w:left w:val="none" w:sz="0" w:space="0" w:color="auto"/>
        <w:bottom w:val="none" w:sz="0" w:space="0" w:color="auto"/>
        <w:right w:val="none" w:sz="0" w:space="0" w:color="auto"/>
      </w:divBdr>
    </w:div>
    <w:div w:id="321661099">
      <w:bodyDiv w:val="1"/>
      <w:marLeft w:val="0"/>
      <w:marRight w:val="0"/>
      <w:marTop w:val="0"/>
      <w:marBottom w:val="0"/>
      <w:divBdr>
        <w:top w:val="none" w:sz="0" w:space="0" w:color="auto"/>
        <w:left w:val="none" w:sz="0" w:space="0" w:color="auto"/>
        <w:bottom w:val="none" w:sz="0" w:space="0" w:color="auto"/>
        <w:right w:val="none" w:sz="0" w:space="0" w:color="auto"/>
      </w:divBdr>
    </w:div>
    <w:div w:id="334117464">
      <w:bodyDiv w:val="1"/>
      <w:marLeft w:val="0"/>
      <w:marRight w:val="0"/>
      <w:marTop w:val="0"/>
      <w:marBottom w:val="0"/>
      <w:divBdr>
        <w:top w:val="none" w:sz="0" w:space="0" w:color="auto"/>
        <w:left w:val="none" w:sz="0" w:space="0" w:color="auto"/>
        <w:bottom w:val="none" w:sz="0" w:space="0" w:color="auto"/>
        <w:right w:val="none" w:sz="0" w:space="0" w:color="auto"/>
      </w:divBdr>
    </w:div>
    <w:div w:id="387925677">
      <w:bodyDiv w:val="1"/>
      <w:marLeft w:val="0"/>
      <w:marRight w:val="0"/>
      <w:marTop w:val="0"/>
      <w:marBottom w:val="0"/>
      <w:divBdr>
        <w:top w:val="none" w:sz="0" w:space="0" w:color="auto"/>
        <w:left w:val="none" w:sz="0" w:space="0" w:color="auto"/>
        <w:bottom w:val="none" w:sz="0" w:space="0" w:color="auto"/>
        <w:right w:val="none" w:sz="0" w:space="0" w:color="auto"/>
      </w:divBdr>
    </w:div>
    <w:div w:id="432406587">
      <w:bodyDiv w:val="1"/>
      <w:marLeft w:val="0"/>
      <w:marRight w:val="0"/>
      <w:marTop w:val="0"/>
      <w:marBottom w:val="0"/>
      <w:divBdr>
        <w:top w:val="none" w:sz="0" w:space="0" w:color="auto"/>
        <w:left w:val="none" w:sz="0" w:space="0" w:color="auto"/>
        <w:bottom w:val="none" w:sz="0" w:space="0" w:color="auto"/>
        <w:right w:val="none" w:sz="0" w:space="0" w:color="auto"/>
      </w:divBdr>
    </w:div>
    <w:div w:id="446043604">
      <w:bodyDiv w:val="1"/>
      <w:marLeft w:val="0"/>
      <w:marRight w:val="0"/>
      <w:marTop w:val="0"/>
      <w:marBottom w:val="0"/>
      <w:divBdr>
        <w:top w:val="none" w:sz="0" w:space="0" w:color="auto"/>
        <w:left w:val="none" w:sz="0" w:space="0" w:color="auto"/>
        <w:bottom w:val="none" w:sz="0" w:space="0" w:color="auto"/>
        <w:right w:val="none" w:sz="0" w:space="0" w:color="auto"/>
      </w:divBdr>
    </w:div>
    <w:div w:id="465969853">
      <w:bodyDiv w:val="1"/>
      <w:marLeft w:val="0"/>
      <w:marRight w:val="0"/>
      <w:marTop w:val="0"/>
      <w:marBottom w:val="0"/>
      <w:divBdr>
        <w:top w:val="none" w:sz="0" w:space="0" w:color="auto"/>
        <w:left w:val="none" w:sz="0" w:space="0" w:color="auto"/>
        <w:bottom w:val="none" w:sz="0" w:space="0" w:color="auto"/>
        <w:right w:val="none" w:sz="0" w:space="0" w:color="auto"/>
      </w:divBdr>
    </w:div>
    <w:div w:id="471409010">
      <w:bodyDiv w:val="1"/>
      <w:marLeft w:val="0"/>
      <w:marRight w:val="0"/>
      <w:marTop w:val="0"/>
      <w:marBottom w:val="0"/>
      <w:divBdr>
        <w:top w:val="none" w:sz="0" w:space="0" w:color="auto"/>
        <w:left w:val="none" w:sz="0" w:space="0" w:color="auto"/>
        <w:bottom w:val="none" w:sz="0" w:space="0" w:color="auto"/>
        <w:right w:val="none" w:sz="0" w:space="0" w:color="auto"/>
      </w:divBdr>
    </w:div>
    <w:div w:id="507985044">
      <w:bodyDiv w:val="1"/>
      <w:marLeft w:val="0"/>
      <w:marRight w:val="0"/>
      <w:marTop w:val="0"/>
      <w:marBottom w:val="0"/>
      <w:divBdr>
        <w:top w:val="none" w:sz="0" w:space="0" w:color="auto"/>
        <w:left w:val="none" w:sz="0" w:space="0" w:color="auto"/>
        <w:bottom w:val="none" w:sz="0" w:space="0" w:color="auto"/>
        <w:right w:val="none" w:sz="0" w:space="0" w:color="auto"/>
      </w:divBdr>
    </w:div>
    <w:div w:id="510411657">
      <w:bodyDiv w:val="1"/>
      <w:marLeft w:val="0"/>
      <w:marRight w:val="0"/>
      <w:marTop w:val="0"/>
      <w:marBottom w:val="0"/>
      <w:divBdr>
        <w:top w:val="none" w:sz="0" w:space="0" w:color="auto"/>
        <w:left w:val="none" w:sz="0" w:space="0" w:color="auto"/>
        <w:bottom w:val="none" w:sz="0" w:space="0" w:color="auto"/>
        <w:right w:val="none" w:sz="0" w:space="0" w:color="auto"/>
      </w:divBdr>
    </w:div>
    <w:div w:id="526913038">
      <w:bodyDiv w:val="1"/>
      <w:marLeft w:val="0"/>
      <w:marRight w:val="0"/>
      <w:marTop w:val="0"/>
      <w:marBottom w:val="0"/>
      <w:divBdr>
        <w:top w:val="none" w:sz="0" w:space="0" w:color="auto"/>
        <w:left w:val="none" w:sz="0" w:space="0" w:color="auto"/>
        <w:bottom w:val="none" w:sz="0" w:space="0" w:color="auto"/>
        <w:right w:val="none" w:sz="0" w:space="0" w:color="auto"/>
      </w:divBdr>
    </w:div>
    <w:div w:id="533274837">
      <w:bodyDiv w:val="1"/>
      <w:marLeft w:val="0"/>
      <w:marRight w:val="0"/>
      <w:marTop w:val="0"/>
      <w:marBottom w:val="0"/>
      <w:divBdr>
        <w:top w:val="none" w:sz="0" w:space="0" w:color="auto"/>
        <w:left w:val="none" w:sz="0" w:space="0" w:color="auto"/>
        <w:bottom w:val="none" w:sz="0" w:space="0" w:color="auto"/>
        <w:right w:val="none" w:sz="0" w:space="0" w:color="auto"/>
      </w:divBdr>
    </w:div>
    <w:div w:id="606698857">
      <w:bodyDiv w:val="1"/>
      <w:marLeft w:val="0"/>
      <w:marRight w:val="0"/>
      <w:marTop w:val="0"/>
      <w:marBottom w:val="0"/>
      <w:divBdr>
        <w:top w:val="none" w:sz="0" w:space="0" w:color="auto"/>
        <w:left w:val="none" w:sz="0" w:space="0" w:color="auto"/>
        <w:bottom w:val="none" w:sz="0" w:space="0" w:color="auto"/>
        <w:right w:val="none" w:sz="0" w:space="0" w:color="auto"/>
      </w:divBdr>
    </w:div>
    <w:div w:id="660699003">
      <w:bodyDiv w:val="1"/>
      <w:marLeft w:val="0"/>
      <w:marRight w:val="0"/>
      <w:marTop w:val="0"/>
      <w:marBottom w:val="0"/>
      <w:divBdr>
        <w:top w:val="none" w:sz="0" w:space="0" w:color="auto"/>
        <w:left w:val="none" w:sz="0" w:space="0" w:color="auto"/>
        <w:bottom w:val="none" w:sz="0" w:space="0" w:color="auto"/>
        <w:right w:val="none" w:sz="0" w:space="0" w:color="auto"/>
      </w:divBdr>
    </w:div>
    <w:div w:id="694576497">
      <w:bodyDiv w:val="1"/>
      <w:marLeft w:val="0"/>
      <w:marRight w:val="0"/>
      <w:marTop w:val="0"/>
      <w:marBottom w:val="0"/>
      <w:divBdr>
        <w:top w:val="none" w:sz="0" w:space="0" w:color="auto"/>
        <w:left w:val="none" w:sz="0" w:space="0" w:color="auto"/>
        <w:bottom w:val="none" w:sz="0" w:space="0" w:color="auto"/>
        <w:right w:val="none" w:sz="0" w:space="0" w:color="auto"/>
      </w:divBdr>
    </w:div>
    <w:div w:id="720056607">
      <w:bodyDiv w:val="1"/>
      <w:marLeft w:val="0"/>
      <w:marRight w:val="0"/>
      <w:marTop w:val="0"/>
      <w:marBottom w:val="0"/>
      <w:divBdr>
        <w:top w:val="none" w:sz="0" w:space="0" w:color="auto"/>
        <w:left w:val="none" w:sz="0" w:space="0" w:color="auto"/>
        <w:bottom w:val="none" w:sz="0" w:space="0" w:color="auto"/>
        <w:right w:val="none" w:sz="0" w:space="0" w:color="auto"/>
      </w:divBdr>
    </w:div>
    <w:div w:id="723262401">
      <w:bodyDiv w:val="1"/>
      <w:marLeft w:val="0"/>
      <w:marRight w:val="0"/>
      <w:marTop w:val="0"/>
      <w:marBottom w:val="0"/>
      <w:divBdr>
        <w:top w:val="none" w:sz="0" w:space="0" w:color="auto"/>
        <w:left w:val="none" w:sz="0" w:space="0" w:color="auto"/>
        <w:bottom w:val="none" w:sz="0" w:space="0" w:color="auto"/>
        <w:right w:val="none" w:sz="0" w:space="0" w:color="auto"/>
      </w:divBdr>
    </w:div>
    <w:div w:id="759524411">
      <w:bodyDiv w:val="1"/>
      <w:marLeft w:val="0"/>
      <w:marRight w:val="0"/>
      <w:marTop w:val="0"/>
      <w:marBottom w:val="0"/>
      <w:divBdr>
        <w:top w:val="none" w:sz="0" w:space="0" w:color="auto"/>
        <w:left w:val="none" w:sz="0" w:space="0" w:color="auto"/>
        <w:bottom w:val="none" w:sz="0" w:space="0" w:color="auto"/>
        <w:right w:val="none" w:sz="0" w:space="0" w:color="auto"/>
      </w:divBdr>
    </w:div>
    <w:div w:id="777405392">
      <w:bodyDiv w:val="1"/>
      <w:marLeft w:val="0"/>
      <w:marRight w:val="0"/>
      <w:marTop w:val="0"/>
      <w:marBottom w:val="0"/>
      <w:divBdr>
        <w:top w:val="none" w:sz="0" w:space="0" w:color="auto"/>
        <w:left w:val="none" w:sz="0" w:space="0" w:color="auto"/>
        <w:bottom w:val="none" w:sz="0" w:space="0" w:color="auto"/>
        <w:right w:val="none" w:sz="0" w:space="0" w:color="auto"/>
      </w:divBdr>
      <w:divsChild>
        <w:div w:id="30349782">
          <w:marLeft w:val="0"/>
          <w:marRight w:val="0"/>
          <w:marTop w:val="0"/>
          <w:marBottom w:val="0"/>
          <w:divBdr>
            <w:top w:val="none" w:sz="0" w:space="0" w:color="auto"/>
            <w:left w:val="none" w:sz="0" w:space="0" w:color="auto"/>
            <w:bottom w:val="none" w:sz="0" w:space="0" w:color="auto"/>
            <w:right w:val="none" w:sz="0" w:space="0" w:color="auto"/>
          </w:divBdr>
          <w:divsChild>
            <w:div w:id="875433114">
              <w:marLeft w:val="0"/>
              <w:marRight w:val="0"/>
              <w:marTop w:val="100"/>
              <w:marBottom w:val="100"/>
              <w:divBdr>
                <w:top w:val="none" w:sz="0" w:space="0" w:color="auto"/>
                <w:left w:val="none" w:sz="0" w:space="0" w:color="auto"/>
                <w:bottom w:val="none" w:sz="0" w:space="0" w:color="auto"/>
                <w:right w:val="none" w:sz="0" w:space="0" w:color="auto"/>
              </w:divBdr>
              <w:divsChild>
                <w:div w:id="219024843">
                  <w:marLeft w:val="0"/>
                  <w:marRight w:val="0"/>
                  <w:marTop w:val="0"/>
                  <w:marBottom w:val="0"/>
                  <w:divBdr>
                    <w:top w:val="none" w:sz="0" w:space="0" w:color="auto"/>
                    <w:left w:val="none" w:sz="0" w:space="0" w:color="auto"/>
                    <w:bottom w:val="none" w:sz="0" w:space="0" w:color="auto"/>
                    <w:right w:val="none" w:sz="0" w:space="0" w:color="auto"/>
                  </w:divBdr>
                  <w:divsChild>
                    <w:div w:id="692220469">
                      <w:marLeft w:val="0"/>
                      <w:marRight w:val="0"/>
                      <w:marTop w:val="0"/>
                      <w:marBottom w:val="0"/>
                      <w:divBdr>
                        <w:top w:val="none" w:sz="0" w:space="0" w:color="auto"/>
                        <w:left w:val="none" w:sz="0" w:space="0" w:color="auto"/>
                        <w:bottom w:val="none" w:sz="0" w:space="0" w:color="auto"/>
                        <w:right w:val="none" w:sz="0" w:space="0" w:color="auto"/>
                      </w:divBdr>
                      <w:divsChild>
                        <w:div w:id="963121041">
                          <w:marLeft w:val="0"/>
                          <w:marRight w:val="0"/>
                          <w:marTop w:val="0"/>
                          <w:marBottom w:val="0"/>
                          <w:divBdr>
                            <w:top w:val="none" w:sz="0" w:space="0" w:color="auto"/>
                            <w:left w:val="none" w:sz="0" w:space="0" w:color="auto"/>
                            <w:bottom w:val="none" w:sz="0" w:space="0" w:color="auto"/>
                            <w:right w:val="none" w:sz="0" w:space="0" w:color="auto"/>
                          </w:divBdr>
                          <w:divsChild>
                            <w:div w:id="1891644685">
                              <w:marLeft w:val="0"/>
                              <w:marRight w:val="0"/>
                              <w:marTop w:val="0"/>
                              <w:marBottom w:val="0"/>
                              <w:divBdr>
                                <w:top w:val="none" w:sz="0" w:space="0" w:color="auto"/>
                                <w:left w:val="none" w:sz="0" w:space="0" w:color="auto"/>
                                <w:bottom w:val="none" w:sz="0" w:space="0" w:color="auto"/>
                                <w:right w:val="none" w:sz="0" w:space="0" w:color="auto"/>
                              </w:divBdr>
                              <w:divsChild>
                                <w:div w:id="1381056756">
                                  <w:marLeft w:val="0"/>
                                  <w:marRight w:val="0"/>
                                  <w:marTop w:val="0"/>
                                  <w:marBottom w:val="0"/>
                                  <w:divBdr>
                                    <w:top w:val="none" w:sz="0" w:space="0" w:color="auto"/>
                                    <w:left w:val="none" w:sz="0" w:space="0" w:color="auto"/>
                                    <w:bottom w:val="none" w:sz="0" w:space="0" w:color="auto"/>
                                    <w:right w:val="none" w:sz="0" w:space="0" w:color="auto"/>
                                  </w:divBdr>
                                  <w:divsChild>
                                    <w:div w:id="1463578420">
                                      <w:marLeft w:val="0"/>
                                      <w:marRight w:val="0"/>
                                      <w:marTop w:val="0"/>
                                      <w:marBottom w:val="0"/>
                                      <w:divBdr>
                                        <w:top w:val="none" w:sz="0" w:space="0" w:color="auto"/>
                                        <w:left w:val="none" w:sz="0" w:space="0" w:color="auto"/>
                                        <w:bottom w:val="none" w:sz="0" w:space="0" w:color="auto"/>
                                        <w:right w:val="none" w:sz="0" w:space="0" w:color="auto"/>
                                      </w:divBdr>
                                      <w:divsChild>
                                        <w:div w:id="623924746">
                                          <w:marLeft w:val="0"/>
                                          <w:marRight w:val="0"/>
                                          <w:marTop w:val="0"/>
                                          <w:marBottom w:val="0"/>
                                          <w:divBdr>
                                            <w:top w:val="none" w:sz="0" w:space="0" w:color="auto"/>
                                            <w:left w:val="none" w:sz="0" w:space="0" w:color="auto"/>
                                            <w:bottom w:val="none" w:sz="0" w:space="0" w:color="auto"/>
                                            <w:right w:val="none" w:sz="0" w:space="0" w:color="auto"/>
                                          </w:divBdr>
                                          <w:divsChild>
                                            <w:div w:id="925526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234079">
      <w:bodyDiv w:val="1"/>
      <w:marLeft w:val="0"/>
      <w:marRight w:val="0"/>
      <w:marTop w:val="0"/>
      <w:marBottom w:val="0"/>
      <w:divBdr>
        <w:top w:val="none" w:sz="0" w:space="0" w:color="auto"/>
        <w:left w:val="none" w:sz="0" w:space="0" w:color="auto"/>
        <w:bottom w:val="none" w:sz="0" w:space="0" w:color="auto"/>
        <w:right w:val="none" w:sz="0" w:space="0" w:color="auto"/>
      </w:divBdr>
    </w:div>
    <w:div w:id="837887243">
      <w:bodyDiv w:val="1"/>
      <w:marLeft w:val="0"/>
      <w:marRight w:val="0"/>
      <w:marTop w:val="0"/>
      <w:marBottom w:val="0"/>
      <w:divBdr>
        <w:top w:val="none" w:sz="0" w:space="0" w:color="auto"/>
        <w:left w:val="none" w:sz="0" w:space="0" w:color="auto"/>
        <w:bottom w:val="none" w:sz="0" w:space="0" w:color="auto"/>
        <w:right w:val="none" w:sz="0" w:space="0" w:color="auto"/>
      </w:divBdr>
    </w:div>
    <w:div w:id="837892735">
      <w:bodyDiv w:val="1"/>
      <w:marLeft w:val="0"/>
      <w:marRight w:val="0"/>
      <w:marTop w:val="0"/>
      <w:marBottom w:val="0"/>
      <w:divBdr>
        <w:top w:val="none" w:sz="0" w:space="0" w:color="auto"/>
        <w:left w:val="none" w:sz="0" w:space="0" w:color="auto"/>
        <w:bottom w:val="none" w:sz="0" w:space="0" w:color="auto"/>
        <w:right w:val="none" w:sz="0" w:space="0" w:color="auto"/>
      </w:divBdr>
    </w:div>
    <w:div w:id="927692853">
      <w:bodyDiv w:val="1"/>
      <w:marLeft w:val="0"/>
      <w:marRight w:val="0"/>
      <w:marTop w:val="0"/>
      <w:marBottom w:val="0"/>
      <w:divBdr>
        <w:top w:val="none" w:sz="0" w:space="0" w:color="auto"/>
        <w:left w:val="none" w:sz="0" w:space="0" w:color="auto"/>
        <w:bottom w:val="none" w:sz="0" w:space="0" w:color="auto"/>
        <w:right w:val="none" w:sz="0" w:space="0" w:color="auto"/>
      </w:divBdr>
    </w:div>
    <w:div w:id="987129584">
      <w:bodyDiv w:val="1"/>
      <w:marLeft w:val="0"/>
      <w:marRight w:val="0"/>
      <w:marTop w:val="0"/>
      <w:marBottom w:val="0"/>
      <w:divBdr>
        <w:top w:val="none" w:sz="0" w:space="0" w:color="auto"/>
        <w:left w:val="none" w:sz="0" w:space="0" w:color="auto"/>
        <w:bottom w:val="none" w:sz="0" w:space="0" w:color="auto"/>
        <w:right w:val="none" w:sz="0" w:space="0" w:color="auto"/>
      </w:divBdr>
    </w:div>
    <w:div w:id="1007706885">
      <w:bodyDiv w:val="1"/>
      <w:marLeft w:val="0"/>
      <w:marRight w:val="0"/>
      <w:marTop w:val="0"/>
      <w:marBottom w:val="0"/>
      <w:divBdr>
        <w:top w:val="none" w:sz="0" w:space="0" w:color="auto"/>
        <w:left w:val="none" w:sz="0" w:space="0" w:color="auto"/>
        <w:bottom w:val="none" w:sz="0" w:space="0" w:color="auto"/>
        <w:right w:val="none" w:sz="0" w:space="0" w:color="auto"/>
      </w:divBdr>
    </w:div>
    <w:div w:id="1008827041">
      <w:bodyDiv w:val="1"/>
      <w:marLeft w:val="0"/>
      <w:marRight w:val="0"/>
      <w:marTop w:val="0"/>
      <w:marBottom w:val="0"/>
      <w:divBdr>
        <w:top w:val="none" w:sz="0" w:space="0" w:color="auto"/>
        <w:left w:val="none" w:sz="0" w:space="0" w:color="auto"/>
        <w:bottom w:val="none" w:sz="0" w:space="0" w:color="auto"/>
        <w:right w:val="none" w:sz="0" w:space="0" w:color="auto"/>
      </w:divBdr>
    </w:div>
    <w:div w:id="1046755545">
      <w:bodyDiv w:val="1"/>
      <w:marLeft w:val="0"/>
      <w:marRight w:val="0"/>
      <w:marTop w:val="0"/>
      <w:marBottom w:val="0"/>
      <w:divBdr>
        <w:top w:val="none" w:sz="0" w:space="0" w:color="auto"/>
        <w:left w:val="none" w:sz="0" w:space="0" w:color="auto"/>
        <w:bottom w:val="none" w:sz="0" w:space="0" w:color="auto"/>
        <w:right w:val="none" w:sz="0" w:space="0" w:color="auto"/>
      </w:divBdr>
      <w:divsChild>
        <w:div w:id="1174300224">
          <w:marLeft w:val="0"/>
          <w:marRight w:val="0"/>
          <w:marTop w:val="0"/>
          <w:marBottom w:val="0"/>
          <w:divBdr>
            <w:top w:val="none" w:sz="0" w:space="0" w:color="auto"/>
            <w:left w:val="none" w:sz="0" w:space="0" w:color="auto"/>
            <w:bottom w:val="none" w:sz="0" w:space="0" w:color="auto"/>
            <w:right w:val="none" w:sz="0" w:space="0" w:color="auto"/>
          </w:divBdr>
          <w:divsChild>
            <w:div w:id="1842744239">
              <w:marLeft w:val="0"/>
              <w:marRight w:val="0"/>
              <w:marTop w:val="0"/>
              <w:marBottom w:val="0"/>
              <w:divBdr>
                <w:top w:val="none" w:sz="0" w:space="0" w:color="auto"/>
                <w:left w:val="none" w:sz="0" w:space="0" w:color="auto"/>
                <w:bottom w:val="none" w:sz="0" w:space="0" w:color="auto"/>
                <w:right w:val="none" w:sz="0" w:space="0" w:color="auto"/>
              </w:divBdr>
              <w:divsChild>
                <w:div w:id="1180854893">
                  <w:marLeft w:val="0"/>
                  <w:marRight w:val="0"/>
                  <w:marTop w:val="0"/>
                  <w:marBottom w:val="0"/>
                  <w:divBdr>
                    <w:top w:val="none" w:sz="0" w:space="0" w:color="auto"/>
                    <w:left w:val="none" w:sz="0" w:space="0" w:color="auto"/>
                    <w:bottom w:val="none" w:sz="0" w:space="0" w:color="auto"/>
                    <w:right w:val="none" w:sz="0" w:space="0" w:color="auto"/>
                  </w:divBdr>
                  <w:divsChild>
                    <w:div w:id="1957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79545">
      <w:bodyDiv w:val="1"/>
      <w:marLeft w:val="0"/>
      <w:marRight w:val="0"/>
      <w:marTop w:val="0"/>
      <w:marBottom w:val="0"/>
      <w:divBdr>
        <w:top w:val="none" w:sz="0" w:space="0" w:color="auto"/>
        <w:left w:val="none" w:sz="0" w:space="0" w:color="auto"/>
        <w:bottom w:val="none" w:sz="0" w:space="0" w:color="auto"/>
        <w:right w:val="none" w:sz="0" w:space="0" w:color="auto"/>
      </w:divBdr>
    </w:div>
    <w:div w:id="1086463404">
      <w:bodyDiv w:val="1"/>
      <w:marLeft w:val="0"/>
      <w:marRight w:val="0"/>
      <w:marTop w:val="0"/>
      <w:marBottom w:val="0"/>
      <w:divBdr>
        <w:top w:val="none" w:sz="0" w:space="0" w:color="auto"/>
        <w:left w:val="none" w:sz="0" w:space="0" w:color="auto"/>
        <w:bottom w:val="none" w:sz="0" w:space="0" w:color="auto"/>
        <w:right w:val="none" w:sz="0" w:space="0" w:color="auto"/>
      </w:divBdr>
    </w:div>
    <w:div w:id="1112628059">
      <w:bodyDiv w:val="1"/>
      <w:marLeft w:val="0"/>
      <w:marRight w:val="0"/>
      <w:marTop w:val="0"/>
      <w:marBottom w:val="0"/>
      <w:divBdr>
        <w:top w:val="none" w:sz="0" w:space="0" w:color="auto"/>
        <w:left w:val="none" w:sz="0" w:space="0" w:color="auto"/>
        <w:bottom w:val="none" w:sz="0" w:space="0" w:color="auto"/>
        <w:right w:val="none" w:sz="0" w:space="0" w:color="auto"/>
      </w:divBdr>
    </w:div>
    <w:div w:id="1117678930">
      <w:bodyDiv w:val="1"/>
      <w:marLeft w:val="0"/>
      <w:marRight w:val="0"/>
      <w:marTop w:val="0"/>
      <w:marBottom w:val="0"/>
      <w:divBdr>
        <w:top w:val="none" w:sz="0" w:space="0" w:color="auto"/>
        <w:left w:val="none" w:sz="0" w:space="0" w:color="auto"/>
        <w:bottom w:val="none" w:sz="0" w:space="0" w:color="auto"/>
        <w:right w:val="none" w:sz="0" w:space="0" w:color="auto"/>
      </w:divBdr>
    </w:div>
    <w:div w:id="1180853358">
      <w:bodyDiv w:val="1"/>
      <w:marLeft w:val="0"/>
      <w:marRight w:val="0"/>
      <w:marTop w:val="0"/>
      <w:marBottom w:val="0"/>
      <w:divBdr>
        <w:top w:val="none" w:sz="0" w:space="0" w:color="auto"/>
        <w:left w:val="none" w:sz="0" w:space="0" w:color="auto"/>
        <w:bottom w:val="none" w:sz="0" w:space="0" w:color="auto"/>
        <w:right w:val="none" w:sz="0" w:space="0" w:color="auto"/>
      </w:divBdr>
    </w:div>
    <w:div w:id="1188134211">
      <w:bodyDiv w:val="1"/>
      <w:marLeft w:val="0"/>
      <w:marRight w:val="0"/>
      <w:marTop w:val="0"/>
      <w:marBottom w:val="0"/>
      <w:divBdr>
        <w:top w:val="none" w:sz="0" w:space="0" w:color="auto"/>
        <w:left w:val="none" w:sz="0" w:space="0" w:color="auto"/>
        <w:bottom w:val="none" w:sz="0" w:space="0" w:color="auto"/>
        <w:right w:val="none" w:sz="0" w:space="0" w:color="auto"/>
      </w:divBdr>
    </w:div>
    <w:div w:id="1205948412">
      <w:bodyDiv w:val="1"/>
      <w:marLeft w:val="0"/>
      <w:marRight w:val="0"/>
      <w:marTop w:val="0"/>
      <w:marBottom w:val="0"/>
      <w:divBdr>
        <w:top w:val="none" w:sz="0" w:space="0" w:color="auto"/>
        <w:left w:val="none" w:sz="0" w:space="0" w:color="auto"/>
        <w:bottom w:val="none" w:sz="0" w:space="0" w:color="auto"/>
        <w:right w:val="none" w:sz="0" w:space="0" w:color="auto"/>
      </w:divBdr>
    </w:div>
    <w:div w:id="1233928666">
      <w:bodyDiv w:val="1"/>
      <w:marLeft w:val="0"/>
      <w:marRight w:val="0"/>
      <w:marTop w:val="0"/>
      <w:marBottom w:val="0"/>
      <w:divBdr>
        <w:top w:val="none" w:sz="0" w:space="0" w:color="auto"/>
        <w:left w:val="none" w:sz="0" w:space="0" w:color="auto"/>
        <w:bottom w:val="none" w:sz="0" w:space="0" w:color="auto"/>
        <w:right w:val="none" w:sz="0" w:space="0" w:color="auto"/>
      </w:divBdr>
    </w:div>
    <w:div w:id="1234660792">
      <w:bodyDiv w:val="1"/>
      <w:marLeft w:val="0"/>
      <w:marRight w:val="0"/>
      <w:marTop w:val="0"/>
      <w:marBottom w:val="0"/>
      <w:divBdr>
        <w:top w:val="none" w:sz="0" w:space="0" w:color="auto"/>
        <w:left w:val="none" w:sz="0" w:space="0" w:color="auto"/>
        <w:bottom w:val="none" w:sz="0" w:space="0" w:color="auto"/>
        <w:right w:val="none" w:sz="0" w:space="0" w:color="auto"/>
      </w:divBdr>
      <w:divsChild>
        <w:div w:id="1295411419">
          <w:marLeft w:val="0"/>
          <w:marRight w:val="0"/>
          <w:marTop w:val="0"/>
          <w:marBottom w:val="0"/>
          <w:divBdr>
            <w:top w:val="none" w:sz="0" w:space="0" w:color="auto"/>
            <w:left w:val="none" w:sz="0" w:space="0" w:color="auto"/>
            <w:bottom w:val="none" w:sz="0" w:space="0" w:color="auto"/>
            <w:right w:val="none" w:sz="0" w:space="0" w:color="auto"/>
          </w:divBdr>
          <w:divsChild>
            <w:div w:id="1634679981">
              <w:marLeft w:val="0"/>
              <w:marRight w:val="0"/>
              <w:marTop w:val="0"/>
              <w:marBottom w:val="0"/>
              <w:divBdr>
                <w:top w:val="none" w:sz="0" w:space="0" w:color="auto"/>
                <w:left w:val="none" w:sz="0" w:space="0" w:color="auto"/>
                <w:bottom w:val="none" w:sz="0" w:space="0" w:color="auto"/>
                <w:right w:val="none" w:sz="0" w:space="0" w:color="auto"/>
              </w:divBdr>
            </w:div>
          </w:divsChild>
        </w:div>
        <w:div w:id="1879969838">
          <w:marLeft w:val="0"/>
          <w:marRight w:val="0"/>
          <w:marTop w:val="0"/>
          <w:marBottom w:val="0"/>
          <w:divBdr>
            <w:top w:val="none" w:sz="0" w:space="0" w:color="auto"/>
            <w:left w:val="none" w:sz="0" w:space="0" w:color="auto"/>
            <w:bottom w:val="none" w:sz="0" w:space="0" w:color="auto"/>
            <w:right w:val="none" w:sz="0" w:space="0" w:color="auto"/>
          </w:divBdr>
          <w:divsChild>
            <w:div w:id="1708066209">
              <w:marLeft w:val="0"/>
              <w:marRight w:val="0"/>
              <w:marTop w:val="0"/>
              <w:marBottom w:val="0"/>
              <w:divBdr>
                <w:top w:val="none" w:sz="0" w:space="0" w:color="auto"/>
                <w:left w:val="none" w:sz="0" w:space="0" w:color="auto"/>
                <w:bottom w:val="none" w:sz="0" w:space="0" w:color="auto"/>
                <w:right w:val="none" w:sz="0" w:space="0" w:color="auto"/>
              </w:divBdr>
              <w:divsChild>
                <w:div w:id="18962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871">
      <w:bodyDiv w:val="1"/>
      <w:marLeft w:val="0"/>
      <w:marRight w:val="0"/>
      <w:marTop w:val="0"/>
      <w:marBottom w:val="0"/>
      <w:divBdr>
        <w:top w:val="none" w:sz="0" w:space="0" w:color="auto"/>
        <w:left w:val="none" w:sz="0" w:space="0" w:color="auto"/>
        <w:bottom w:val="none" w:sz="0" w:space="0" w:color="auto"/>
        <w:right w:val="none" w:sz="0" w:space="0" w:color="auto"/>
      </w:divBdr>
    </w:div>
    <w:div w:id="1295333695">
      <w:bodyDiv w:val="1"/>
      <w:marLeft w:val="0"/>
      <w:marRight w:val="0"/>
      <w:marTop w:val="0"/>
      <w:marBottom w:val="0"/>
      <w:divBdr>
        <w:top w:val="none" w:sz="0" w:space="0" w:color="auto"/>
        <w:left w:val="none" w:sz="0" w:space="0" w:color="auto"/>
        <w:bottom w:val="none" w:sz="0" w:space="0" w:color="auto"/>
        <w:right w:val="none" w:sz="0" w:space="0" w:color="auto"/>
      </w:divBdr>
    </w:div>
    <w:div w:id="1298336897">
      <w:bodyDiv w:val="1"/>
      <w:marLeft w:val="0"/>
      <w:marRight w:val="0"/>
      <w:marTop w:val="0"/>
      <w:marBottom w:val="0"/>
      <w:divBdr>
        <w:top w:val="none" w:sz="0" w:space="0" w:color="auto"/>
        <w:left w:val="none" w:sz="0" w:space="0" w:color="auto"/>
        <w:bottom w:val="none" w:sz="0" w:space="0" w:color="auto"/>
        <w:right w:val="none" w:sz="0" w:space="0" w:color="auto"/>
      </w:divBdr>
    </w:div>
    <w:div w:id="1357541308">
      <w:bodyDiv w:val="1"/>
      <w:marLeft w:val="0"/>
      <w:marRight w:val="0"/>
      <w:marTop w:val="0"/>
      <w:marBottom w:val="0"/>
      <w:divBdr>
        <w:top w:val="none" w:sz="0" w:space="0" w:color="auto"/>
        <w:left w:val="none" w:sz="0" w:space="0" w:color="auto"/>
        <w:bottom w:val="none" w:sz="0" w:space="0" w:color="auto"/>
        <w:right w:val="none" w:sz="0" w:space="0" w:color="auto"/>
      </w:divBdr>
    </w:div>
    <w:div w:id="1376465344">
      <w:bodyDiv w:val="1"/>
      <w:marLeft w:val="0"/>
      <w:marRight w:val="0"/>
      <w:marTop w:val="0"/>
      <w:marBottom w:val="0"/>
      <w:divBdr>
        <w:top w:val="none" w:sz="0" w:space="0" w:color="auto"/>
        <w:left w:val="none" w:sz="0" w:space="0" w:color="auto"/>
        <w:bottom w:val="none" w:sz="0" w:space="0" w:color="auto"/>
        <w:right w:val="none" w:sz="0" w:space="0" w:color="auto"/>
      </w:divBdr>
    </w:div>
    <w:div w:id="1379429866">
      <w:bodyDiv w:val="1"/>
      <w:marLeft w:val="0"/>
      <w:marRight w:val="0"/>
      <w:marTop w:val="0"/>
      <w:marBottom w:val="0"/>
      <w:divBdr>
        <w:top w:val="none" w:sz="0" w:space="0" w:color="auto"/>
        <w:left w:val="none" w:sz="0" w:space="0" w:color="auto"/>
        <w:bottom w:val="none" w:sz="0" w:space="0" w:color="auto"/>
        <w:right w:val="none" w:sz="0" w:space="0" w:color="auto"/>
      </w:divBdr>
      <w:divsChild>
        <w:div w:id="97920211">
          <w:marLeft w:val="0"/>
          <w:marRight w:val="0"/>
          <w:marTop w:val="0"/>
          <w:marBottom w:val="0"/>
          <w:divBdr>
            <w:top w:val="none" w:sz="0" w:space="0" w:color="auto"/>
            <w:left w:val="none" w:sz="0" w:space="0" w:color="auto"/>
            <w:bottom w:val="none" w:sz="0" w:space="0" w:color="auto"/>
            <w:right w:val="none" w:sz="0" w:space="0" w:color="auto"/>
          </w:divBdr>
        </w:div>
        <w:div w:id="144005929">
          <w:marLeft w:val="0"/>
          <w:marRight w:val="0"/>
          <w:marTop w:val="0"/>
          <w:marBottom w:val="0"/>
          <w:divBdr>
            <w:top w:val="none" w:sz="0" w:space="0" w:color="auto"/>
            <w:left w:val="none" w:sz="0" w:space="0" w:color="auto"/>
            <w:bottom w:val="none" w:sz="0" w:space="0" w:color="auto"/>
            <w:right w:val="none" w:sz="0" w:space="0" w:color="auto"/>
          </w:divBdr>
        </w:div>
        <w:div w:id="207181369">
          <w:marLeft w:val="0"/>
          <w:marRight w:val="0"/>
          <w:marTop w:val="0"/>
          <w:marBottom w:val="0"/>
          <w:divBdr>
            <w:top w:val="none" w:sz="0" w:space="0" w:color="auto"/>
            <w:left w:val="none" w:sz="0" w:space="0" w:color="auto"/>
            <w:bottom w:val="none" w:sz="0" w:space="0" w:color="auto"/>
            <w:right w:val="none" w:sz="0" w:space="0" w:color="auto"/>
          </w:divBdr>
        </w:div>
        <w:div w:id="378210306">
          <w:marLeft w:val="0"/>
          <w:marRight w:val="0"/>
          <w:marTop w:val="0"/>
          <w:marBottom w:val="0"/>
          <w:divBdr>
            <w:top w:val="none" w:sz="0" w:space="0" w:color="auto"/>
            <w:left w:val="none" w:sz="0" w:space="0" w:color="auto"/>
            <w:bottom w:val="none" w:sz="0" w:space="0" w:color="auto"/>
            <w:right w:val="none" w:sz="0" w:space="0" w:color="auto"/>
          </w:divBdr>
        </w:div>
        <w:div w:id="595747638">
          <w:marLeft w:val="0"/>
          <w:marRight w:val="0"/>
          <w:marTop w:val="0"/>
          <w:marBottom w:val="0"/>
          <w:divBdr>
            <w:top w:val="none" w:sz="0" w:space="0" w:color="auto"/>
            <w:left w:val="none" w:sz="0" w:space="0" w:color="auto"/>
            <w:bottom w:val="none" w:sz="0" w:space="0" w:color="auto"/>
            <w:right w:val="none" w:sz="0" w:space="0" w:color="auto"/>
          </w:divBdr>
        </w:div>
        <w:div w:id="863254644">
          <w:marLeft w:val="0"/>
          <w:marRight w:val="0"/>
          <w:marTop w:val="0"/>
          <w:marBottom w:val="0"/>
          <w:divBdr>
            <w:top w:val="none" w:sz="0" w:space="0" w:color="auto"/>
            <w:left w:val="none" w:sz="0" w:space="0" w:color="auto"/>
            <w:bottom w:val="none" w:sz="0" w:space="0" w:color="auto"/>
            <w:right w:val="none" w:sz="0" w:space="0" w:color="auto"/>
          </w:divBdr>
        </w:div>
        <w:div w:id="891429163">
          <w:marLeft w:val="0"/>
          <w:marRight w:val="0"/>
          <w:marTop w:val="0"/>
          <w:marBottom w:val="0"/>
          <w:divBdr>
            <w:top w:val="none" w:sz="0" w:space="0" w:color="auto"/>
            <w:left w:val="none" w:sz="0" w:space="0" w:color="auto"/>
            <w:bottom w:val="none" w:sz="0" w:space="0" w:color="auto"/>
            <w:right w:val="none" w:sz="0" w:space="0" w:color="auto"/>
          </w:divBdr>
        </w:div>
        <w:div w:id="905068658">
          <w:marLeft w:val="0"/>
          <w:marRight w:val="0"/>
          <w:marTop w:val="0"/>
          <w:marBottom w:val="0"/>
          <w:divBdr>
            <w:top w:val="none" w:sz="0" w:space="0" w:color="auto"/>
            <w:left w:val="none" w:sz="0" w:space="0" w:color="auto"/>
            <w:bottom w:val="none" w:sz="0" w:space="0" w:color="auto"/>
            <w:right w:val="none" w:sz="0" w:space="0" w:color="auto"/>
          </w:divBdr>
        </w:div>
        <w:div w:id="1021467640">
          <w:marLeft w:val="0"/>
          <w:marRight w:val="0"/>
          <w:marTop w:val="0"/>
          <w:marBottom w:val="0"/>
          <w:divBdr>
            <w:top w:val="none" w:sz="0" w:space="0" w:color="auto"/>
            <w:left w:val="none" w:sz="0" w:space="0" w:color="auto"/>
            <w:bottom w:val="none" w:sz="0" w:space="0" w:color="auto"/>
            <w:right w:val="none" w:sz="0" w:space="0" w:color="auto"/>
          </w:divBdr>
        </w:div>
        <w:div w:id="1064372437">
          <w:marLeft w:val="0"/>
          <w:marRight w:val="0"/>
          <w:marTop w:val="0"/>
          <w:marBottom w:val="0"/>
          <w:divBdr>
            <w:top w:val="none" w:sz="0" w:space="0" w:color="auto"/>
            <w:left w:val="none" w:sz="0" w:space="0" w:color="auto"/>
            <w:bottom w:val="none" w:sz="0" w:space="0" w:color="auto"/>
            <w:right w:val="none" w:sz="0" w:space="0" w:color="auto"/>
          </w:divBdr>
        </w:div>
        <w:div w:id="1461419131">
          <w:marLeft w:val="0"/>
          <w:marRight w:val="0"/>
          <w:marTop w:val="0"/>
          <w:marBottom w:val="0"/>
          <w:divBdr>
            <w:top w:val="none" w:sz="0" w:space="0" w:color="auto"/>
            <w:left w:val="none" w:sz="0" w:space="0" w:color="auto"/>
            <w:bottom w:val="none" w:sz="0" w:space="0" w:color="auto"/>
            <w:right w:val="none" w:sz="0" w:space="0" w:color="auto"/>
          </w:divBdr>
        </w:div>
        <w:div w:id="1517767503">
          <w:marLeft w:val="0"/>
          <w:marRight w:val="0"/>
          <w:marTop w:val="0"/>
          <w:marBottom w:val="0"/>
          <w:divBdr>
            <w:top w:val="none" w:sz="0" w:space="0" w:color="auto"/>
            <w:left w:val="none" w:sz="0" w:space="0" w:color="auto"/>
            <w:bottom w:val="none" w:sz="0" w:space="0" w:color="auto"/>
            <w:right w:val="none" w:sz="0" w:space="0" w:color="auto"/>
          </w:divBdr>
        </w:div>
        <w:div w:id="1577932778">
          <w:marLeft w:val="0"/>
          <w:marRight w:val="0"/>
          <w:marTop w:val="0"/>
          <w:marBottom w:val="0"/>
          <w:divBdr>
            <w:top w:val="none" w:sz="0" w:space="0" w:color="auto"/>
            <w:left w:val="none" w:sz="0" w:space="0" w:color="auto"/>
            <w:bottom w:val="none" w:sz="0" w:space="0" w:color="auto"/>
            <w:right w:val="none" w:sz="0" w:space="0" w:color="auto"/>
          </w:divBdr>
        </w:div>
        <w:div w:id="1851338290">
          <w:marLeft w:val="0"/>
          <w:marRight w:val="0"/>
          <w:marTop w:val="0"/>
          <w:marBottom w:val="0"/>
          <w:divBdr>
            <w:top w:val="none" w:sz="0" w:space="0" w:color="auto"/>
            <w:left w:val="none" w:sz="0" w:space="0" w:color="auto"/>
            <w:bottom w:val="none" w:sz="0" w:space="0" w:color="auto"/>
            <w:right w:val="none" w:sz="0" w:space="0" w:color="auto"/>
          </w:divBdr>
        </w:div>
        <w:div w:id="1934389094">
          <w:marLeft w:val="0"/>
          <w:marRight w:val="0"/>
          <w:marTop w:val="0"/>
          <w:marBottom w:val="0"/>
          <w:divBdr>
            <w:top w:val="none" w:sz="0" w:space="0" w:color="auto"/>
            <w:left w:val="none" w:sz="0" w:space="0" w:color="auto"/>
            <w:bottom w:val="none" w:sz="0" w:space="0" w:color="auto"/>
            <w:right w:val="none" w:sz="0" w:space="0" w:color="auto"/>
          </w:divBdr>
        </w:div>
        <w:div w:id="1959527145">
          <w:marLeft w:val="0"/>
          <w:marRight w:val="0"/>
          <w:marTop w:val="0"/>
          <w:marBottom w:val="0"/>
          <w:divBdr>
            <w:top w:val="none" w:sz="0" w:space="0" w:color="auto"/>
            <w:left w:val="none" w:sz="0" w:space="0" w:color="auto"/>
            <w:bottom w:val="none" w:sz="0" w:space="0" w:color="auto"/>
            <w:right w:val="none" w:sz="0" w:space="0" w:color="auto"/>
          </w:divBdr>
        </w:div>
        <w:div w:id="2034189530">
          <w:marLeft w:val="0"/>
          <w:marRight w:val="0"/>
          <w:marTop w:val="0"/>
          <w:marBottom w:val="0"/>
          <w:divBdr>
            <w:top w:val="none" w:sz="0" w:space="0" w:color="auto"/>
            <w:left w:val="none" w:sz="0" w:space="0" w:color="auto"/>
            <w:bottom w:val="none" w:sz="0" w:space="0" w:color="auto"/>
            <w:right w:val="none" w:sz="0" w:space="0" w:color="auto"/>
          </w:divBdr>
        </w:div>
      </w:divsChild>
    </w:div>
    <w:div w:id="1461335904">
      <w:bodyDiv w:val="1"/>
      <w:marLeft w:val="0"/>
      <w:marRight w:val="0"/>
      <w:marTop w:val="0"/>
      <w:marBottom w:val="0"/>
      <w:divBdr>
        <w:top w:val="none" w:sz="0" w:space="0" w:color="auto"/>
        <w:left w:val="none" w:sz="0" w:space="0" w:color="auto"/>
        <w:bottom w:val="none" w:sz="0" w:space="0" w:color="auto"/>
        <w:right w:val="none" w:sz="0" w:space="0" w:color="auto"/>
      </w:divBdr>
    </w:div>
    <w:div w:id="1627158020">
      <w:bodyDiv w:val="1"/>
      <w:marLeft w:val="0"/>
      <w:marRight w:val="0"/>
      <w:marTop w:val="0"/>
      <w:marBottom w:val="0"/>
      <w:divBdr>
        <w:top w:val="none" w:sz="0" w:space="0" w:color="auto"/>
        <w:left w:val="none" w:sz="0" w:space="0" w:color="auto"/>
        <w:bottom w:val="none" w:sz="0" w:space="0" w:color="auto"/>
        <w:right w:val="none" w:sz="0" w:space="0" w:color="auto"/>
      </w:divBdr>
    </w:div>
    <w:div w:id="1630696284">
      <w:bodyDiv w:val="1"/>
      <w:marLeft w:val="0"/>
      <w:marRight w:val="0"/>
      <w:marTop w:val="0"/>
      <w:marBottom w:val="0"/>
      <w:divBdr>
        <w:top w:val="none" w:sz="0" w:space="0" w:color="auto"/>
        <w:left w:val="none" w:sz="0" w:space="0" w:color="auto"/>
        <w:bottom w:val="none" w:sz="0" w:space="0" w:color="auto"/>
        <w:right w:val="none" w:sz="0" w:space="0" w:color="auto"/>
      </w:divBdr>
    </w:div>
    <w:div w:id="1651249393">
      <w:bodyDiv w:val="1"/>
      <w:marLeft w:val="0"/>
      <w:marRight w:val="0"/>
      <w:marTop w:val="0"/>
      <w:marBottom w:val="0"/>
      <w:divBdr>
        <w:top w:val="none" w:sz="0" w:space="0" w:color="auto"/>
        <w:left w:val="none" w:sz="0" w:space="0" w:color="auto"/>
        <w:bottom w:val="none" w:sz="0" w:space="0" w:color="auto"/>
        <w:right w:val="none" w:sz="0" w:space="0" w:color="auto"/>
      </w:divBdr>
    </w:div>
    <w:div w:id="1747146240">
      <w:bodyDiv w:val="1"/>
      <w:marLeft w:val="0"/>
      <w:marRight w:val="0"/>
      <w:marTop w:val="0"/>
      <w:marBottom w:val="0"/>
      <w:divBdr>
        <w:top w:val="none" w:sz="0" w:space="0" w:color="auto"/>
        <w:left w:val="none" w:sz="0" w:space="0" w:color="auto"/>
        <w:bottom w:val="none" w:sz="0" w:space="0" w:color="auto"/>
        <w:right w:val="none" w:sz="0" w:space="0" w:color="auto"/>
      </w:divBdr>
    </w:div>
    <w:div w:id="1764376562">
      <w:bodyDiv w:val="1"/>
      <w:marLeft w:val="0"/>
      <w:marRight w:val="0"/>
      <w:marTop w:val="0"/>
      <w:marBottom w:val="0"/>
      <w:divBdr>
        <w:top w:val="none" w:sz="0" w:space="0" w:color="auto"/>
        <w:left w:val="none" w:sz="0" w:space="0" w:color="auto"/>
        <w:bottom w:val="none" w:sz="0" w:space="0" w:color="auto"/>
        <w:right w:val="none" w:sz="0" w:space="0" w:color="auto"/>
      </w:divBdr>
    </w:div>
    <w:div w:id="1778016006">
      <w:bodyDiv w:val="1"/>
      <w:marLeft w:val="0"/>
      <w:marRight w:val="0"/>
      <w:marTop w:val="0"/>
      <w:marBottom w:val="0"/>
      <w:divBdr>
        <w:top w:val="none" w:sz="0" w:space="0" w:color="auto"/>
        <w:left w:val="none" w:sz="0" w:space="0" w:color="auto"/>
        <w:bottom w:val="none" w:sz="0" w:space="0" w:color="auto"/>
        <w:right w:val="none" w:sz="0" w:space="0" w:color="auto"/>
      </w:divBdr>
    </w:div>
    <w:div w:id="1780099533">
      <w:bodyDiv w:val="1"/>
      <w:marLeft w:val="0"/>
      <w:marRight w:val="0"/>
      <w:marTop w:val="0"/>
      <w:marBottom w:val="0"/>
      <w:divBdr>
        <w:top w:val="none" w:sz="0" w:space="0" w:color="auto"/>
        <w:left w:val="none" w:sz="0" w:space="0" w:color="auto"/>
        <w:bottom w:val="none" w:sz="0" w:space="0" w:color="auto"/>
        <w:right w:val="none" w:sz="0" w:space="0" w:color="auto"/>
      </w:divBdr>
    </w:div>
    <w:div w:id="1794058129">
      <w:bodyDiv w:val="1"/>
      <w:marLeft w:val="0"/>
      <w:marRight w:val="0"/>
      <w:marTop w:val="0"/>
      <w:marBottom w:val="0"/>
      <w:divBdr>
        <w:top w:val="none" w:sz="0" w:space="0" w:color="auto"/>
        <w:left w:val="none" w:sz="0" w:space="0" w:color="auto"/>
        <w:bottom w:val="none" w:sz="0" w:space="0" w:color="auto"/>
        <w:right w:val="none" w:sz="0" w:space="0" w:color="auto"/>
      </w:divBdr>
    </w:div>
    <w:div w:id="1823161114">
      <w:bodyDiv w:val="1"/>
      <w:marLeft w:val="0"/>
      <w:marRight w:val="0"/>
      <w:marTop w:val="0"/>
      <w:marBottom w:val="0"/>
      <w:divBdr>
        <w:top w:val="none" w:sz="0" w:space="0" w:color="auto"/>
        <w:left w:val="none" w:sz="0" w:space="0" w:color="auto"/>
        <w:bottom w:val="none" w:sz="0" w:space="0" w:color="auto"/>
        <w:right w:val="none" w:sz="0" w:space="0" w:color="auto"/>
      </w:divBdr>
    </w:div>
    <w:div w:id="1829787128">
      <w:bodyDiv w:val="1"/>
      <w:marLeft w:val="0"/>
      <w:marRight w:val="0"/>
      <w:marTop w:val="0"/>
      <w:marBottom w:val="0"/>
      <w:divBdr>
        <w:top w:val="none" w:sz="0" w:space="0" w:color="auto"/>
        <w:left w:val="none" w:sz="0" w:space="0" w:color="auto"/>
        <w:bottom w:val="none" w:sz="0" w:space="0" w:color="auto"/>
        <w:right w:val="none" w:sz="0" w:space="0" w:color="auto"/>
      </w:divBdr>
    </w:div>
    <w:div w:id="1860771557">
      <w:bodyDiv w:val="1"/>
      <w:marLeft w:val="0"/>
      <w:marRight w:val="0"/>
      <w:marTop w:val="0"/>
      <w:marBottom w:val="0"/>
      <w:divBdr>
        <w:top w:val="none" w:sz="0" w:space="0" w:color="auto"/>
        <w:left w:val="none" w:sz="0" w:space="0" w:color="auto"/>
        <w:bottom w:val="none" w:sz="0" w:space="0" w:color="auto"/>
        <w:right w:val="none" w:sz="0" w:space="0" w:color="auto"/>
      </w:divBdr>
      <w:divsChild>
        <w:div w:id="1090195340">
          <w:marLeft w:val="0"/>
          <w:marRight w:val="0"/>
          <w:marTop w:val="0"/>
          <w:marBottom w:val="0"/>
          <w:divBdr>
            <w:top w:val="none" w:sz="0" w:space="0" w:color="auto"/>
            <w:left w:val="none" w:sz="0" w:space="0" w:color="auto"/>
            <w:bottom w:val="none" w:sz="0" w:space="0" w:color="auto"/>
            <w:right w:val="none" w:sz="0" w:space="0" w:color="auto"/>
          </w:divBdr>
          <w:divsChild>
            <w:div w:id="667364367">
              <w:marLeft w:val="0"/>
              <w:marRight w:val="0"/>
              <w:marTop w:val="0"/>
              <w:marBottom w:val="0"/>
              <w:divBdr>
                <w:top w:val="none" w:sz="0" w:space="0" w:color="auto"/>
                <w:left w:val="none" w:sz="0" w:space="0" w:color="auto"/>
                <w:bottom w:val="none" w:sz="0" w:space="0" w:color="auto"/>
                <w:right w:val="none" w:sz="0" w:space="0" w:color="auto"/>
              </w:divBdr>
              <w:divsChild>
                <w:div w:id="1031490152">
                  <w:marLeft w:val="0"/>
                  <w:marRight w:val="0"/>
                  <w:marTop w:val="0"/>
                  <w:marBottom w:val="0"/>
                  <w:divBdr>
                    <w:top w:val="none" w:sz="0" w:space="0" w:color="auto"/>
                    <w:left w:val="none" w:sz="0" w:space="0" w:color="auto"/>
                    <w:bottom w:val="none" w:sz="0" w:space="0" w:color="auto"/>
                    <w:right w:val="none" w:sz="0" w:space="0" w:color="auto"/>
                  </w:divBdr>
                  <w:divsChild>
                    <w:div w:id="21277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2051">
      <w:bodyDiv w:val="1"/>
      <w:marLeft w:val="0"/>
      <w:marRight w:val="0"/>
      <w:marTop w:val="0"/>
      <w:marBottom w:val="0"/>
      <w:divBdr>
        <w:top w:val="none" w:sz="0" w:space="0" w:color="auto"/>
        <w:left w:val="none" w:sz="0" w:space="0" w:color="auto"/>
        <w:bottom w:val="none" w:sz="0" w:space="0" w:color="auto"/>
        <w:right w:val="none" w:sz="0" w:space="0" w:color="auto"/>
      </w:divBdr>
    </w:div>
    <w:div w:id="1892762873">
      <w:bodyDiv w:val="1"/>
      <w:marLeft w:val="0"/>
      <w:marRight w:val="0"/>
      <w:marTop w:val="0"/>
      <w:marBottom w:val="0"/>
      <w:divBdr>
        <w:top w:val="none" w:sz="0" w:space="0" w:color="auto"/>
        <w:left w:val="none" w:sz="0" w:space="0" w:color="auto"/>
        <w:bottom w:val="none" w:sz="0" w:space="0" w:color="auto"/>
        <w:right w:val="none" w:sz="0" w:space="0" w:color="auto"/>
      </w:divBdr>
    </w:div>
    <w:div w:id="1912352547">
      <w:bodyDiv w:val="1"/>
      <w:marLeft w:val="0"/>
      <w:marRight w:val="0"/>
      <w:marTop w:val="0"/>
      <w:marBottom w:val="0"/>
      <w:divBdr>
        <w:top w:val="none" w:sz="0" w:space="0" w:color="auto"/>
        <w:left w:val="none" w:sz="0" w:space="0" w:color="auto"/>
        <w:bottom w:val="none" w:sz="0" w:space="0" w:color="auto"/>
        <w:right w:val="none" w:sz="0" w:space="0" w:color="auto"/>
      </w:divBdr>
    </w:div>
    <w:div w:id="1914775230">
      <w:bodyDiv w:val="1"/>
      <w:marLeft w:val="0"/>
      <w:marRight w:val="0"/>
      <w:marTop w:val="0"/>
      <w:marBottom w:val="0"/>
      <w:divBdr>
        <w:top w:val="none" w:sz="0" w:space="0" w:color="auto"/>
        <w:left w:val="none" w:sz="0" w:space="0" w:color="auto"/>
        <w:bottom w:val="none" w:sz="0" w:space="0" w:color="auto"/>
        <w:right w:val="none" w:sz="0" w:space="0" w:color="auto"/>
      </w:divBdr>
    </w:div>
    <w:div w:id="1960070397">
      <w:bodyDiv w:val="1"/>
      <w:marLeft w:val="0"/>
      <w:marRight w:val="0"/>
      <w:marTop w:val="0"/>
      <w:marBottom w:val="0"/>
      <w:divBdr>
        <w:top w:val="none" w:sz="0" w:space="0" w:color="auto"/>
        <w:left w:val="none" w:sz="0" w:space="0" w:color="auto"/>
        <w:bottom w:val="none" w:sz="0" w:space="0" w:color="auto"/>
        <w:right w:val="none" w:sz="0" w:space="0" w:color="auto"/>
      </w:divBdr>
    </w:div>
    <w:div w:id="1963463789">
      <w:bodyDiv w:val="1"/>
      <w:marLeft w:val="0"/>
      <w:marRight w:val="0"/>
      <w:marTop w:val="0"/>
      <w:marBottom w:val="0"/>
      <w:divBdr>
        <w:top w:val="none" w:sz="0" w:space="0" w:color="auto"/>
        <w:left w:val="none" w:sz="0" w:space="0" w:color="auto"/>
        <w:bottom w:val="none" w:sz="0" w:space="0" w:color="auto"/>
        <w:right w:val="none" w:sz="0" w:space="0" w:color="auto"/>
      </w:divBdr>
    </w:div>
    <w:div w:id="196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76924523">
          <w:marLeft w:val="0"/>
          <w:marRight w:val="0"/>
          <w:marTop w:val="0"/>
          <w:marBottom w:val="0"/>
          <w:divBdr>
            <w:top w:val="none" w:sz="0" w:space="0" w:color="auto"/>
            <w:left w:val="none" w:sz="0" w:space="0" w:color="auto"/>
            <w:bottom w:val="none" w:sz="0" w:space="0" w:color="auto"/>
            <w:right w:val="none" w:sz="0" w:space="0" w:color="auto"/>
          </w:divBdr>
          <w:divsChild>
            <w:div w:id="1344090384">
              <w:marLeft w:val="0"/>
              <w:marRight w:val="0"/>
              <w:marTop w:val="0"/>
              <w:marBottom w:val="0"/>
              <w:divBdr>
                <w:top w:val="none" w:sz="0" w:space="0" w:color="auto"/>
                <w:left w:val="none" w:sz="0" w:space="0" w:color="auto"/>
                <w:bottom w:val="none" w:sz="0" w:space="0" w:color="auto"/>
                <w:right w:val="none" w:sz="0" w:space="0" w:color="auto"/>
              </w:divBdr>
            </w:div>
          </w:divsChild>
        </w:div>
        <w:div w:id="883953094">
          <w:marLeft w:val="0"/>
          <w:marRight w:val="0"/>
          <w:marTop w:val="0"/>
          <w:marBottom w:val="0"/>
          <w:divBdr>
            <w:top w:val="none" w:sz="0" w:space="0" w:color="auto"/>
            <w:left w:val="none" w:sz="0" w:space="0" w:color="auto"/>
            <w:bottom w:val="none" w:sz="0" w:space="0" w:color="auto"/>
            <w:right w:val="none" w:sz="0" w:space="0" w:color="auto"/>
          </w:divBdr>
          <w:divsChild>
            <w:div w:id="900407421">
              <w:marLeft w:val="0"/>
              <w:marRight w:val="0"/>
              <w:marTop w:val="0"/>
              <w:marBottom w:val="0"/>
              <w:divBdr>
                <w:top w:val="none" w:sz="0" w:space="0" w:color="auto"/>
                <w:left w:val="none" w:sz="0" w:space="0" w:color="auto"/>
                <w:bottom w:val="none" w:sz="0" w:space="0" w:color="auto"/>
                <w:right w:val="none" w:sz="0" w:space="0" w:color="auto"/>
              </w:divBdr>
            </w:div>
            <w:div w:id="1839152831">
              <w:marLeft w:val="0"/>
              <w:marRight w:val="0"/>
              <w:marTop w:val="0"/>
              <w:marBottom w:val="0"/>
              <w:divBdr>
                <w:top w:val="none" w:sz="0" w:space="0" w:color="auto"/>
                <w:left w:val="none" w:sz="0" w:space="0" w:color="auto"/>
                <w:bottom w:val="none" w:sz="0" w:space="0" w:color="auto"/>
                <w:right w:val="none" w:sz="0" w:space="0" w:color="auto"/>
              </w:divBdr>
            </w:div>
          </w:divsChild>
        </w:div>
        <w:div w:id="401291775">
          <w:marLeft w:val="0"/>
          <w:marRight w:val="0"/>
          <w:marTop w:val="0"/>
          <w:marBottom w:val="0"/>
          <w:divBdr>
            <w:top w:val="none" w:sz="0" w:space="0" w:color="auto"/>
            <w:left w:val="none" w:sz="0" w:space="0" w:color="auto"/>
            <w:bottom w:val="none" w:sz="0" w:space="0" w:color="auto"/>
            <w:right w:val="none" w:sz="0" w:space="0" w:color="auto"/>
          </w:divBdr>
          <w:divsChild>
            <w:div w:id="1858764129">
              <w:marLeft w:val="0"/>
              <w:marRight w:val="0"/>
              <w:marTop w:val="0"/>
              <w:marBottom w:val="0"/>
              <w:divBdr>
                <w:top w:val="none" w:sz="0" w:space="0" w:color="auto"/>
                <w:left w:val="none" w:sz="0" w:space="0" w:color="auto"/>
                <w:bottom w:val="none" w:sz="0" w:space="0" w:color="auto"/>
                <w:right w:val="none" w:sz="0" w:space="0" w:color="auto"/>
              </w:divBdr>
            </w:div>
            <w:div w:id="844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287">
      <w:bodyDiv w:val="1"/>
      <w:marLeft w:val="0"/>
      <w:marRight w:val="0"/>
      <w:marTop w:val="0"/>
      <w:marBottom w:val="0"/>
      <w:divBdr>
        <w:top w:val="none" w:sz="0" w:space="0" w:color="auto"/>
        <w:left w:val="none" w:sz="0" w:space="0" w:color="auto"/>
        <w:bottom w:val="none" w:sz="0" w:space="0" w:color="auto"/>
        <w:right w:val="none" w:sz="0" w:space="0" w:color="auto"/>
      </w:divBdr>
    </w:div>
    <w:div w:id="1976567258">
      <w:bodyDiv w:val="1"/>
      <w:marLeft w:val="0"/>
      <w:marRight w:val="0"/>
      <w:marTop w:val="0"/>
      <w:marBottom w:val="0"/>
      <w:divBdr>
        <w:top w:val="none" w:sz="0" w:space="0" w:color="auto"/>
        <w:left w:val="none" w:sz="0" w:space="0" w:color="auto"/>
        <w:bottom w:val="none" w:sz="0" w:space="0" w:color="auto"/>
        <w:right w:val="none" w:sz="0" w:space="0" w:color="auto"/>
      </w:divBdr>
      <w:divsChild>
        <w:div w:id="24252411">
          <w:marLeft w:val="0"/>
          <w:marRight w:val="0"/>
          <w:marTop w:val="0"/>
          <w:marBottom w:val="0"/>
          <w:divBdr>
            <w:top w:val="none" w:sz="0" w:space="0" w:color="auto"/>
            <w:left w:val="none" w:sz="0" w:space="0" w:color="auto"/>
            <w:bottom w:val="none" w:sz="0" w:space="0" w:color="auto"/>
            <w:right w:val="none" w:sz="0" w:space="0" w:color="auto"/>
          </w:divBdr>
        </w:div>
        <w:div w:id="199899552">
          <w:marLeft w:val="0"/>
          <w:marRight w:val="0"/>
          <w:marTop w:val="0"/>
          <w:marBottom w:val="0"/>
          <w:divBdr>
            <w:top w:val="none" w:sz="0" w:space="0" w:color="auto"/>
            <w:left w:val="none" w:sz="0" w:space="0" w:color="auto"/>
            <w:bottom w:val="none" w:sz="0" w:space="0" w:color="auto"/>
            <w:right w:val="none" w:sz="0" w:space="0" w:color="auto"/>
          </w:divBdr>
        </w:div>
        <w:div w:id="289014409">
          <w:marLeft w:val="0"/>
          <w:marRight w:val="0"/>
          <w:marTop w:val="0"/>
          <w:marBottom w:val="0"/>
          <w:divBdr>
            <w:top w:val="none" w:sz="0" w:space="0" w:color="auto"/>
            <w:left w:val="none" w:sz="0" w:space="0" w:color="auto"/>
            <w:bottom w:val="none" w:sz="0" w:space="0" w:color="auto"/>
            <w:right w:val="none" w:sz="0" w:space="0" w:color="auto"/>
          </w:divBdr>
        </w:div>
        <w:div w:id="530068966">
          <w:marLeft w:val="0"/>
          <w:marRight w:val="0"/>
          <w:marTop w:val="0"/>
          <w:marBottom w:val="0"/>
          <w:divBdr>
            <w:top w:val="none" w:sz="0" w:space="0" w:color="auto"/>
            <w:left w:val="none" w:sz="0" w:space="0" w:color="auto"/>
            <w:bottom w:val="none" w:sz="0" w:space="0" w:color="auto"/>
            <w:right w:val="none" w:sz="0" w:space="0" w:color="auto"/>
          </w:divBdr>
        </w:div>
        <w:div w:id="581987146">
          <w:marLeft w:val="0"/>
          <w:marRight w:val="0"/>
          <w:marTop w:val="0"/>
          <w:marBottom w:val="0"/>
          <w:divBdr>
            <w:top w:val="none" w:sz="0" w:space="0" w:color="auto"/>
            <w:left w:val="none" w:sz="0" w:space="0" w:color="auto"/>
            <w:bottom w:val="none" w:sz="0" w:space="0" w:color="auto"/>
            <w:right w:val="none" w:sz="0" w:space="0" w:color="auto"/>
          </w:divBdr>
        </w:div>
        <w:div w:id="713700392">
          <w:marLeft w:val="0"/>
          <w:marRight w:val="0"/>
          <w:marTop w:val="0"/>
          <w:marBottom w:val="0"/>
          <w:divBdr>
            <w:top w:val="none" w:sz="0" w:space="0" w:color="auto"/>
            <w:left w:val="none" w:sz="0" w:space="0" w:color="auto"/>
            <w:bottom w:val="none" w:sz="0" w:space="0" w:color="auto"/>
            <w:right w:val="none" w:sz="0" w:space="0" w:color="auto"/>
          </w:divBdr>
        </w:div>
        <w:div w:id="745155193">
          <w:marLeft w:val="0"/>
          <w:marRight w:val="0"/>
          <w:marTop w:val="0"/>
          <w:marBottom w:val="0"/>
          <w:divBdr>
            <w:top w:val="none" w:sz="0" w:space="0" w:color="auto"/>
            <w:left w:val="none" w:sz="0" w:space="0" w:color="auto"/>
            <w:bottom w:val="none" w:sz="0" w:space="0" w:color="auto"/>
            <w:right w:val="none" w:sz="0" w:space="0" w:color="auto"/>
          </w:divBdr>
        </w:div>
        <w:div w:id="835804189">
          <w:marLeft w:val="0"/>
          <w:marRight w:val="0"/>
          <w:marTop w:val="0"/>
          <w:marBottom w:val="0"/>
          <w:divBdr>
            <w:top w:val="none" w:sz="0" w:space="0" w:color="auto"/>
            <w:left w:val="none" w:sz="0" w:space="0" w:color="auto"/>
            <w:bottom w:val="none" w:sz="0" w:space="0" w:color="auto"/>
            <w:right w:val="none" w:sz="0" w:space="0" w:color="auto"/>
          </w:divBdr>
        </w:div>
        <w:div w:id="859393932">
          <w:marLeft w:val="0"/>
          <w:marRight w:val="0"/>
          <w:marTop w:val="0"/>
          <w:marBottom w:val="0"/>
          <w:divBdr>
            <w:top w:val="none" w:sz="0" w:space="0" w:color="auto"/>
            <w:left w:val="none" w:sz="0" w:space="0" w:color="auto"/>
            <w:bottom w:val="none" w:sz="0" w:space="0" w:color="auto"/>
            <w:right w:val="none" w:sz="0" w:space="0" w:color="auto"/>
          </w:divBdr>
        </w:div>
        <w:div w:id="1031296280">
          <w:marLeft w:val="0"/>
          <w:marRight w:val="0"/>
          <w:marTop w:val="0"/>
          <w:marBottom w:val="0"/>
          <w:divBdr>
            <w:top w:val="none" w:sz="0" w:space="0" w:color="auto"/>
            <w:left w:val="none" w:sz="0" w:space="0" w:color="auto"/>
            <w:bottom w:val="none" w:sz="0" w:space="0" w:color="auto"/>
            <w:right w:val="none" w:sz="0" w:space="0" w:color="auto"/>
          </w:divBdr>
        </w:div>
        <w:div w:id="1124687860">
          <w:marLeft w:val="0"/>
          <w:marRight w:val="0"/>
          <w:marTop w:val="0"/>
          <w:marBottom w:val="0"/>
          <w:divBdr>
            <w:top w:val="none" w:sz="0" w:space="0" w:color="auto"/>
            <w:left w:val="none" w:sz="0" w:space="0" w:color="auto"/>
            <w:bottom w:val="none" w:sz="0" w:space="0" w:color="auto"/>
            <w:right w:val="none" w:sz="0" w:space="0" w:color="auto"/>
          </w:divBdr>
        </w:div>
        <w:div w:id="1320815770">
          <w:marLeft w:val="0"/>
          <w:marRight w:val="0"/>
          <w:marTop w:val="0"/>
          <w:marBottom w:val="0"/>
          <w:divBdr>
            <w:top w:val="none" w:sz="0" w:space="0" w:color="auto"/>
            <w:left w:val="none" w:sz="0" w:space="0" w:color="auto"/>
            <w:bottom w:val="none" w:sz="0" w:space="0" w:color="auto"/>
            <w:right w:val="none" w:sz="0" w:space="0" w:color="auto"/>
          </w:divBdr>
        </w:div>
        <w:div w:id="1356075184">
          <w:marLeft w:val="0"/>
          <w:marRight w:val="0"/>
          <w:marTop w:val="0"/>
          <w:marBottom w:val="0"/>
          <w:divBdr>
            <w:top w:val="none" w:sz="0" w:space="0" w:color="auto"/>
            <w:left w:val="none" w:sz="0" w:space="0" w:color="auto"/>
            <w:bottom w:val="none" w:sz="0" w:space="0" w:color="auto"/>
            <w:right w:val="none" w:sz="0" w:space="0" w:color="auto"/>
          </w:divBdr>
        </w:div>
        <w:div w:id="1397784087">
          <w:marLeft w:val="0"/>
          <w:marRight w:val="0"/>
          <w:marTop w:val="0"/>
          <w:marBottom w:val="0"/>
          <w:divBdr>
            <w:top w:val="none" w:sz="0" w:space="0" w:color="auto"/>
            <w:left w:val="none" w:sz="0" w:space="0" w:color="auto"/>
            <w:bottom w:val="none" w:sz="0" w:space="0" w:color="auto"/>
            <w:right w:val="none" w:sz="0" w:space="0" w:color="auto"/>
          </w:divBdr>
        </w:div>
        <w:div w:id="1404987605">
          <w:marLeft w:val="0"/>
          <w:marRight w:val="0"/>
          <w:marTop w:val="0"/>
          <w:marBottom w:val="0"/>
          <w:divBdr>
            <w:top w:val="none" w:sz="0" w:space="0" w:color="auto"/>
            <w:left w:val="none" w:sz="0" w:space="0" w:color="auto"/>
            <w:bottom w:val="none" w:sz="0" w:space="0" w:color="auto"/>
            <w:right w:val="none" w:sz="0" w:space="0" w:color="auto"/>
          </w:divBdr>
        </w:div>
        <w:div w:id="1412972244">
          <w:marLeft w:val="0"/>
          <w:marRight w:val="0"/>
          <w:marTop w:val="0"/>
          <w:marBottom w:val="0"/>
          <w:divBdr>
            <w:top w:val="none" w:sz="0" w:space="0" w:color="auto"/>
            <w:left w:val="none" w:sz="0" w:space="0" w:color="auto"/>
            <w:bottom w:val="none" w:sz="0" w:space="0" w:color="auto"/>
            <w:right w:val="none" w:sz="0" w:space="0" w:color="auto"/>
          </w:divBdr>
        </w:div>
        <w:div w:id="1460683717">
          <w:marLeft w:val="0"/>
          <w:marRight w:val="0"/>
          <w:marTop w:val="0"/>
          <w:marBottom w:val="0"/>
          <w:divBdr>
            <w:top w:val="none" w:sz="0" w:space="0" w:color="auto"/>
            <w:left w:val="none" w:sz="0" w:space="0" w:color="auto"/>
            <w:bottom w:val="none" w:sz="0" w:space="0" w:color="auto"/>
            <w:right w:val="none" w:sz="0" w:space="0" w:color="auto"/>
          </w:divBdr>
        </w:div>
        <w:div w:id="1471290581">
          <w:marLeft w:val="0"/>
          <w:marRight w:val="0"/>
          <w:marTop w:val="0"/>
          <w:marBottom w:val="0"/>
          <w:divBdr>
            <w:top w:val="none" w:sz="0" w:space="0" w:color="auto"/>
            <w:left w:val="none" w:sz="0" w:space="0" w:color="auto"/>
            <w:bottom w:val="none" w:sz="0" w:space="0" w:color="auto"/>
            <w:right w:val="none" w:sz="0" w:space="0" w:color="auto"/>
          </w:divBdr>
        </w:div>
        <w:div w:id="1574584995">
          <w:marLeft w:val="0"/>
          <w:marRight w:val="0"/>
          <w:marTop w:val="0"/>
          <w:marBottom w:val="0"/>
          <w:divBdr>
            <w:top w:val="none" w:sz="0" w:space="0" w:color="auto"/>
            <w:left w:val="none" w:sz="0" w:space="0" w:color="auto"/>
            <w:bottom w:val="none" w:sz="0" w:space="0" w:color="auto"/>
            <w:right w:val="none" w:sz="0" w:space="0" w:color="auto"/>
          </w:divBdr>
        </w:div>
        <w:div w:id="1661956316">
          <w:marLeft w:val="0"/>
          <w:marRight w:val="0"/>
          <w:marTop w:val="0"/>
          <w:marBottom w:val="0"/>
          <w:divBdr>
            <w:top w:val="none" w:sz="0" w:space="0" w:color="auto"/>
            <w:left w:val="none" w:sz="0" w:space="0" w:color="auto"/>
            <w:bottom w:val="none" w:sz="0" w:space="0" w:color="auto"/>
            <w:right w:val="none" w:sz="0" w:space="0" w:color="auto"/>
          </w:divBdr>
        </w:div>
        <w:div w:id="1730349136">
          <w:marLeft w:val="0"/>
          <w:marRight w:val="0"/>
          <w:marTop w:val="0"/>
          <w:marBottom w:val="0"/>
          <w:divBdr>
            <w:top w:val="none" w:sz="0" w:space="0" w:color="auto"/>
            <w:left w:val="none" w:sz="0" w:space="0" w:color="auto"/>
            <w:bottom w:val="none" w:sz="0" w:space="0" w:color="auto"/>
            <w:right w:val="none" w:sz="0" w:space="0" w:color="auto"/>
          </w:divBdr>
        </w:div>
        <w:div w:id="1760831643">
          <w:marLeft w:val="0"/>
          <w:marRight w:val="0"/>
          <w:marTop w:val="0"/>
          <w:marBottom w:val="0"/>
          <w:divBdr>
            <w:top w:val="none" w:sz="0" w:space="0" w:color="auto"/>
            <w:left w:val="none" w:sz="0" w:space="0" w:color="auto"/>
            <w:bottom w:val="none" w:sz="0" w:space="0" w:color="auto"/>
            <w:right w:val="none" w:sz="0" w:space="0" w:color="auto"/>
          </w:divBdr>
        </w:div>
        <w:div w:id="1812020915">
          <w:marLeft w:val="0"/>
          <w:marRight w:val="0"/>
          <w:marTop w:val="0"/>
          <w:marBottom w:val="0"/>
          <w:divBdr>
            <w:top w:val="none" w:sz="0" w:space="0" w:color="auto"/>
            <w:left w:val="none" w:sz="0" w:space="0" w:color="auto"/>
            <w:bottom w:val="none" w:sz="0" w:space="0" w:color="auto"/>
            <w:right w:val="none" w:sz="0" w:space="0" w:color="auto"/>
          </w:divBdr>
        </w:div>
        <w:div w:id="1815372115">
          <w:marLeft w:val="0"/>
          <w:marRight w:val="0"/>
          <w:marTop w:val="0"/>
          <w:marBottom w:val="0"/>
          <w:divBdr>
            <w:top w:val="none" w:sz="0" w:space="0" w:color="auto"/>
            <w:left w:val="none" w:sz="0" w:space="0" w:color="auto"/>
            <w:bottom w:val="none" w:sz="0" w:space="0" w:color="auto"/>
            <w:right w:val="none" w:sz="0" w:space="0" w:color="auto"/>
          </w:divBdr>
        </w:div>
        <w:div w:id="1832328010">
          <w:marLeft w:val="0"/>
          <w:marRight w:val="0"/>
          <w:marTop w:val="0"/>
          <w:marBottom w:val="0"/>
          <w:divBdr>
            <w:top w:val="none" w:sz="0" w:space="0" w:color="auto"/>
            <w:left w:val="none" w:sz="0" w:space="0" w:color="auto"/>
            <w:bottom w:val="none" w:sz="0" w:space="0" w:color="auto"/>
            <w:right w:val="none" w:sz="0" w:space="0" w:color="auto"/>
          </w:divBdr>
        </w:div>
        <w:div w:id="1844590272">
          <w:marLeft w:val="0"/>
          <w:marRight w:val="0"/>
          <w:marTop w:val="0"/>
          <w:marBottom w:val="0"/>
          <w:divBdr>
            <w:top w:val="none" w:sz="0" w:space="0" w:color="auto"/>
            <w:left w:val="none" w:sz="0" w:space="0" w:color="auto"/>
            <w:bottom w:val="none" w:sz="0" w:space="0" w:color="auto"/>
            <w:right w:val="none" w:sz="0" w:space="0" w:color="auto"/>
          </w:divBdr>
        </w:div>
        <w:div w:id="1867206604">
          <w:marLeft w:val="0"/>
          <w:marRight w:val="0"/>
          <w:marTop w:val="0"/>
          <w:marBottom w:val="0"/>
          <w:divBdr>
            <w:top w:val="none" w:sz="0" w:space="0" w:color="auto"/>
            <w:left w:val="none" w:sz="0" w:space="0" w:color="auto"/>
            <w:bottom w:val="none" w:sz="0" w:space="0" w:color="auto"/>
            <w:right w:val="none" w:sz="0" w:space="0" w:color="auto"/>
          </w:divBdr>
        </w:div>
        <w:div w:id="1945184706">
          <w:marLeft w:val="0"/>
          <w:marRight w:val="0"/>
          <w:marTop w:val="0"/>
          <w:marBottom w:val="0"/>
          <w:divBdr>
            <w:top w:val="none" w:sz="0" w:space="0" w:color="auto"/>
            <w:left w:val="none" w:sz="0" w:space="0" w:color="auto"/>
            <w:bottom w:val="none" w:sz="0" w:space="0" w:color="auto"/>
            <w:right w:val="none" w:sz="0" w:space="0" w:color="auto"/>
          </w:divBdr>
        </w:div>
        <w:div w:id="1989548429">
          <w:marLeft w:val="0"/>
          <w:marRight w:val="0"/>
          <w:marTop w:val="0"/>
          <w:marBottom w:val="0"/>
          <w:divBdr>
            <w:top w:val="none" w:sz="0" w:space="0" w:color="auto"/>
            <w:left w:val="none" w:sz="0" w:space="0" w:color="auto"/>
            <w:bottom w:val="none" w:sz="0" w:space="0" w:color="auto"/>
            <w:right w:val="none" w:sz="0" w:space="0" w:color="auto"/>
          </w:divBdr>
        </w:div>
        <w:div w:id="2014915602">
          <w:marLeft w:val="0"/>
          <w:marRight w:val="0"/>
          <w:marTop w:val="0"/>
          <w:marBottom w:val="0"/>
          <w:divBdr>
            <w:top w:val="none" w:sz="0" w:space="0" w:color="auto"/>
            <w:left w:val="none" w:sz="0" w:space="0" w:color="auto"/>
            <w:bottom w:val="none" w:sz="0" w:space="0" w:color="auto"/>
            <w:right w:val="none" w:sz="0" w:space="0" w:color="auto"/>
          </w:divBdr>
        </w:div>
        <w:div w:id="2018268939">
          <w:marLeft w:val="0"/>
          <w:marRight w:val="0"/>
          <w:marTop w:val="0"/>
          <w:marBottom w:val="0"/>
          <w:divBdr>
            <w:top w:val="none" w:sz="0" w:space="0" w:color="auto"/>
            <w:left w:val="none" w:sz="0" w:space="0" w:color="auto"/>
            <w:bottom w:val="none" w:sz="0" w:space="0" w:color="auto"/>
            <w:right w:val="none" w:sz="0" w:space="0" w:color="auto"/>
          </w:divBdr>
        </w:div>
      </w:divsChild>
    </w:div>
    <w:div w:id="2003391321">
      <w:bodyDiv w:val="1"/>
      <w:marLeft w:val="0"/>
      <w:marRight w:val="0"/>
      <w:marTop w:val="0"/>
      <w:marBottom w:val="0"/>
      <w:divBdr>
        <w:top w:val="none" w:sz="0" w:space="0" w:color="auto"/>
        <w:left w:val="none" w:sz="0" w:space="0" w:color="auto"/>
        <w:bottom w:val="none" w:sz="0" w:space="0" w:color="auto"/>
        <w:right w:val="none" w:sz="0" w:space="0" w:color="auto"/>
      </w:divBdr>
      <w:divsChild>
        <w:div w:id="286862012">
          <w:marLeft w:val="0"/>
          <w:marRight w:val="0"/>
          <w:marTop w:val="0"/>
          <w:marBottom w:val="0"/>
          <w:divBdr>
            <w:top w:val="none" w:sz="0" w:space="0" w:color="auto"/>
            <w:left w:val="none" w:sz="0" w:space="0" w:color="auto"/>
            <w:bottom w:val="none" w:sz="0" w:space="0" w:color="auto"/>
            <w:right w:val="none" w:sz="0" w:space="0" w:color="auto"/>
          </w:divBdr>
          <w:divsChild>
            <w:div w:id="881097290">
              <w:marLeft w:val="0"/>
              <w:marRight w:val="0"/>
              <w:marTop w:val="100"/>
              <w:marBottom w:val="100"/>
              <w:divBdr>
                <w:top w:val="none" w:sz="0" w:space="0" w:color="auto"/>
                <w:left w:val="none" w:sz="0" w:space="0" w:color="auto"/>
                <w:bottom w:val="none" w:sz="0" w:space="0" w:color="auto"/>
                <w:right w:val="none" w:sz="0" w:space="0" w:color="auto"/>
              </w:divBdr>
              <w:divsChild>
                <w:div w:id="781344039">
                  <w:marLeft w:val="0"/>
                  <w:marRight w:val="0"/>
                  <w:marTop w:val="0"/>
                  <w:marBottom w:val="0"/>
                  <w:divBdr>
                    <w:top w:val="none" w:sz="0" w:space="0" w:color="auto"/>
                    <w:left w:val="none" w:sz="0" w:space="0" w:color="auto"/>
                    <w:bottom w:val="none" w:sz="0" w:space="0" w:color="auto"/>
                    <w:right w:val="none" w:sz="0" w:space="0" w:color="auto"/>
                  </w:divBdr>
                  <w:divsChild>
                    <w:div w:id="352145725">
                      <w:marLeft w:val="0"/>
                      <w:marRight w:val="0"/>
                      <w:marTop w:val="0"/>
                      <w:marBottom w:val="0"/>
                      <w:divBdr>
                        <w:top w:val="none" w:sz="0" w:space="0" w:color="auto"/>
                        <w:left w:val="none" w:sz="0" w:space="0" w:color="auto"/>
                        <w:bottom w:val="none" w:sz="0" w:space="0" w:color="auto"/>
                        <w:right w:val="none" w:sz="0" w:space="0" w:color="auto"/>
                      </w:divBdr>
                      <w:divsChild>
                        <w:div w:id="708187898">
                          <w:marLeft w:val="0"/>
                          <w:marRight w:val="0"/>
                          <w:marTop w:val="0"/>
                          <w:marBottom w:val="0"/>
                          <w:divBdr>
                            <w:top w:val="none" w:sz="0" w:space="0" w:color="auto"/>
                            <w:left w:val="none" w:sz="0" w:space="0" w:color="auto"/>
                            <w:bottom w:val="none" w:sz="0" w:space="0" w:color="auto"/>
                            <w:right w:val="none" w:sz="0" w:space="0" w:color="auto"/>
                          </w:divBdr>
                          <w:divsChild>
                            <w:div w:id="5449675">
                              <w:marLeft w:val="0"/>
                              <w:marRight w:val="0"/>
                              <w:marTop w:val="0"/>
                              <w:marBottom w:val="0"/>
                              <w:divBdr>
                                <w:top w:val="none" w:sz="0" w:space="0" w:color="auto"/>
                                <w:left w:val="none" w:sz="0" w:space="0" w:color="auto"/>
                                <w:bottom w:val="none" w:sz="0" w:space="0" w:color="auto"/>
                                <w:right w:val="none" w:sz="0" w:space="0" w:color="auto"/>
                              </w:divBdr>
                              <w:divsChild>
                                <w:div w:id="1409645760">
                                  <w:marLeft w:val="0"/>
                                  <w:marRight w:val="0"/>
                                  <w:marTop w:val="0"/>
                                  <w:marBottom w:val="0"/>
                                  <w:divBdr>
                                    <w:top w:val="none" w:sz="0" w:space="0" w:color="auto"/>
                                    <w:left w:val="none" w:sz="0" w:space="0" w:color="auto"/>
                                    <w:bottom w:val="none" w:sz="0" w:space="0" w:color="auto"/>
                                    <w:right w:val="none" w:sz="0" w:space="0" w:color="auto"/>
                                  </w:divBdr>
                                  <w:divsChild>
                                    <w:div w:id="15043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356612">
      <w:bodyDiv w:val="1"/>
      <w:marLeft w:val="0"/>
      <w:marRight w:val="0"/>
      <w:marTop w:val="0"/>
      <w:marBottom w:val="0"/>
      <w:divBdr>
        <w:top w:val="none" w:sz="0" w:space="0" w:color="auto"/>
        <w:left w:val="none" w:sz="0" w:space="0" w:color="auto"/>
        <w:bottom w:val="none" w:sz="0" w:space="0" w:color="auto"/>
        <w:right w:val="none" w:sz="0" w:space="0" w:color="auto"/>
      </w:divBdr>
    </w:div>
    <w:div w:id="2042702651">
      <w:bodyDiv w:val="1"/>
      <w:marLeft w:val="0"/>
      <w:marRight w:val="0"/>
      <w:marTop w:val="0"/>
      <w:marBottom w:val="0"/>
      <w:divBdr>
        <w:top w:val="none" w:sz="0" w:space="0" w:color="auto"/>
        <w:left w:val="none" w:sz="0" w:space="0" w:color="auto"/>
        <w:bottom w:val="none" w:sz="0" w:space="0" w:color="auto"/>
        <w:right w:val="none" w:sz="0" w:space="0" w:color="auto"/>
      </w:divBdr>
    </w:div>
    <w:div w:id="2046787198">
      <w:bodyDiv w:val="1"/>
      <w:marLeft w:val="0"/>
      <w:marRight w:val="0"/>
      <w:marTop w:val="0"/>
      <w:marBottom w:val="0"/>
      <w:divBdr>
        <w:top w:val="none" w:sz="0" w:space="0" w:color="auto"/>
        <w:left w:val="none" w:sz="0" w:space="0" w:color="auto"/>
        <w:bottom w:val="none" w:sz="0" w:space="0" w:color="auto"/>
        <w:right w:val="none" w:sz="0" w:space="0" w:color="auto"/>
      </w:divBdr>
    </w:div>
    <w:div w:id="2060786923">
      <w:bodyDiv w:val="1"/>
      <w:marLeft w:val="0"/>
      <w:marRight w:val="0"/>
      <w:marTop w:val="0"/>
      <w:marBottom w:val="0"/>
      <w:divBdr>
        <w:top w:val="none" w:sz="0" w:space="0" w:color="auto"/>
        <w:left w:val="none" w:sz="0" w:space="0" w:color="auto"/>
        <w:bottom w:val="none" w:sz="0" w:space="0" w:color="auto"/>
        <w:right w:val="none" w:sz="0" w:space="0" w:color="auto"/>
      </w:divBdr>
    </w:div>
    <w:div w:id="2105296647">
      <w:bodyDiv w:val="1"/>
      <w:marLeft w:val="0"/>
      <w:marRight w:val="0"/>
      <w:marTop w:val="0"/>
      <w:marBottom w:val="0"/>
      <w:divBdr>
        <w:top w:val="none" w:sz="0" w:space="0" w:color="auto"/>
        <w:left w:val="none" w:sz="0" w:space="0" w:color="auto"/>
        <w:bottom w:val="none" w:sz="0" w:space="0" w:color="auto"/>
        <w:right w:val="none" w:sz="0" w:space="0" w:color="auto"/>
      </w:divBdr>
    </w:div>
    <w:div w:id="2118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1-01-04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08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09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1995-01-1306" TargetMode="External"/><Relationship Id="rId4" Type="http://schemas.openxmlformats.org/officeDocument/2006/relationships/settings" Target="settings.xml"/><Relationship Id="rId9" Type="http://schemas.openxmlformats.org/officeDocument/2006/relationships/hyperlink" Target="http://www.uradni-list.si/1/objava.jsp?sop=1994-01-187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463268-9493-46C3-95D4-965D602A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8790</Words>
  <Characters>50106</Characters>
  <Application>Microsoft Office Word</Application>
  <DocSecurity>0</DocSecurity>
  <Lines>417</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Nina Koželj</cp:lastModifiedBy>
  <cp:revision>4</cp:revision>
  <cp:lastPrinted>2019-09-05T07:27:00Z</cp:lastPrinted>
  <dcterms:created xsi:type="dcterms:W3CDTF">2020-03-16T09:22:00Z</dcterms:created>
  <dcterms:modified xsi:type="dcterms:W3CDTF">2020-03-16T09:24:00Z</dcterms:modified>
</cp:coreProperties>
</file>